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drawings/drawing2.xml" ContentType="application/vnd.openxmlformats-officedocument.drawingml.chartshapes+xml"/>
  <Override PartName="/word/charts/chart5.xml" ContentType="application/vnd.openxmlformats-officedocument.drawingml.chart+xml"/>
  <Override PartName="/word/charts/chart6.xml" ContentType="application/vnd.openxmlformats-officedocument.drawingml.chart+xml"/>
  <Override PartName="/word/drawings/drawing3.xml" ContentType="application/vnd.openxmlformats-officedocument.drawingml.chartshapes+xml"/>
  <Override PartName="/word/charts/chart7.xml" ContentType="application/vnd.openxmlformats-officedocument.drawingml.chart+xml"/>
  <Override PartName="/word/drawings/drawing4.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472" w:rsidRPr="00DA2D91" w:rsidRDefault="00396472" w:rsidP="00396472">
      <w:pPr>
        <w:autoSpaceDE w:val="0"/>
        <w:autoSpaceDN w:val="0"/>
        <w:ind w:firstLineChars="0" w:firstLine="0"/>
        <w:jc w:val="left"/>
        <w:rPr>
          <w:rFonts w:ascii="宋体" w:hAnsi="宋体" w:cs="Times New Roman"/>
          <w:kern w:val="0"/>
          <w:szCs w:val="24"/>
        </w:rPr>
      </w:pPr>
      <w:r w:rsidRPr="00DA2D91">
        <w:rPr>
          <w:rFonts w:cs="Times New Roman" w:hint="eastAsia"/>
          <w:noProof/>
          <w:sz w:val="21"/>
          <w:szCs w:val="24"/>
        </w:rPr>
        <w:drawing>
          <wp:inline distT="0" distB="0" distL="0" distR="0" wp14:anchorId="3F542508" wp14:editId="1A1D7C40">
            <wp:extent cx="962025" cy="933450"/>
            <wp:effectExtent l="0" t="0" r="9525" b="0"/>
            <wp:docPr id="11" name="图片 11" descr="}KJGH_IM$]]VS1XL5PW][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JGH_IM$]]VS1XL5PW][M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933450"/>
                    </a:xfrm>
                    <a:prstGeom prst="rect">
                      <a:avLst/>
                    </a:prstGeom>
                    <a:noFill/>
                    <a:ln>
                      <a:noFill/>
                    </a:ln>
                  </pic:spPr>
                </pic:pic>
              </a:graphicData>
            </a:graphic>
          </wp:inline>
        </w:drawing>
      </w:r>
    </w:p>
    <w:p w:rsidR="00396472" w:rsidRPr="00DA2D91" w:rsidRDefault="00396472" w:rsidP="00396472">
      <w:pPr>
        <w:autoSpaceDE w:val="0"/>
        <w:autoSpaceDN w:val="0"/>
        <w:ind w:firstLineChars="0" w:firstLine="0"/>
        <w:jc w:val="center"/>
        <w:rPr>
          <w:rFonts w:ascii="宋体" w:hAnsi="宋体" w:cs="Times New Roman"/>
          <w:kern w:val="0"/>
          <w:szCs w:val="24"/>
        </w:rPr>
      </w:pPr>
      <w:r w:rsidRPr="00DA2D91">
        <w:rPr>
          <w:rFonts w:cs="Times New Roman" w:hint="eastAsia"/>
          <w:noProof/>
          <w:sz w:val="21"/>
          <w:szCs w:val="24"/>
        </w:rPr>
        <w:drawing>
          <wp:inline distT="0" distB="0" distL="0" distR="0" wp14:anchorId="78345CA4" wp14:editId="0BD30507">
            <wp:extent cx="3238500" cy="647700"/>
            <wp:effectExtent l="0" t="0" r="0" b="0"/>
            <wp:docPr id="13" name="图片 13" descr="F274KH@DZB2}`KPMYX2`VH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274KH@DZB2}`KPMYX2`VH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8500" cy="647700"/>
                    </a:xfrm>
                    <a:prstGeom prst="rect">
                      <a:avLst/>
                    </a:prstGeom>
                    <a:noFill/>
                    <a:ln>
                      <a:noFill/>
                    </a:ln>
                  </pic:spPr>
                </pic:pic>
              </a:graphicData>
            </a:graphic>
          </wp:inline>
        </w:drawing>
      </w:r>
    </w:p>
    <w:p w:rsidR="00396472" w:rsidRPr="00DA2D91" w:rsidRDefault="00396472" w:rsidP="00396472">
      <w:pPr>
        <w:autoSpaceDE w:val="0"/>
        <w:autoSpaceDN w:val="0"/>
        <w:ind w:firstLineChars="0" w:firstLine="0"/>
        <w:jc w:val="left"/>
        <w:rPr>
          <w:rFonts w:ascii="宋体" w:hAnsi="宋体" w:cs="Times New Roman"/>
          <w:kern w:val="0"/>
          <w:szCs w:val="24"/>
        </w:rPr>
      </w:pPr>
    </w:p>
    <w:p w:rsidR="00396472" w:rsidRPr="00DA2D91" w:rsidRDefault="00396472" w:rsidP="00396472">
      <w:pPr>
        <w:spacing w:afterLines="50" w:after="156" w:line="240" w:lineRule="auto"/>
        <w:ind w:firstLineChars="0" w:firstLine="0"/>
        <w:jc w:val="center"/>
        <w:rPr>
          <w:rFonts w:cs="Times New Roman"/>
          <w:b/>
          <w:spacing w:val="30"/>
          <w:sz w:val="52"/>
          <w:szCs w:val="52"/>
        </w:rPr>
      </w:pPr>
    </w:p>
    <w:p w:rsidR="00396472" w:rsidRDefault="00396472" w:rsidP="00396472">
      <w:pPr>
        <w:spacing w:line="240" w:lineRule="auto"/>
        <w:ind w:firstLineChars="34" w:firstLine="198"/>
        <w:jc w:val="center"/>
        <w:rPr>
          <w:rFonts w:ascii="宋体" w:hAnsi="宋体" w:cs="Times New Roman"/>
          <w:b/>
          <w:sz w:val="48"/>
          <w:szCs w:val="20"/>
        </w:rPr>
      </w:pPr>
      <w:r>
        <w:rPr>
          <w:rFonts w:hAnsi="宋体" w:cs="Times New Roman" w:hint="eastAsia"/>
          <w:b/>
          <w:spacing w:val="30"/>
          <w:sz w:val="52"/>
          <w:szCs w:val="52"/>
        </w:rPr>
        <w:t>调查报告</w:t>
      </w:r>
    </w:p>
    <w:p w:rsidR="00396472" w:rsidRDefault="00396472" w:rsidP="00396472">
      <w:pPr>
        <w:spacing w:line="240" w:lineRule="auto"/>
        <w:ind w:firstLineChars="697" w:firstLine="3359"/>
        <w:rPr>
          <w:rFonts w:ascii="宋体" w:hAnsi="宋体" w:cs="Times New Roman"/>
          <w:b/>
          <w:sz w:val="48"/>
          <w:szCs w:val="20"/>
        </w:rPr>
      </w:pPr>
    </w:p>
    <w:p w:rsidR="00396472" w:rsidRPr="00E057BF" w:rsidRDefault="00396472" w:rsidP="00396472">
      <w:pPr>
        <w:ind w:firstLineChars="0" w:firstLine="0"/>
        <w:jc w:val="center"/>
        <w:rPr>
          <w:rFonts w:ascii="黑体" w:eastAsia="黑体" w:hAnsi="黑体"/>
          <w:b/>
          <w:sz w:val="32"/>
          <w:szCs w:val="32"/>
        </w:rPr>
      </w:pPr>
      <w:r>
        <w:rPr>
          <w:rFonts w:ascii="黑体" w:eastAsia="黑体" w:hAnsi="黑体" w:hint="eastAsia"/>
          <w:b/>
          <w:sz w:val="32"/>
          <w:szCs w:val="32"/>
        </w:rPr>
        <w:t>广州市</w:t>
      </w:r>
      <w:r w:rsidRPr="00E057BF">
        <w:rPr>
          <w:rFonts w:ascii="黑体" w:eastAsia="黑体" w:hAnsi="黑体" w:hint="eastAsia"/>
          <w:b/>
          <w:sz w:val="32"/>
          <w:szCs w:val="32"/>
        </w:rPr>
        <w:t>社区</w:t>
      </w:r>
      <w:r>
        <w:rPr>
          <w:rFonts w:ascii="黑体" w:eastAsia="黑体" w:hAnsi="黑体" w:hint="eastAsia"/>
          <w:b/>
          <w:sz w:val="32"/>
          <w:szCs w:val="32"/>
        </w:rPr>
        <w:t>居家</w:t>
      </w:r>
      <w:r w:rsidRPr="00E057BF">
        <w:rPr>
          <w:rFonts w:ascii="黑体" w:eastAsia="黑体" w:hAnsi="黑体" w:hint="eastAsia"/>
          <w:b/>
          <w:sz w:val="32"/>
          <w:szCs w:val="32"/>
        </w:rPr>
        <w:t>养老</w:t>
      </w:r>
      <w:r>
        <w:rPr>
          <w:rFonts w:ascii="黑体" w:eastAsia="黑体" w:hAnsi="黑体" w:hint="eastAsia"/>
          <w:b/>
          <w:sz w:val="32"/>
          <w:szCs w:val="32"/>
        </w:rPr>
        <w:t>服务现状研究</w:t>
      </w:r>
    </w:p>
    <w:p w:rsidR="00396472" w:rsidRPr="00E057BF" w:rsidRDefault="00396472" w:rsidP="00396472">
      <w:pPr>
        <w:ind w:firstLineChars="0" w:firstLine="0"/>
        <w:jc w:val="center"/>
        <w:rPr>
          <w:rFonts w:ascii="黑体" w:eastAsia="黑体" w:hAnsi="黑体"/>
          <w:b/>
          <w:sz w:val="32"/>
          <w:szCs w:val="32"/>
        </w:rPr>
      </w:pPr>
      <w:r w:rsidRPr="00E057BF">
        <w:rPr>
          <w:rFonts w:ascii="黑体" w:eastAsia="黑体" w:hAnsi="黑体" w:hint="eastAsia"/>
          <w:b/>
          <w:sz w:val="32"/>
          <w:szCs w:val="32"/>
        </w:rPr>
        <w:t>——</w:t>
      </w:r>
      <w:r>
        <w:rPr>
          <w:rFonts w:ascii="黑体" w:eastAsia="黑体" w:hAnsi="黑体" w:hint="eastAsia"/>
          <w:b/>
          <w:sz w:val="32"/>
          <w:szCs w:val="32"/>
        </w:rPr>
        <w:t>以海珠</w:t>
      </w:r>
      <w:r w:rsidRPr="00E057BF">
        <w:rPr>
          <w:rFonts w:ascii="黑体" w:eastAsia="黑体" w:hAnsi="黑体" w:hint="eastAsia"/>
          <w:b/>
          <w:sz w:val="32"/>
          <w:szCs w:val="32"/>
        </w:rPr>
        <w:t>区</w:t>
      </w:r>
      <w:r>
        <w:rPr>
          <w:rFonts w:ascii="黑体" w:eastAsia="黑体" w:hAnsi="黑体" w:hint="eastAsia"/>
          <w:b/>
          <w:sz w:val="32"/>
          <w:szCs w:val="32"/>
        </w:rPr>
        <w:t>沙园街、江南中街、</w:t>
      </w:r>
      <w:proofErr w:type="gramStart"/>
      <w:r>
        <w:rPr>
          <w:rFonts w:ascii="黑体" w:eastAsia="黑体" w:hAnsi="黑体" w:hint="eastAsia"/>
          <w:b/>
          <w:sz w:val="32"/>
          <w:szCs w:val="32"/>
        </w:rPr>
        <w:t>素社街</w:t>
      </w:r>
      <w:proofErr w:type="gramEnd"/>
      <w:r>
        <w:rPr>
          <w:rFonts w:ascii="黑体" w:eastAsia="黑体" w:hAnsi="黑体" w:hint="eastAsia"/>
          <w:b/>
          <w:sz w:val="32"/>
          <w:szCs w:val="32"/>
        </w:rPr>
        <w:t>及南华西街为例</w:t>
      </w:r>
    </w:p>
    <w:p w:rsidR="00396472" w:rsidRDefault="00396472" w:rsidP="00396472">
      <w:pPr>
        <w:spacing w:line="240" w:lineRule="auto"/>
        <w:ind w:firstLineChars="100" w:firstLine="482"/>
        <w:rPr>
          <w:rFonts w:ascii="宋体" w:hAnsi="宋体" w:cs="Times New Roman"/>
          <w:b/>
          <w:sz w:val="48"/>
          <w:szCs w:val="20"/>
        </w:rPr>
      </w:pPr>
    </w:p>
    <w:p w:rsidR="00067657" w:rsidRPr="00DA2D91" w:rsidRDefault="00067657" w:rsidP="00067657">
      <w:pPr>
        <w:ind w:firstLineChars="83" w:firstLine="199"/>
        <w:jc w:val="center"/>
        <w:rPr>
          <w:rFonts w:ascii="宋体" w:hAnsi="宋体" w:cs="Times New Roman"/>
          <w:szCs w:val="24"/>
        </w:rPr>
      </w:pPr>
      <w:r>
        <w:rPr>
          <w:rFonts w:ascii="宋体" w:hAnsi="宋体" w:cs="Times New Roman" w:hint="eastAsia"/>
          <w:szCs w:val="24"/>
        </w:rPr>
        <w:t>组长</w:t>
      </w:r>
      <w:r w:rsidRPr="00DA2D91">
        <w:rPr>
          <w:rFonts w:ascii="宋体" w:hAnsi="宋体" w:cs="Times New Roman" w:hint="eastAsia"/>
          <w:szCs w:val="24"/>
        </w:rPr>
        <w:t xml:space="preserve">: </w:t>
      </w:r>
      <w:r>
        <w:rPr>
          <w:rFonts w:ascii="宋体" w:hAnsi="宋体" w:cs="Times New Roman" w:hint="eastAsia"/>
          <w:szCs w:val="24"/>
        </w:rPr>
        <w:t>13级劳动与社会保障专业1班   张青青</w:t>
      </w:r>
    </w:p>
    <w:p w:rsidR="00396472" w:rsidRPr="00DA2D91" w:rsidRDefault="00396472" w:rsidP="00067657">
      <w:pPr>
        <w:ind w:firstLineChars="83" w:firstLine="199"/>
        <w:jc w:val="center"/>
        <w:rPr>
          <w:rFonts w:ascii="宋体" w:hAnsi="宋体" w:cs="Times New Roman"/>
          <w:szCs w:val="24"/>
        </w:rPr>
      </w:pPr>
      <w:r w:rsidRPr="00DA2D91">
        <w:rPr>
          <w:rFonts w:ascii="宋体" w:hAnsi="宋体" w:cs="Times New Roman" w:hint="eastAsia"/>
          <w:szCs w:val="24"/>
        </w:rPr>
        <w:t xml:space="preserve">组员: </w:t>
      </w:r>
      <w:r>
        <w:rPr>
          <w:rFonts w:ascii="宋体" w:hAnsi="宋体" w:cs="Times New Roman" w:hint="eastAsia"/>
          <w:szCs w:val="24"/>
        </w:rPr>
        <w:t>13级劳动与社会保障专业1班   程子琳</w:t>
      </w:r>
    </w:p>
    <w:p w:rsidR="00396472" w:rsidRPr="00DA2D91" w:rsidRDefault="00067657" w:rsidP="00067657">
      <w:pPr>
        <w:ind w:firstLineChars="83" w:firstLine="199"/>
        <w:jc w:val="center"/>
        <w:rPr>
          <w:rFonts w:ascii="宋体" w:hAnsi="宋体" w:cs="Times New Roman"/>
          <w:szCs w:val="24"/>
        </w:rPr>
      </w:pPr>
      <w:r>
        <w:rPr>
          <w:rFonts w:ascii="宋体" w:hAnsi="宋体" w:cs="Times New Roman" w:hint="eastAsia"/>
          <w:szCs w:val="24"/>
        </w:rPr>
        <w:t xml:space="preserve">      </w:t>
      </w:r>
      <w:r w:rsidR="00396472">
        <w:rPr>
          <w:rFonts w:ascii="宋体" w:hAnsi="宋体" w:cs="Times New Roman" w:hint="eastAsia"/>
          <w:szCs w:val="24"/>
        </w:rPr>
        <w:t>13级劳动与社会保障专业1班   刘青山</w:t>
      </w:r>
    </w:p>
    <w:p w:rsidR="00396472" w:rsidRPr="00DA2D91" w:rsidRDefault="00067657" w:rsidP="00067657">
      <w:pPr>
        <w:ind w:firstLineChars="83" w:firstLine="199"/>
        <w:jc w:val="center"/>
        <w:rPr>
          <w:rFonts w:ascii="宋体" w:hAnsi="宋体" w:cs="Times New Roman"/>
          <w:szCs w:val="24"/>
        </w:rPr>
      </w:pPr>
      <w:r>
        <w:rPr>
          <w:rFonts w:ascii="宋体" w:hAnsi="宋体" w:cs="Times New Roman" w:hint="eastAsia"/>
          <w:szCs w:val="24"/>
        </w:rPr>
        <w:t xml:space="preserve">      </w:t>
      </w:r>
      <w:r w:rsidR="00396472">
        <w:rPr>
          <w:rFonts w:ascii="宋体" w:hAnsi="宋体" w:cs="Times New Roman" w:hint="eastAsia"/>
          <w:szCs w:val="24"/>
        </w:rPr>
        <w:t>13级劳动与社会保障专业1班   张文辉</w:t>
      </w:r>
    </w:p>
    <w:p w:rsidR="00396472" w:rsidRPr="00DA2D91" w:rsidRDefault="00067657" w:rsidP="00067657">
      <w:pPr>
        <w:ind w:firstLineChars="83" w:firstLine="199"/>
        <w:jc w:val="center"/>
        <w:rPr>
          <w:rFonts w:ascii="宋体" w:hAnsi="宋体" w:cs="Times New Roman"/>
          <w:szCs w:val="24"/>
        </w:rPr>
      </w:pPr>
      <w:r>
        <w:rPr>
          <w:rFonts w:ascii="宋体" w:hAnsi="宋体" w:cs="Times New Roman" w:hint="eastAsia"/>
          <w:szCs w:val="24"/>
        </w:rPr>
        <w:t xml:space="preserve">      </w:t>
      </w:r>
      <w:r w:rsidR="00396472">
        <w:rPr>
          <w:rFonts w:ascii="宋体" w:hAnsi="宋体" w:cs="Times New Roman" w:hint="eastAsia"/>
          <w:szCs w:val="24"/>
        </w:rPr>
        <w:t>13级劳动与社会保障专业1班   陈炯彬</w:t>
      </w:r>
    </w:p>
    <w:p w:rsidR="00396472" w:rsidRDefault="00067657" w:rsidP="00067657">
      <w:pPr>
        <w:ind w:firstLineChars="83" w:firstLine="199"/>
        <w:jc w:val="center"/>
        <w:rPr>
          <w:rFonts w:ascii="宋体" w:hAnsi="宋体" w:cs="Times New Roman"/>
          <w:szCs w:val="24"/>
        </w:rPr>
      </w:pPr>
      <w:r>
        <w:rPr>
          <w:rFonts w:ascii="宋体" w:hAnsi="宋体" w:cs="Times New Roman" w:hint="eastAsia"/>
          <w:szCs w:val="24"/>
        </w:rPr>
        <w:t xml:space="preserve">      </w:t>
      </w:r>
      <w:r w:rsidR="00396472">
        <w:rPr>
          <w:rFonts w:ascii="宋体" w:hAnsi="宋体" w:cs="Times New Roman" w:hint="eastAsia"/>
          <w:szCs w:val="24"/>
        </w:rPr>
        <w:t>13级劳动与社会保障专业1班</w:t>
      </w:r>
      <w:r w:rsidR="00396472" w:rsidRPr="00DA2D91">
        <w:rPr>
          <w:rFonts w:ascii="宋体" w:hAnsi="宋体" w:cs="Times New Roman" w:hint="eastAsia"/>
          <w:szCs w:val="24"/>
        </w:rPr>
        <w:t xml:space="preserve">  </w:t>
      </w:r>
      <w:r w:rsidR="00396472">
        <w:rPr>
          <w:rFonts w:ascii="宋体" w:hAnsi="宋体" w:cs="Times New Roman" w:hint="eastAsia"/>
          <w:szCs w:val="24"/>
        </w:rPr>
        <w:t xml:space="preserve"> </w:t>
      </w:r>
      <w:proofErr w:type="gramStart"/>
      <w:r w:rsidR="00396472">
        <w:rPr>
          <w:rFonts w:ascii="宋体" w:hAnsi="宋体" w:cs="Times New Roman" w:hint="eastAsia"/>
          <w:szCs w:val="24"/>
        </w:rPr>
        <w:t>伍带芬</w:t>
      </w:r>
      <w:proofErr w:type="gramEnd"/>
    </w:p>
    <w:p w:rsidR="00396472" w:rsidRPr="00DA2D91" w:rsidRDefault="00124C0E" w:rsidP="00067657">
      <w:pPr>
        <w:ind w:firstLineChars="83" w:firstLine="199"/>
        <w:jc w:val="center"/>
        <w:rPr>
          <w:rFonts w:ascii="宋体" w:hAnsi="宋体" w:cs="Times New Roman"/>
          <w:szCs w:val="24"/>
        </w:rPr>
      </w:pPr>
      <w:r>
        <w:rPr>
          <w:rFonts w:ascii="宋体" w:hAnsi="宋体" w:cs="Times New Roman" w:hint="eastAsia"/>
          <w:szCs w:val="24"/>
        </w:rPr>
        <w:t xml:space="preserve">      </w:t>
      </w:r>
      <w:r w:rsidR="00396472">
        <w:rPr>
          <w:rFonts w:ascii="宋体" w:hAnsi="宋体" w:cs="Times New Roman" w:hint="eastAsia"/>
          <w:szCs w:val="24"/>
        </w:rPr>
        <w:t>14级公共管理类</w:t>
      </w:r>
      <w:r>
        <w:rPr>
          <w:rFonts w:ascii="宋体" w:hAnsi="宋体" w:cs="Times New Roman" w:hint="eastAsia"/>
          <w:szCs w:val="24"/>
        </w:rPr>
        <w:t>11</w:t>
      </w:r>
      <w:r w:rsidR="00396472">
        <w:rPr>
          <w:rFonts w:ascii="宋体" w:hAnsi="宋体" w:cs="Times New Roman" w:hint="eastAsia"/>
          <w:szCs w:val="24"/>
        </w:rPr>
        <w:t>班</w:t>
      </w:r>
      <w:r>
        <w:rPr>
          <w:rFonts w:ascii="宋体" w:hAnsi="宋体" w:cs="Times New Roman" w:hint="eastAsia"/>
          <w:szCs w:val="24"/>
        </w:rPr>
        <w:t xml:space="preserve">          </w:t>
      </w:r>
      <w:proofErr w:type="gramStart"/>
      <w:r w:rsidR="00396472">
        <w:rPr>
          <w:rFonts w:ascii="宋体" w:hAnsi="宋体" w:cs="Times New Roman" w:hint="eastAsia"/>
          <w:szCs w:val="24"/>
        </w:rPr>
        <w:t>骆</w:t>
      </w:r>
      <w:proofErr w:type="gramEnd"/>
      <w:r w:rsidR="00396472">
        <w:rPr>
          <w:rFonts w:ascii="宋体" w:hAnsi="宋体" w:cs="Times New Roman" w:hint="eastAsia"/>
          <w:szCs w:val="24"/>
        </w:rPr>
        <w:t xml:space="preserve">  </w:t>
      </w:r>
      <w:proofErr w:type="gramStart"/>
      <w:r w:rsidR="00396472">
        <w:rPr>
          <w:rFonts w:ascii="宋体" w:hAnsi="宋体" w:cs="Times New Roman" w:hint="eastAsia"/>
          <w:szCs w:val="24"/>
        </w:rPr>
        <w:t>茜</w:t>
      </w:r>
      <w:proofErr w:type="gramEnd"/>
    </w:p>
    <w:p w:rsidR="00396472" w:rsidRPr="00DA2D91" w:rsidRDefault="00396472" w:rsidP="00396472">
      <w:pPr>
        <w:ind w:firstLineChars="1050" w:firstLine="2520"/>
        <w:rPr>
          <w:rFonts w:ascii="宋体" w:hAnsi="宋体" w:cs="Times New Roman"/>
          <w:szCs w:val="24"/>
        </w:rPr>
      </w:pPr>
    </w:p>
    <w:p w:rsidR="00396472" w:rsidRPr="00DA2D91" w:rsidRDefault="00396472" w:rsidP="00396472">
      <w:pPr>
        <w:ind w:firstLineChars="1050" w:firstLine="2520"/>
        <w:rPr>
          <w:rFonts w:ascii="宋体" w:hAnsi="宋体" w:cs="Times New Roman"/>
          <w:szCs w:val="24"/>
        </w:rPr>
      </w:pPr>
    </w:p>
    <w:p w:rsidR="00396472" w:rsidRPr="00DA2D91" w:rsidRDefault="00396472" w:rsidP="00396472">
      <w:pPr>
        <w:spacing w:line="240" w:lineRule="auto"/>
        <w:ind w:firstLineChars="49" w:firstLine="118"/>
        <w:jc w:val="center"/>
        <w:rPr>
          <w:rFonts w:ascii="宋体" w:hAnsi="宋体" w:cs="Times New Roman"/>
          <w:b/>
          <w:szCs w:val="24"/>
        </w:rPr>
      </w:pPr>
      <w:r w:rsidRPr="00E057BF">
        <w:rPr>
          <w:rFonts w:ascii="宋体" w:hAnsi="宋体" w:cs="Times New Roman" w:hint="eastAsia"/>
          <w:b/>
          <w:szCs w:val="24"/>
        </w:rPr>
        <w:t xml:space="preserve">指导老师 </w:t>
      </w:r>
      <w:r>
        <w:rPr>
          <w:rFonts w:ascii="宋体" w:hAnsi="宋体" w:cs="Times New Roman" w:hint="eastAsia"/>
          <w:b/>
          <w:szCs w:val="24"/>
        </w:rPr>
        <w:t xml:space="preserve">   </w:t>
      </w:r>
      <w:r w:rsidRPr="00E057BF">
        <w:rPr>
          <w:rFonts w:ascii="宋体" w:hAnsi="宋体" w:cs="Times New Roman" w:hint="eastAsia"/>
          <w:b/>
          <w:szCs w:val="24"/>
        </w:rPr>
        <w:t xml:space="preserve"> 徐强 讲师</w:t>
      </w:r>
    </w:p>
    <w:p w:rsidR="00396472" w:rsidRPr="00DA2D91" w:rsidRDefault="00396472" w:rsidP="00396472">
      <w:pPr>
        <w:spacing w:line="240" w:lineRule="auto"/>
        <w:ind w:firstLineChars="0" w:firstLine="0"/>
        <w:jc w:val="center"/>
        <w:rPr>
          <w:rFonts w:ascii="宋体" w:hAnsi="宋体" w:cs="Times New Roman"/>
          <w:b/>
          <w:sz w:val="32"/>
          <w:szCs w:val="20"/>
        </w:rPr>
      </w:pPr>
    </w:p>
    <w:p w:rsidR="00396472" w:rsidRPr="00DA2D91" w:rsidRDefault="00396472" w:rsidP="00396472">
      <w:pPr>
        <w:spacing w:line="240" w:lineRule="auto"/>
        <w:ind w:firstLineChars="0" w:firstLine="0"/>
        <w:rPr>
          <w:rFonts w:ascii="宋体" w:hAnsi="宋体" w:cs="Times New Roman"/>
          <w:b/>
          <w:sz w:val="32"/>
          <w:szCs w:val="20"/>
        </w:rPr>
      </w:pPr>
    </w:p>
    <w:p w:rsidR="00396472" w:rsidRPr="00A47FF5" w:rsidRDefault="00396472" w:rsidP="00A47FF5">
      <w:pPr>
        <w:spacing w:line="240" w:lineRule="auto"/>
        <w:ind w:firstLineChars="0" w:firstLine="0"/>
        <w:rPr>
          <w:rFonts w:ascii="宋体" w:hAnsi="宋体" w:cs="Times New Roman"/>
          <w:b/>
          <w:szCs w:val="20"/>
          <w:u w:val="single"/>
        </w:rPr>
        <w:sectPr w:rsidR="00396472" w:rsidRPr="00A47FF5">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12"/>
        </w:sectPr>
      </w:pPr>
      <w:r w:rsidRPr="00DA2D91">
        <w:rPr>
          <w:rFonts w:ascii="宋体" w:hAnsi="宋体" w:cs="Times New Roman" w:hint="eastAsia"/>
          <w:b/>
          <w:sz w:val="32"/>
          <w:szCs w:val="20"/>
        </w:rPr>
        <w:t xml:space="preserve">              </w:t>
      </w:r>
    </w:p>
    <w:p w:rsidR="00A47FF5" w:rsidRPr="009444D9" w:rsidRDefault="00A47FF5" w:rsidP="009444D9">
      <w:pPr>
        <w:ind w:firstLine="560"/>
        <w:jc w:val="center"/>
        <w:rPr>
          <w:rFonts w:ascii="黑体" w:eastAsia="黑体" w:hAnsi="黑体"/>
          <w:sz w:val="28"/>
          <w:szCs w:val="28"/>
        </w:rPr>
      </w:pPr>
      <w:r w:rsidRPr="009444D9">
        <w:rPr>
          <w:rFonts w:ascii="黑体" w:eastAsia="黑体" w:hAnsi="黑体"/>
          <w:sz w:val="28"/>
          <w:szCs w:val="28"/>
        </w:rPr>
        <w:lastRenderedPageBreak/>
        <w:t>摘</w:t>
      </w:r>
      <w:r w:rsidRPr="009444D9">
        <w:rPr>
          <w:rFonts w:ascii="黑体" w:eastAsia="黑体" w:hAnsi="黑体" w:hint="eastAsia"/>
          <w:sz w:val="28"/>
          <w:szCs w:val="28"/>
        </w:rPr>
        <w:t xml:space="preserve">    </w:t>
      </w:r>
      <w:r w:rsidRPr="009444D9">
        <w:rPr>
          <w:rFonts w:ascii="黑体" w:eastAsia="黑体" w:hAnsi="黑体"/>
          <w:sz w:val="28"/>
          <w:szCs w:val="28"/>
        </w:rPr>
        <w:t>要</w:t>
      </w:r>
    </w:p>
    <w:p w:rsidR="00A47FF5" w:rsidRDefault="00A47FF5" w:rsidP="00A47FF5">
      <w:pPr>
        <w:ind w:firstLine="480"/>
      </w:pPr>
      <w:r w:rsidRPr="00661F73">
        <w:rPr>
          <w:rFonts w:hint="eastAsia"/>
        </w:rPr>
        <w:t>目前，伴随着我国人口老龄化水平持续提高，老年人对养老服务的需求迅速膨胀，养老正演变为严重的社会化问题。为此，《中国老龄事业“十二五”发展规划》中提出要尽快构建“以居家为基础、社区为依托、机构为支撑”的社会养老服务体系。</w:t>
      </w:r>
      <w:bookmarkStart w:id="0" w:name="_GoBack"/>
      <w:bookmarkEnd w:id="0"/>
    </w:p>
    <w:p w:rsidR="00A47FF5" w:rsidRDefault="00A47FF5" w:rsidP="00A47FF5">
      <w:pPr>
        <w:ind w:firstLine="480"/>
      </w:pPr>
      <w:r>
        <w:rPr>
          <w:rFonts w:hint="eastAsia"/>
        </w:rPr>
        <w:t>广州市多年来一直着重建设社区居家养老建设。</w:t>
      </w:r>
      <w:r>
        <w:rPr>
          <w:rFonts w:hint="eastAsia"/>
        </w:rPr>
        <w:t>2005</w:t>
      </w:r>
      <w:r>
        <w:rPr>
          <w:rFonts w:hint="eastAsia"/>
        </w:rPr>
        <w:t>年广州正式启动社区居家养老服务试点；</w:t>
      </w:r>
      <w:r>
        <w:rPr>
          <w:rFonts w:hint="eastAsia"/>
        </w:rPr>
        <w:t>2007</w:t>
      </w:r>
      <w:r>
        <w:rPr>
          <w:rFonts w:hint="eastAsia"/>
        </w:rPr>
        <w:t>年起在全市全面推广实施，目前“</w:t>
      </w:r>
      <w:r>
        <w:rPr>
          <w:rFonts w:hint="eastAsia"/>
        </w:rPr>
        <w:t>10</w:t>
      </w:r>
      <w:r>
        <w:rPr>
          <w:rFonts w:hint="eastAsia"/>
        </w:rPr>
        <w:t>分钟社区居家养老服务圈”正逐步成型；</w:t>
      </w:r>
      <w:r w:rsidRPr="00DA493D">
        <w:rPr>
          <w:rFonts w:hint="eastAsia"/>
        </w:rPr>
        <w:t>2008</w:t>
      </w:r>
      <w:r w:rsidRPr="00DA493D">
        <w:rPr>
          <w:rFonts w:hint="eastAsia"/>
        </w:rPr>
        <w:t>年</w:t>
      </w:r>
      <w:r>
        <w:rPr>
          <w:rFonts w:hint="eastAsia"/>
        </w:rPr>
        <w:t>广州市政府</w:t>
      </w:r>
      <w:r w:rsidRPr="00DA493D">
        <w:rPr>
          <w:rFonts w:hint="eastAsia"/>
        </w:rPr>
        <w:t>颁布了《广州市社区居家养老服务实施</w:t>
      </w:r>
      <w:r w:rsidRPr="00DA493D">
        <w:rPr>
          <w:rFonts w:hint="eastAsia"/>
          <w:kern w:val="11"/>
        </w:rPr>
        <w:t>办法</w:t>
      </w:r>
      <w:r>
        <w:rPr>
          <w:rFonts w:hint="eastAsia"/>
          <w:kern w:val="11"/>
        </w:rPr>
        <w:t>》</w:t>
      </w:r>
      <w:r w:rsidRPr="00DA493D">
        <w:rPr>
          <w:rFonts w:hint="eastAsia"/>
          <w:kern w:val="11"/>
        </w:rPr>
        <w:t>；截</w:t>
      </w:r>
      <w:r>
        <w:rPr>
          <w:rFonts w:hint="eastAsia"/>
        </w:rPr>
        <w:t>至去年底，全市共建有</w:t>
      </w:r>
      <w:r>
        <w:rPr>
          <w:rFonts w:hint="eastAsia"/>
        </w:rPr>
        <w:t>146</w:t>
      </w:r>
      <w:r>
        <w:rPr>
          <w:rFonts w:hint="eastAsia"/>
        </w:rPr>
        <w:t>个居家养老服务部，已基本建成了较为完善的社区居家养老网络，越来越多的老人享受到社区居家养老服务。海珠区在城区老龄化进程加快的形势下，区委、区政府高度重视，把养老服务工作作为建设和谐社会的一项重点工作，大力开展社区居家养老服务丁作，为辖内老人提供日间托老、健康评估、心理辅导、家居清洁等多项服务，建立日趋完善的居家养老服务体系。</w:t>
      </w:r>
    </w:p>
    <w:p w:rsidR="00A47FF5" w:rsidRDefault="00A47FF5" w:rsidP="00A47FF5">
      <w:pPr>
        <w:ind w:firstLine="480"/>
      </w:pPr>
      <w:r>
        <w:rPr>
          <w:rFonts w:hint="eastAsia"/>
        </w:rPr>
        <w:t>本小组通过对广州市海珠区的实地走访，结合问卷法、访谈法获取数据，并加以整理、分析，在了解广州市海珠区社区居家养老服务的基本情况的基础上，对于该辖区社区居家养老服务的供需情况，以及</w:t>
      </w:r>
      <w:r w:rsidRPr="00A435D1">
        <w:rPr>
          <w:rFonts w:hint="eastAsia"/>
        </w:rPr>
        <w:t>社区居家养老满意度的影响</w:t>
      </w:r>
      <w:r>
        <w:rPr>
          <w:rFonts w:hint="eastAsia"/>
        </w:rPr>
        <w:t>因素进行了回归分析，探寻各因素辩证关系。最终针对以上问题，在政策建立、机构改进等方面提出了对策建议。</w:t>
      </w:r>
    </w:p>
    <w:p w:rsidR="00A47FF5" w:rsidRDefault="00A47FF5" w:rsidP="00A47FF5">
      <w:pPr>
        <w:ind w:firstLineChars="0" w:firstLine="0"/>
      </w:pPr>
    </w:p>
    <w:p w:rsidR="00A47FF5" w:rsidRPr="00A47FF5" w:rsidRDefault="00A47FF5" w:rsidP="00A47FF5">
      <w:pPr>
        <w:ind w:firstLineChars="0" w:firstLine="0"/>
        <w:rPr>
          <w:rFonts w:ascii="黑体" w:eastAsia="黑体" w:hAnsi="黑体"/>
        </w:rPr>
        <w:sectPr w:rsidR="00A47FF5" w:rsidRPr="00A47FF5" w:rsidSect="00AB1803">
          <w:footerReference w:type="default" r:id="rId17"/>
          <w:pgSz w:w="11906" w:h="16838"/>
          <w:pgMar w:top="1440" w:right="1800" w:bottom="1440" w:left="1800" w:header="851" w:footer="992" w:gutter="0"/>
          <w:pgNumType w:fmt="upperRoman" w:start="1"/>
          <w:cols w:space="425"/>
          <w:docGrid w:type="lines" w:linePitch="312"/>
        </w:sectPr>
      </w:pPr>
      <w:r w:rsidRPr="00A47FF5">
        <w:rPr>
          <w:rFonts w:ascii="黑体" w:eastAsia="黑体" w:hAnsi="黑体" w:hint="eastAsia"/>
        </w:rPr>
        <w:t>关键词：</w:t>
      </w:r>
      <w:r w:rsidRPr="00A47FF5">
        <w:rPr>
          <w:rFonts w:ascii="宋体" w:hAnsi="宋体" w:hint="eastAsia"/>
        </w:rPr>
        <w:t>社区居家养老</w:t>
      </w:r>
      <w:r>
        <w:rPr>
          <w:rFonts w:ascii="黑体" w:eastAsia="黑体" w:hAnsi="黑体" w:hint="eastAsia"/>
        </w:rPr>
        <w:t xml:space="preserve">  </w:t>
      </w:r>
      <w:r w:rsidR="009444D9" w:rsidRPr="009444D9">
        <w:rPr>
          <w:rFonts w:ascii="宋体" w:hAnsi="宋体" w:hint="eastAsia"/>
        </w:rPr>
        <w:t>养老供需   服务满意度</w:t>
      </w:r>
    </w:p>
    <w:sdt>
      <w:sdtPr>
        <w:rPr>
          <w:b w:val="0"/>
          <w:bCs w:val="0"/>
          <w:kern w:val="2"/>
          <w:sz w:val="24"/>
          <w:szCs w:val="22"/>
          <w:lang w:val="zh-CN"/>
        </w:rPr>
        <w:id w:val="363643918"/>
        <w:docPartObj>
          <w:docPartGallery w:val="Table of Contents"/>
          <w:docPartUnique/>
        </w:docPartObj>
      </w:sdtPr>
      <w:sdtEndPr/>
      <w:sdtContent>
        <w:p w:rsidR="009444D9" w:rsidRPr="00AB1803" w:rsidRDefault="009444D9" w:rsidP="00AB1803">
          <w:pPr>
            <w:pStyle w:val="TOC"/>
            <w:spacing w:before="0" w:after="0" w:line="360" w:lineRule="auto"/>
            <w:ind w:firstLineChars="0" w:firstLine="0"/>
            <w:jc w:val="center"/>
            <w:rPr>
              <w:sz w:val="24"/>
              <w:szCs w:val="28"/>
            </w:rPr>
          </w:pPr>
          <w:r w:rsidRPr="00AB1803">
            <w:rPr>
              <w:sz w:val="24"/>
              <w:szCs w:val="28"/>
              <w:lang w:val="zh-CN"/>
            </w:rPr>
            <w:t>目</w:t>
          </w:r>
          <w:r w:rsidRPr="00AB1803">
            <w:rPr>
              <w:rFonts w:hint="eastAsia"/>
              <w:sz w:val="24"/>
              <w:szCs w:val="28"/>
              <w:lang w:val="zh-CN"/>
            </w:rPr>
            <w:t xml:space="preserve">    </w:t>
          </w:r>
          <w:r w:rsidRPr="00AB1803">
            <w:rPr>
              <w:sz w:val="24"/>
              <w:szCs w:val="28"/>
              <w:lang w:val="zh-CN"/>
            </w:rPr>
            <w:t>录</w:t>
          </w:r>
        </w:p>
        <w:p w:rsidR="00AB1803" w:rsidRPr="00AB1803" w:rsidRDefault="009444D9" w:rsidP="00AB1803">
          <w:pPr>
            <w:pStyle w:val="11"/>
            <w:tabs>
              <w:tab w:val="right" w:leader="dot" w:pos="8296"/>
            </w:tabs>
            <w:ind w:firstLineChars="0" w:firstLine="0"/>
            <w:jc w:val="left"/>
            <w:rPr>
              <w:noProof/>
            </w:rPr>
          </w:pPr>
          <w:r w:rsidRPr="00AB1803">
            <w:fldChar w:fldCharType="begin"/>
          </w:r>
          <w:r w:rsidRPr="00AB1803">
            <w:instrText xml:space="preserve"> TOC \o "1-3" \h \z \u </w:instrText>
          </w:r>
          <w:r w:rsidRPr="00AB1803">
            <w:fldChar w:fldCharType="separate"/>
          </w:r>
          <w:hyperlink w:anchor="_Toc450040475" w:history="1">
            <w:r w:rsidR="00AB1803" w:rsidRPr="00AB1803">
              <w:rPr>
                <w:rStyle w:val="af6"/>
                <w:noProof/>
              </w:rPr>
              <w:t xml:space="preserve">1 </w:t>
            </w:r>
            <w:r w:rsidR="00AB1803" w:rsidRPr="00AB1803">
              <w:rPr>
                <w:rStyle w:val="af6"/>
                <w:rFonts w:hint="eastAsia"/>
                <w:noProof/>
              </w:rPr>
              <w:t>导论</w:t>
            </w:r>
            <w:r w:rsidR="00AB1803" w:rsidRPr="00AB1803">
              <w:rPr>
                <w:noProof/>
                <w:webHidden/>
              </w:rPr>
              <w:tab/>
            </w:r>
            <w:r w:rsidR="00AB1803" w:rsidRPr="00AB1803">
              <w:rPr>
                <w:noProof/>
                <w:webHidden/>
              </w:rPr>
              <w:fldChar w:fldCharType="begin"/>
            </w:r>
            <w:r w:rsidR="00AB1803" w:rsidRPr="00AB1803">
              <w:rPr>
                <w:noProof/>
                <w:webHidden/>
              </w:rPr>
              <w:instrText xml:space="preserve"> PAGEREF _Toc450040475 \h </w:instrText>
            </w:r>
            <w:r w:rsidR="00AB1803" w:rsidRPr="00AB1803">
              <w:rPr>
                <w:noProof/>
                <w:webHidden/>
              </w:rPr>
            </w:r>
            <w:r w:rsidR="00AB1803" w:rsidRPr="00AB1803">
              <w:rPr>
                <w:noProof/>
                <w:webHidden/>
              </w:rPr>
              <w:fldChar w:fldCharType="separate"/>
            </w:r>
            <w:r w:rsidR="00AB1803" w:rsidRPr="00AB1803">
              <w:rPr>
                <w:noProof/>
                <w:webHidden/>
              </w:rPr>
              <w:t>1</w:t>
            </w:r>
            <w:r w:rsidR="00AB1803" w:rsidRPr="00AB1803">
              <w:rPr>
                <w:noProof/>
                <w:webHidden/>
              </w:rPr>
              <w:fldChar w:fldCharType="end"/>
            </w:r>
          </w:hyperlink>
        </w:p>
        <w:p w:rsidR="00AB1803" w:rsidRPr="00AB1803" w:rsidRDefault="00AB1803" w:rsidP="00AB1803">
          <w:pPr>
            <w:pStyle w:val="20"/>
            <w:tabs>
              <w:tab w:val="right" w:leader="dot" w:pos="8296"/>
            </w:tabs>
            <w:ind w:leftChars="0" w:left="0" w:firstLineChars="0" w:firstLine="0"/>
            <w:jc w:val="left"/>
            <w:rPr>
              <w:noProof/>
            </w:rPr>
          </w:pPr>
          <w:hyperlink w:anchor="_Toc450040476" w:history="1">
            <w:r w:rsidRPr="00AB1803">
              <w:rPr>
                <w:rStyle w:val="af6"/>
                <w:noProof/>
              </w:rPr>
              <w:t xml:space="preserve">1.1 </w:t>
            </w:r>
            <w:r w:rsidRPr="00AB1803">
              <w:rPr>
                <w:rStyle w:val="af6"/>
                <w:rFonts w:hint="eastAsia"/>
                <w:noProof/>
              </w:rPr>
              <w:t>研究背景</w:t>
            </w:r>
            <w:r w:rsidRPr="00AB1803">
              <w:rPr>
                <w:noProof/>
                <w:webHidden/>
              </w:rPr>
              <w:tab/>
            </w:r>
            <w:r w:rsidRPr="00AB1803">
              <w:rPr>
                <w:noProof/>
                <w:webHidden/>
              </w:rPr>
              <w:fldChar w:fldCharType="begin"/>
            </w:r>
            <w:r w:rsidRPr="00AB1803">
              <w:rPr>
                <w:noProof/>
                <w:webHidden/>
              </w:rPr>
              <w:instrText xml:space="preserve"> PAGEREF _Toc450040476 \h </w:instrText>
            </w:r>
            <w:r w:rsidRPr="00AB1803">
              <w:rPr>
                <w:noProof/>
                <w:webHidden/>
              </w:rPr>
            </w:r>
            <w:r w:rsidRPr="00AB1803">
              <w:rPr>
                <w:noProof/>
                <w:webHidden/>
              </w:rPr>
              <w:fldChar w:fldCharType="separate"/>
            </w:r>
            <w:r w:rsidRPr="00AB1803">
              <w:rPr>
                <w:noProof/>
                <w:webHidden/>
              </w:rPr>
              <w:t>1</w:t>
            </w:r>
            <w:r w:rsidRPr="00AB1803">
              <w:rPr>
                <w:noProof/>
                <w:webHidden/>
              </w:rPr>
              <w:fldChar w:fldCharType="end"/>
            </w:r>
          </w:hyperlink>
        </w:p>
        <w:p w:rsidR="00AB1803" w:rsidRPr="00AB1803" w:rsidRDefault="00AB1803" w:rsidP="00AB1803">
          <w:pPr>
            <w:pStyle w:val="20"/>
            <w:tabs>
              <w:tab w:val="right" w:leader="dot" w:pos="8296"/>
            </w:tabs>
            <w:ind w:leftChars="0" w:left="0" w:firstLineChars="0" w:firstLine="0"/>
            <w:jc w:val="left"/>
            <w:rPr>
              <w:noProof/>
            </w:rPr>
          </w:pPr>
          <w:hyperlink w:anchor="_Toc450040477" w:history="1">
            <w:r w:rsidRPr="00AB1803">
              <w:rPr>
                <w:rStyle w:val="af6"/>
                <w:noProof/>
              </w:rPr>
              <w:t xml:space="preserve">1.2 </w:t>
            </w:r>
            <w:r w:rsidRPr="00AB1803">
              <w:rPr>
                <w:rStyle w:val="af6"/>
                <w:rFonts w:hint="eastAsia"/>
                <w:noProof/>
              </w:rPr>
              <w:t>研究意义</w:t>
            </w:r>
            <w:r w:rsidRPr="00AB1803">
              <w:rPr>
                <w:noProof/>
                <w:webHidden/>
              </w:rPr>
              <w:tab/>
            </w:r>
            <w:r w:rsidRPr="00AB1803">
              <w:rPr>
                <w:noProof/>
                <w:webHidden/>
              </w:rPr>
              <w:fldChar w:fldCharType="begin"/>
            </w:r>
            <w:r w:rsidRPr="00AB1803">
              <w:rPr>
                <w:noProof/>
                <w:webHidden/>
              </w:rPr>
              <w:instrText xml:space="preserve"> PAGEREF _Toc450040477 \h </w:instrText>
            </w:r>
            <w:r w:rsidRPr="00AB1803">
              <w:rPr>
                <w:noProof/>
                <w:webHidden/>
              </w:rPr>
            </w:r>
            <w:r w:rsidRPr="00AB1803">
              <w:rPr>
                <w:noProof/>
                <w:webHidden/>
              </w:rPr>
              <w:fldChar w:fldCharType="separate"/>
            </w:r>
            <w:r w:rsidRPr="00AB1803">
              <w:rPr>
                <w:noProof/>
                <w:webHidden/>
              </w:rPr>
              <w:t>2</w:t>
            </w:r>
            <w:r w:rsidRPr="00AB1803">
              <w:rPr>
                <w:noProof/>
                <w:webHidden/>
              </w:rPr>
              <w:fldChar w:fldCharType="end"/>
            </w:r>
          </w:hyperlink>
        </w:p>
        <w:p w:rsidR="00AB1803" w:rsidRPr="00AB1803" w:rsidRDefault="00AB1803" w:rsidP="00AB1803">
          <w:pPr>
            <w:pStyle w:val="30"/>
            <w:tabs>
              <w:tab w:val="right" w:leader="dot" w:pos="8296"/>
            </w:tabs>
            <w:ind w:leftChars="0" w:left="0" w:firstLineChars="0" w:firstLine="0"/>
            <w:jc w:val="left"/>
            <w:rPr>
              <w:noProof/>
            </w:rPr>
          </w:pPr>
          <w:hyperlink w:anchor="_Toc450040478" w:history="1">
            <w:r w:rsidRPr="00AB1803">
              <w:rPr>
                <w:rStyle w:val="af6"/>
                <w:noProof/>
              </w:rPr>
              <w:t xml:space="preserve">1.2.1 </w:t>
            </w:r>
            <w:r w:rsidRPr="00AB1803">
              <w:rPr>
                <w:rStyle w:val="af6"/>
                <w:rFonts w:hint="eastAsia"/>
                <w:noProof/>
              </w:rPr>
              <w:t>理论意义</w:t>
            </w:r>
            <w:r w:rsidRPr="00AB1803">
              <w:rPr>
                <w:noProof/>
                <w:webHidden/>
              </w:rPr>
              <w:tab/>
            </w:r>
            <w:r w:rsidRPr="00AB1803">
              <w:rPr>
                <w:noProof/>
                <w:webHidden/>
              </w:rPr>
              <w:fldChar w:fldCharType="begin"/>
            </w:r>
            <w:r w:rsidRPr="00AB1803">
              <w:rPr>
                <w:noProof/>
                <w:webHidden/>
              </w:rPr>
              <w:instrText xml:space="preserve"> PAGEREF _Toc450040478 \h </w:instrText>
            </w:r>
            <w:r w:rsidRPr="00AB1803">
              <w:rPr>
                <w:noProof/>
                <w:webHidden/>
              </w:rPr>
            </w:r>
            <w:r w:rsidRPr="00AB1803">
              <w:rPr>
                <w:noProof/>
                <w:webHidden/>
              </w:rPr>
              <w:fldChar w:fldCharType="separate"/>
            </w:r>
            <w:r w:rsidRPr="00AB1803">
              <w:rPr>
                <w:noProof/>
                <w:webHidden/>
              </w:rPr>
              <w:t>2</w:t>
            </w:r>
            <w:r w:rsidRPr="00AB1803">
              <w:rPr>
                <w:noProof/>
                <w:webHidden/>
              </w:rPr>
              <w:fldChar w:fldCharType="end"/>
            </w:r>
          </w:hyperlink>
        </w:p>
        <w:p w:rsidR="00AB1803" w:rsidRPr="00AB1803" w:rsidRDefault="00AB1803" w:rsidP="00AB1803">
          <w:pPr>
            <w:pStyle w:val="30"/>
            <w:tabs>
              <w:tab w:val="right" w:leader="dot" w:pos="8296"/>
            </w:tabs>
            <w:ind w:leftChars="0" w:left="0" w:firstLineChars="0" w:firstLine="0"/>
            <w:jc w:val="left"/>
            <w:rPr>
              <w:noProof/>
            </w:rPr>
          </w:pPr>
          <w:hyperlink w:anchor="_Toc450040479" w:history="1">
            <w:r w:rsidRPr="00AB1803">
              <w:rPr>
                <w:rStyle w:val="af6"/>
                <w:noProof/>
              </w:rPr>
              <w:t xml:space="preserve">1.2.2 </w:t>
            </w:r>
            <w:r w:rsidRPr="00AB1803">
              <w:rPr>
                <w:rStyle w:val="af6"/>
                <w:rFonts w:hint="eastAsia"/>
                <w:noProof/>
              </w:rPr>
              <w:t>现实意义</w:t>
            </w:r>
            <w:r w:rsidRPr="00AB1803">
              <w:rPr>
                <w:noProof/>
                <w:webHidden/>
              </w:rPr>
              <w:tab/>
            </w:r>
            <w:r w:rsidRPr="00AB1803">
              <w:rPr>
                <w:noProof/>
                <w:webHidden/>
              </w:rPr>
              <w:fldChar w:fldCharType="begin"/>
            </w:r>
            <w:r w:rsidRPr="00AB1803">
              <w:rPr>
                <w:noProof/>
                <w:webHidden/>
              </w:rPr>
              <w:instrText xml:space="preserve"> PAGEREF _Toc450040479 \h </w:instrText>
            </w:r>
            <w:r w:rsidRPr="00AB1803">
              <w:rPr>
                <w:noProof/>
                <w:webHidden/>
              </w:rPr>
            </w:r>
            <w:r w:rsidRPr="00AB1803">
              <w:rPr>
                <w:noProof/>
                <w:webHidden/>
              </w:rPr>
              <w:fldChar w:fldCharType="separate"/>
            </w:r>
            <w:r w:rsidRPr="00AB1803">
              <w:rPr>
                <w:noProof/>
                <w:webHidden/>
              </w:rPr>
              <w:t>2</w:t>
            </w:r>
            <w:r w:rsidRPr="00AB1803">
              <w:rPr>
                <w:noProof/>
                <w:webHidden/>
              </w:rPr>
              <w:fldChar w:fldCharType="end"/>
            </w:r>
          </w:hyperlink>
        </w:p>
        <w:p w:rsidR="00AB1803" w:rsidRPr="00AB1803" w:rsidRDefault="00AB1803" w:rsidP="00AB1803">
          <w:pPr>
            <w:pStyle w:val="20"/>
            <w:tabs>
              <w:tab w:val="right" w:leader="dot" w:pos="8296"/>
            </w:tabs>
            <w:ind w:leftChars="0" w:left="0" w:firstLineChars="0" w:firstLine="0"/>
            <w:jc w:val="left"/>
            <w:rPr>
              <w:noProof/>
            </w:rPr>
          </w:pPr>
          <w:hyperlink w:anchor="_Toc450040480" w:history="1">
            <w:r w:rsidRPr="00AB1803">
              <w:rPr>
                <w:rStyle w:val="af6"/>
                <w:noProof/>
              </w:rPr>
              <w:t>1.3</w:t>
            </w:r>
            <w:r w:rsidRPr="00AB1803">
              <w:rPr>
                <w:rStyle w:val="af6"/>
                <w:rFonts w:hint="eastAsia"/>
                <w:noProof/>
              </w:rPr>
              <w:t>文献述评</w:t>
            </w:r>
            <w:r w:rsidRPr="00AB1803">
              <w:rPr>
                <w:noProof/>
                <w:webHidden/>
              </w:rPr>
              <w:tab/>
            </w:r>
            <w:r w:rsidRPr="00AB1803">
              <w:rPr>
                <w:noProof/>
                <w:webHidden/>
              </w:rPr>
              <w:fldChar w:fldCharType="begin"/>
            </w:r>
            <w:r w:rsidRPr="00AB1803">
              <w:rPr>
                <w:noProof/>
                <w:webHidden/>
              </w:rPr>
              <w:instrText xml:space="preserve"> PAGEREF _Toc450040480 \h </w:instrText>
            </w:r>
            <w:r w:rsidRPr="00AB1803">
              <w:rPr>
                <w:noProof/>
                <w:webHidden/>
              </w:rPr>
            </w:r>
            <w:r w:rsidRPr="00AB1803">
              <w:rPr>
                <w:noProof/>
                <w:webHidden/>
              </w:rPr>
              <w:fldChar w:fldCharType="separate"/>
            </w:r>
            <w:r w:rsidRPr="00AB1803">
              <w:rPr>
                <w:noProof/>
                <w:webHidden/>
              </w:rPr>
              <w:t>3</w:t>
            </w:r>
            <w:r w:rsidRPr="00AB1803">
              <w:rPr>
                <w:noProof/>
                <w:webHidden/>
              </w:rPr>
              <w:fldChar w:fldCharType="end"/>
            </w:r>
          </w:hyperlink>
        </w:p>
        <w:p w:rsidR="00AB1803" w:rsidRPr="00AB1803" w:rsidRDefault="00AB1803" w:rsidP="00AB1803">
          <w:pPr>
            <w:pStyle w:val="30"/>
            <w:tabs>
              <w:tab w:val="right" w:leader="dot" w:pos="8296"/>
            </w:tabs>
            <w:ind w:leftChars="0" w:left="0" w:firstLineChars="0" w:firstLine="0"/>
            <w:jc w:val="left"/>
            <w:rPr>
              <w:noProof/>
            </w:rPr>
          </w:pPr>
          <w:hyperlink w:anchor="_Toc450040481" w:history="1">
            <w:r w:rsidRPr="00AB1803">
              <w:rPr>
                <w:rStyle w:val="af6"/>
                <w:noProof/>
              </w:rPr>
              <w:t>1.3.1</w:t>
            </w:r>
            <w:r w:rsidRPr="00AB1803">
              <w:rPr>
                <w:rStyle w:val="af6"/>
                <w:rFonts w:hint="eastAsia"/>
                <w:noProof/>
              </w:rPr>
              <w:t>国外研究综述</w:t>
            </w:r>
            <w:r w:rsidRPr="00AB1803">
              <w:rPr>
                <w:noProof/>
                <w:webHidden/>
              </w:rPr>
              <w:tab/>
            </w:r>
            <w:r w:rsidRPr="00AB1803">
              <w:rPr>
                <w:noProof/>
                <w:webHidden/>
              </w:rPr>
              <w:fldChar w:fldCharType="begin"/>
            </w:r>
            <w:r w:rsidRPr="00AB1803">
              <w:rPr>
                <w:noProof/>
                <w:webHidden/>
              </w:rPr>
              <w:instrText xml:space="preserve"> PAGEREF _Toc450040481 \h </w:instrText>
            </w:r>
            <w:r w:rsidRPr="00AB1803">
              <w:rPr>
                <w:noProof/>
                <w:webHidden/>
              </w:rPr>
            </w:r>
            <w:r w:rsidRPr="00AB1803">
              <w:rPr>
                <w:noProof/>
                <w:webHidden/>
              </w:rPr>
              <w:fldChar w:fldCharType="separate"/>
            </w:r>
            <w:r w:rsidRPr="00AB1803">
              <w:rPr>
                <w:noProof/>
                <w:webHidden/>
              </w:rPr>
              <w:t>3</w:t>
            </w:r>
            <w:r w:rsidRPr="00AB1803">
              <w:rPr>
                <w:noProof/>
                <w:webHidden/>
              </w:rPr>
              <w:fldChar w:fldCharType="end"/>
            </w:r>
          </w:hyperlink>
        </w:p>
        <w:p w:rsidR="00AB1803" w:rsidRPr="00AB1803" w:rsidRDefault="00AB1803" w:rsidP="00AB1803">
          <w:pPr>
            <w:pStyle w:val="30"/>
            <w:tabs>
              <w:tab w:val="right" w:leader="dot" w:pos="8296"/>
            </w:tabs>
            <w:ind w:leftChars="0" w:left="0" w:firstLineChars="0" w:firstLine="0"/>
            <w:jc w:val="left"/>
            <w:rPr>
              <w:noProof/>
            </w:rPr>
          </w:pPr>
          <w:hyperlink w:anchor="_Toc450040482" w:history="1">
            <w:r w:rsidRPr="00AB1803">
              <w:rPr>
                <w:rStyle w:val="af6"/>
                <w:noProof/>
              </w:rPr>
              <w:t>1.3.2</w:t>
            </w:r>
            <w:r w:rsidRPr="00AB1803">
              <w:rPr>
                <w:rStyle w:val="af6"/>
                <w:rFonts w:hint="eastAsia"/>
                <w:noProof/>
              </w:rPr>
              <w:t>国内研究综述</w:t>
            </w:r>
            <w:r w:rsidRPr="00AB1803">
              <w:rPr>
                <w:noProof/>
                <w:webHidden/>
              </w:rPr>
              <w:tab/>
            </w:r>
            <w:r w:rsidRPr="00AB1803">
              <w:rPr>
                <w:noProof/>
                <w:webHidden/>
              </w:rPr>
              <w:fldChar w:fldCharType="begin"/>
            </w:r>
            <w:r w:rsidRPr="00AB1803">
              <w:rPr>
                <w:noProof/>
                <w:webHidden/>
              </w:rPr>
              <w:instrText xml:space="preserve"> PAGEREF _Toc450040482 \h </w:instrText>
            </w:r>
            <w:r w:rsidRPr="00AB1803">
              <w:rPr>
                <w:noProof/>
                <w:webHidden/>
              </w:rPr>
            </w:r>
            <w:r w:rsidRPr="00AB1803">
              <w:rPr>
                <w:noProof/>
                <w:webHidden/>
              </w:rPr>
              <w:fldChar w:fldCharType="separate"/>
            </w:r>
            <w:r w:rsidRPr="00AB1803">
              <w:rPr>
                <w:noProof/>
                <w:webHidden/>
              </w:rPr>
              <w:t>5</w:t>
            </w:r>
            <w:r w:rsidRPr="00AB1803">
              <w:rPr>
                <w:noProof/>
                <w:webHidden/>
              </w:rPr>
              <w:fldChar w:fldCharType="end"/>
            </w:r>
          </w:hyperlink>
        </w:p>
        <w:p w:rsidR="00AB1803" w:rsidRPr="00AB1803" w:rsidRDefault="00AB1803" w:rsidP="00AB1803">
          <w:pPr>
            <w:pStyle w:val="30"/>
            <w:tabs>
              <w:tab w:val="right" w:leader="dot" w:pos="8296"/>
            </w:tabs>
            <w:ind w:leftChars="0" w:left="0" w:firstLineChars="0" w:firstLine="0"/>
            <w:jc w:val="left"/>
            <w:rPr>
              <w:noProof/>
            </w:rPr>
          </w:pPr>
          <w:hyperlink w:anchor="_Toc450040483" w:history="1">
            <w:r w:rsidRPr="00AB1803">
              <w:rPr>
                <w:rStyle w:val="af6"/>
                <w:noProof/>
              </w:rPr>
              <w:t>1.3.3</w:t>
            </w:r>
            <w:r w:rsidRPr="00AB1803">
              <w:rPr>
                <w:rStyle w:val="af6"/>
                <w:rFonts w:hint="eastAsia"/>
                <w:noProof/>
              </w:rPr>
              <w:t>文献评价</w:t>
            </w:r>
            <w:r w:rsidRPr="00AB1803">
              <w:rPr>
                <w:noProof/>
                <w:webHidden/>
              </w:rPr>
              <w:tab/>
            </w:r>
            <w:r w:rsidRPr="00AB1803">
              <w:rPr>
                <w:noProof/>
                <w:webHidden/>
              </w:rPr>
              <w:fldChar w:fldCharType="begin"/>
            </w:r>
            <w:r w:rsidRPr="00AB1803">
              <w:rPr>
                <w:noProof/>
                <w:webHidden/>
              </w:rPr>
              <w:instrText xml:space="preserve"> PAGEREF _Toc450040483 \h </w:instrText>
            </w:r>
            <w:r w:rsidRPr="00AB1803">
              <w:rPr>
                <w:noProof/>
                <w:webHidden/>
              </w:rPr>
            </w:r>
            <w:r w:rsidRPr="00AB1803">
              <w:rPr>
                <w:noProof/>
                <w:webHidden/>
              </w:rPr>
              <w:fldChar w:fldCharType="separate"/>
            </w:r>
            <w:r w:rsidRPr="00AB1803">
              <w:rPr>
                <w:noProof/>
                <w:webHidden/>
              </w:rPr>
              <w:t>6</w:t>
            </w:r>
            <w:r w:rsidRPr="00AB1803">
              <w:rPr>
                <w:noProof/>
                <w:webHidden/>
              </w:rPr>
              <w:fldChar w:fldCharType="end"/>
            </w:r>
          </w:hyperlink>
        </w:p>
        <w:p w:rsidR="00AB1803" w:rsidRPr="00AB1803" w:rsidRDefault="00AB1803" w:rsidP="00AB1803">
          <w:pPr>
            <w:pStyle w:val="20"/>
            <w:tabs>
              <w:tab w:val="right" w:leader="dot" w:pos="8296"/>
            </w:tabs>
            <w:ind w:leftChars="0" w:left="0" w:firstLineChars="0" w:firstLine="0"/>
            <w:jc w:val="left"/>
            <w:rPr>
              <w:noProof/>
            </w:rPr>
          </w:pPr>
          <w:hyperlink w:anchor="_Toc450040484" w:history="1">
            <w:r w:rsidRPr="00AB1803">
              <w:rPr>
                <w:rStyle w:val="af6"/>
                <w:noProof/>
              </w:rPr>
              <w:t xml:space="preserve">1.4 </w:t>
            </w:r>
            <w:r w:rsidRPr="00AB1803">
              <w:rPr>
                <w:rStyle w:val="af6"/>
                <w:rFonts w:hint="eastAsia"/>
                <w:noProof/>
              </w:rPr>
              <w:t>研究思路</w:t>
            </w:r>
            <w:r w:rsidRPr="00AB1803">
              <w:rPr>
                <w:noProof/>
                <w:webHidden/>
              </w:rPr>
              <w:tab/>
            </w:r>
            <w:r w:rsidRPr="00AB1803">
              <w:rPr>
                <w:noProof/>
                <w:webHidden/>
              </w:rPr>
              <w:fldChar w:fldCharType="begin"/>
            </w:r>
            <w:r w:rsidRPr="00AB1803">
              <w:rPr>
                <w:noProof/>
                <w:webHidden/>
              </w:rPr>
              <w:instrText xml:space="preserve"> PAGEREF _Toc450040484 \h </w:instrText>
            </w:r>
            <w:r w:rsidRPr="00AB1803">
              <w:rPr>
                <w:noProof/>
                <w:webHidden/>
              </w:rPr>
            </w:r>
            <w:r w:rsidRPr="00AB1803">
              <w:rPr>
                <w:noProof/>
                <w:webHidden/>
              </w:rPr>
              <w:fldChar w:fldCharType="separate"/>
            </w:r>
            <w:r w:rsidRPr="00AB1803">
              <w:rPr>
                <w:noProof/>
                <w:webHidden/>
              </w:rPr>
              <w:t>7</w:t>
            </w:r>
            <w:r w:rsidRPr="00AB1803">
              <w:rPr>
                <w:noProof/>
                <w:webHidden/>
              </w:rPr>
              <w:fldChar w:fldCharType="end"/>
            </w:r>
          </w:hyperlink>
        </w:p>
        <w:p w:rsidR="00AB1803" w:rsidRPr="00AB1803" w:rsidRDefault="00AB1803" w:rsidP="00AB1803">
          <w:pPr>
            <w:pStyle w:val="20"/>
            <w:tabs>
              <w:tab w:val="right" w:leader="dot" w:pos="8296"/>
            </w:tabs>
            <w:ind w:leftChars="0" w:left="0" w:firstLineChars="0" w:firstLine="0"/>
            <w:jc w:val="left"/>
            <w:rPr>
              <w:noProof/>
            </w:rPr>
          </w:pPr>
          <w:hyperlink w:anchor="_Toc450040485" w:history="1">
            <w:r w:rsidRPr="00AB1803">
              <w:rPr>
                <w:rStyle w:val="af6"/>
                <w:noProof/>
              </w:rPr>
              <w:t xml:space="preserve">1.5 </w:t>
            </w:r>
            <w:r w:rsidRPr="00AB1803">
              <w:rPr>
                <w:rStyle w:val="af6"/>
                <w:rFonts w:hint="eastAsia"/>
                <w:noProof/>
              </w:rPr>
              <w:t>研究方法</w:t>
            </w:r>
            <w:r w:rsidRPr="00AB1803">
              <w:rPr>
                <w:noProof/>
                <w:webHidden/>
              </w:rPr>
              <w:tab/>
            </w:r>
            <w:r w:rsidRPr="00AB1803">
              <w:rPr>
                <w:noProof/>
                <w:webHidden/>
              </w:rPr>
              <w:fldChar w:fldCharType="begin"/>
            </w:r>
            <w:r w:rsidRPr="00AB1803">
              <w:rPr>
                <w:noProof/>
                <w:webHidden/>
              </w:rPr>
              <w:instrText xml:space="preserve"> PAGEREF _Toc450040485 \h </w:instrText>
            </w:r>
            <w:r w:rsidRPr="00AB1803">
              <w:rPr>
                <w:noProof/>
                <w:webHidden/>
              </w:rPr>
            </w:r>
            <w:r w:rsidRPr="00AB1803">
              <w:rPr>
                <w:noProof/>
                <w:webHidden/>
              </w:rPr>
              <w:fldChar w:fldCharType="separate"/>
            </w:r>
            <w:r w:rsidRPr="00AB1803">
              <w:rPr>
                <w:noProof/>
                <w:webHidden/>
              </w:rPr>
              <w:t>8</w:t>
            </w:r>
            <w:r w:rsidRPr="00AB1803">
              <w:rPr>
                <w:noProof/>
                <w:webHidden/>
              </w:rPr>
              <w:fldChar w:fldCharType="end"/>
            </w:r>
          </w:hyperlink>
        </w:p>
        <w:p w:rsidR="00AB1803" w:rsidRPr="00AB1803" w:rsidRDefault="00AB1803" w:rsidP="00AB1803">
          <w:pPr>
            <w:pStyle w:val="30"/>
            <w:tabs>
              <w:tab w:val="right" w:leader="dot" w:pos="8296"/>
            </w:tabs>
            <w:ind w:leftChars="0" w:left="0" w:firstLineChars="0" w:firstLine="0"/>
            <w:jc w:val="left"/>
            <w:rPr>
              <w:noProof/>
            </w:rPr>
          </w:pPr>
          <w:hyperlink w:anchor="_Toc450040486" w:history="1">
            <w:r w:rsidRPr="00AB1803">
              <w:rPr>
                <w:rStyle w:val="af6"/>
                <w:noProof/>
              </w:rPr>
              <w:t>1.5.1</w:t>
            </w:r>
            <w:r w:rsidRPr="00AB1803">
              <w:rPr>
                <w:rStyle w:val="af6"/>
                <w:rFonts w:hint="eastAsia"/>
                <w:noProof/>
              </w:rPr>
              <w:t>调查方法</w:t>
            </w:r>
            <w:r w:rsidRPr="00AB1803">
              <w:rPr>
                <w:noProof/>
                <w:webHidden/>
              </w:rPr>
              <w:tab/>
            </w:r>
            <w:r w:rsidRPr="00AB1803">
              <w:rPr>
                <w:noProof/>
                <w:webHidden/>
              </w:rPr>
              <w:fldChar w:fldCharType="begin"/>
            </w:r>
            <w:r w:rsidRPr="00AB1803">
              <w:rPr>
                <w:noProof/>
                <w:webHidden/>
              </w:rPr>
              <w:instrText xml:space="preserve"> PAGEREF _Toc450040486 \h </w:instrText>
            </w:r>
            <w:r w:rsidRPr="00AB1803">
              <w:rPr>
                <w:noProof/>
                <w:webHidden/>
              </w:rPr>
            </w:r>
            <w:r w:rsidRPr="00AB1803">
              <w:rPr>
                <w:noProof/>
                <w:webHidden/>
              </w:rPr>
              <w:fldChar w:fldCharType="separate"/>
            </w:r>
            <w:r w:rsidRPr="00AB1803">
              <w:rPr>
                <w:noProof/>
                <w:webHidden/>
              </w:rPr>
              <w:t>8</w:t>
            </w:r>
            <w:r w:rsidRPr="00AB1803">
              <w:rPr>
                <w:noProof/>
                <w:webHidden/>
              </w:rPr>
              <w:fldChar w:fldCharType="end"/>
            </w:r>
          </w:hyperlink>
        </w:p>
        <w:p w:rsidR="00AB1803" w:rsidRPr="00AB1803" w:rsidRDefault="00AB1803" w:rsidP="00AB1803">
          <w:pPr>
            <w:pStyle w:val="30"/>
            <w:tabs>
              <w:tab w:val="right" w:leader="dot" w:pos="8296"/>
            </w:tabs>
            <w:ind w:leftChars="0" w:left="0" w:firstLineChars="0" w:firstLine="0"/>
            <w:jc w:val="left"/>
            <w:rPr>
              <w:noProof/>
            </w:rPr>
          </w:pPr>
          <w:hyperlink w:anchor="_Toc450040487" w:history="1">
            <w:r w:rsidRPr="00AB1803">
              <w:rPr>
                <w:rStyle w:val="af6"/>
                <w:noProof/>
              </w:rPr>
              <w:t xml:space="preserve">1.5.2 </w:t>
            </w:r>
            <w:r w:rsidRPr="00AB1803">
              <w:rPr>
                <w:rStyle w:val="af6"/>
                <w:rFonts w:hint="eastAsia"/>
                <w:noProof/>
              </w:rPr>
              <w:t>数据分析方法</w:t>
            </w:r>
            <w:r w:rsidRPr="00AB1803">
              <w:rPr>
                <w:noProof/>
                <w:webHidden/>
              </w:rPr>
              <w:tab/>
            </w:r>
            <w:r w:rsidRPr="00AB1803">
              <w:rPr>
                <w:noProof/>
                <w:webHidden/>
              </w:rPr>
              <w:fldChar w:fldCharType="begin"/>
            </w:r>
            <w:r w:rsidRPr="00AB1803">
              <w:rPr>
                <w:noProof/>
                <w:webHidden/>
              </w:rPr>
              <w:instrText xml:space="preserve"> PAGEREF _Toc450040487 \h </w:instrText>
            </w:r>
            <w:r w:rsidRPr="00AB1803">
              <w:rPr>
                <w:noProof/>
                <w:webHidden/>
              </w:rPr>
            </w:r>
            <w:r w:rsidRPr="00AB1803">
              <w:rPr>
                <w:noProof/>
                <w:webHidden/>
              </w:rPr>
              <w:fldChar w:fldCharType="separate"/>
            </w:r>
            <w:r w:rsidRPr="00AB1803">
              <w:rPr>
                <w:noProof/>
                <w:webHidden/>
              </w:rPr>
              <w:t>8</w:t>
            </w:r>
            <w:r w:rsidRPr="00AB1803">
              <w:rPr>
                <w:noProof/>
                <w:webHidden/>
              </w:rPr>
              <w:fldChar w:fldCharType="end"/>
            </w:r>
          </w:hyperlink>
        </w:p>
        <w:p w:rsidR="00AB1803" w:rsidRPr="00AB1803" w:rsidRDefault="00AB1803" w:rsidP="00AB1803">
          <w:pPr>
            <w:pStyle w:val="20"/>
            <w:tabs>
              <w:tab w:val="right" w:leader="dot" w:pos="8296"/>
            </w:tabs>
            <w:ind w:leftChars="0" w:left="0" w:firstLineChars="0" w:firstLine="0"/>
            <w:jc w:val="left"/>
            <w:rPr>
              <w:noProof/>
            </w:rPr>
          </w:pPr>
          <w:hyperlink w:anchor="_Toc450040488" w:history="1">
            <w:r w:rsidRPr="00AB1803">
              <w:rPr>
                <w:rStyle w:val="af6"/>
                <w:noProof/>
              </w:rPr>
              <w:t xml:space="preserve">1.6 </w:t>
            </w:r>
            <w:r w:rsidRPr="00AB1803">
              <w:rPr>
                <w:rStyle w:val="af6"/>
                <w:rFonts w:hint="eastAsia"/>
                <w:noProof/>
              </w:rPr>
              <w:t>资料来源与处理</w:t>
            </w:r>
            <w:r w:rsidRPr="00AB1803">
              <w:rPr>
                <w:noProof/>
                <w:webHidden/>
              </w:rPr>
              <w:tab/>
            </w:r>
            <w:r w:rsidRPr="00AB1803">
              <w:rPr>
                <w:noProof/>
                <w:webHidden/>
              </w:rPr>
              <w:fldChar w:fldCharType="begin"/>
            </w:r>
            <w:r w:rsidRPr="00AB1803">
              <w:rPr>
                <w:noProof/>
                <w:webHidden/>
              </w:rPr>
              <w:instrText xml:space="preserve"> PAGEREF _Toc450040488 \h </w:instrText>
            </w:r>
            <w:r w:rsidRPr="00AB1803">
              <w:rPr>
                <w:noProof/>
                <w:webHidden/>
              </w:rPr>
            </w:r>
            <w:r w:rsidRPr="00AB1803">
              <w:rPr>
                <w:noProof/>
                <w:webHidden/>
              </w:rPr>
              <w:fldChar w:fldCharType="separate"/>
            </w:r>
            <w:r w:rsidRPr="00AB1803">
              <w:rPr>
                <w:noProof/>
                <w:webHidden/>
              </w:rPr>
              <w:t>8</w:t>
            </w:r>
            <w:r w:rsidRPr="00AB1803">
              <w:rPr>
                <w:noProof/>
                <w:webHidden/>
              </w:rPr>
              <w:fldChar w:fldCharType="end"/>
            </w:r>
          </w:hyperlink>
        </w:p>
        <w:p w:rsidR="00AB1803" w:rsidRPr="00AB1803" w:rsidRDefault="00AB1803" w:rsidP="00AB1803">
          <w:pPr>
            <w:pStyle w:val="30"/>
            <w:tabs>
              <w:tab w:val="right" w:leader="dot" w:pos="8296"/>
            </w:tabs>
            <w:ind w:leftChars="0" w:left="0" w:firstLineChars="0" w:firstLine="0"/>
            <w:jc w:val="left"/>
            <w:rPr>
              <w:noProof/>
            </w:rPr>
          </w:pPr>
          <w:hyperlink w:anchor="_Toc450040489" w:history="1">
            <w:r w:rsidRPr="00AB1803">
              <w:rPr>
                <w:rStyle w:val="af6"/>
                <w:noProof/>
              </w:rPr>
              <w:t xml:space="preserve">1.6.1 </w:t>
            </w:r>
            <w:r w:rsidRPr="00AB1803">
              <w:rPr>
                <w:rStyle w:val="af6"/>
                <w:rFonts w:hint="eastAsia"/>
                <w:noProof/>
              </w:rPr>
              <w:t>研究地点</w:t>
            </w:r>
            <w:r w:rsidRPr="00AB1803">
              <w:rPr>
                <w:noProof/>
                <w:webHidden/>
              </w:rPr>
              <w:tab/>
            </w:r>
            <w:r w:rsidRPr="00AB1803">
              <w:rPr>
                <w:noProof/>
                <w:webHidden/>
              </w:rPr>
              <w:fldChar w:fldCharType="begin"/>
            </w:r>
            <w:r w:rsidRPr="00AB1803">
              <w:rPr>
                <w:noProof/>
                <w:webHidden/>
              </w:rPr>
              <w:instrText xml:space="preserve"> PAGEREF _Toc450040489 \h </w:instrText>
            </w:r>
            <w:r w:rsidRPr="00AB1803">
              <w:rPr>
                <w:noProof/>
                <w:webHidden/>
              </w:rPr>
            </w:r>
            <w:r w:rsidRPr="00AB1803">
              <w:rPr>
                <w:noProof/>
                <w:webHidden/>
              </w:rPr>
              <w:fldChar w:fldCharType="separate"/>
            </w:r>
            <w:r w:rsidRPr="00AB1803">
              <w:rPr>
                <w:noProof/>
                <w:webHidden/>
              </w:rPr>
              <w:t>9</w:t>
            </w:r>
            <w:r w:rsidRPr="00AB1803">
              <w:rPr>
                <w:noProof/>
                <w:webHidden/>
              </w:rPr>
              <w:fldChar w:fldCharType="end"/>
            </w:r>
          </w:hyperlink>
        </w:p>
        <w:p w:rsidR="00AB1803" w:rsidRPr="00AB1803" w:rsidRDefault="00AB1803" w:rsidP="00AB1803">
          <w:pPr>
            <w:pStyle w:val="30"/>
            <w:tabs>
              <w:tab w:val="right" w:leader="dot" w:pos="8296"/>
            </w:tabs>
            <w:ind w:leftChars="0" w:left="0" w:firstLineChars="0" w:firstLine="0"/>
            <w:jc w:val="left"/>
            <w:rPr>
              <w:noProof/>
            </w:rPr>
          </w:pPr>
          <w:hyperlink w:anchor="_Toc450040490" w:history="1">
            <w:r w:rsidRPr="00AB1803">
              <w:rPr>
                <w:rStyle w:val="af6"/>
                <w:noProof/>
              </w:rPr>
              <w:t xml:space="preserve">1.6.2 </w:t>
            </w:r>
            <w:r w:rsidRPr="00AB1803">
              <w:rPr>
                <w:rStyle w:val="af6"/>
                <w:rFonts w:hint="eastAsia"/>
                <w:noProof/>
              </w:rPr>
              <w:t>研究对象</w:t>
            </w:r>
            <w:r w:rsidRPr="00AB1803">
              <w:rPr>
                <w:noProof/>
                <w:webHidden/>
              </w:rPr>
              <w:tab/>
            </w:r>
            <w:r w:rsidRPr="00AB1803">
              <w:rPr>
                <w:noProof/>
                <w:webHidden/>
              </w:rPr>
              <w:fldChar w:fldCharType="begin"/>
            </w:r>
            <w:r w:rsidRPr="00AB1803">
              <w:rPr>
                <w:noProof/>
                <w:webHidden/>
              </w:rPr>
              <w:instrText xml:space="preserve"> PAGEREF _Toc450040490 \h </w:instrText>
            </w:r>
            <w:r w:rsidRPr="00AB1803">
              <w:rPr>
                <w:noProof/>
                <w:webHidden/>
              </w:rPr>
            </w:r>
            <w:r w:rsidRPr="00AB1803">
              <w:rPr>
                <w:noProof/>
                <w:webHidden/>
              </w:rPr>
              <w:fldChar w:fldCharType="separate"/>
            </w:r>
            <w:r w:rsidRPr="00AB1803">
              <w:rPr>
                <w:noProof/>
                <w:webHidden/>
              </w:rPr>
              <w:t>9</w:t>
            </w:r>
            <w:r w:rsidRPr="00AB1803">
              <w:rPr>
                <w:noProof/>
                <w:webHidden/>
              </w:rPr>
              <w:fldChar w:fldCharType="end"/>
            </w:r>
          </w:hyperlink>
        </w:p>
        <w:p w:rsidR="00AB1803" w:rsidRPr="00AB1803" w:rsidRDefault="00AB1803" w:rsidP="00AB1803">
          <w:pPr>
            <w:pStyle w:val="30"/>
            <w:tabs>
              <w:tab w:val="right" w:leader="dot" w:pos="8296"/>
            </w:tabs>
            <w:ind w:leftChars="0" w:left="0" w:firstLineChars="0" w:firstLine="0"/>
            <w:jc w:val="left"/>
            <w:rPr>
              <w:noProof/>
            </w:rPr>
          </w:pPr>
          <w:hyperlink w:anchor="_Toc450040491" w:history="1">
            <w:r w:rsidRPr="00AB1803">
              <w:rPr>
                <w:rStyle w:val="af6"/>
                <w:noProof/>
              </w:rPr>
              <w:t xml:space="preserve">1.6.3 </w:t>
            </w:r>
            <w:r w:rsidRPr="00AB1803">
              <w:rPr>
                <w:rStyle w:val="af6"/>
                <w:rFonts w:hint="eastAsia"/>
                <w:noProof/>
              </w:rPr>
              <w:t>方法论总结</w:t>
            </w:r>
            <w:r w:rsidRPr="00AB1803">
              <w:rPr>
                <w:noProof/>
                <w:webHidden/>
              </w:rPr>
              <w:tab/>
            </w:r>
            <w:r w:rsidRPr="00AB1803">
              <w:rPr>
                <w:noProof/>
                <w:webHidden/>
              </w:rPr>
              <w:fldChar w:fldCharType="begin"/>
            </w:r>
            <w:r w:rsidRPr="00AB1803">
              <w:rPr>
                <w:noProof/>
                <w:webHidden/>
              </w:rPr>
              <w:instrText xml:space="preserve"> PAGEREF _Toc450040491 \h </w:instrText>
            </w:r>
            <w:r w:rsidRPr="00AB1803">
              <w:rPr>
                <w:noProof/>
                <w:webHidden/>
              </w:rPr>
            </w:r>
            <w:r w:rsidRPr="00AB1803">
              <w:rPr>
                <w:noProof/>
                <w:webHidden/>
              </w:rPr>
              <w:fldChar w:fldCharType="separate"/>
            </w:r>
            <w:r w:rsidRPr="00AB1803">
              <w:rPr>
                <w:noProof/>
                <w:webHidden/>
              </w:rPr>
              <w:t>10</w:t>
            </w:r>
            <w:r w:rsidRPr="00AB1803">
              <w:rPr>
                <w:noProof/>
                <w:webHidden/>
              </w:rPr>
              <w:fldChar w:fldCharType="end"/>
            </w:r>
          </w:hyperlink>
        </w:p>
        <w:p w:rsidR="00AB1803" w:rsidRPr="00AB1803" w:rsidRDefault="00AB1803" w:rsidP="00AB1803">
          <w:pPr>
            <w:pStyle w:val="30"/>
            <w:tabs>
              <w:tab w:val="right" w:leader="dot" w:pos="8296"/>
            </w:tabs>
            <w:ind w:leftChars="0" w:left="0" w:firstLineChars="0" w:firstLine="0"/>
            <w:jc w:val="left"/>
            <w:rPr>
              <w:noProof/>
            </w:rPr>
          </w:pPr>
          <w:hyperlink w:anchor="_Toc450040492" w:history="1">
            <w:r w:rsidRPr="00AB1803">
              <w:rPr>
                <w:rStyle w:val="af6"/>
                <w:noProof/>
              </w:rPr>
              <w:t xml:space="preserve">1.6.4 </w:t>
            </w:r>
            <w:r w:rsidRPr="00AB1803">
              <w:rPr>
                <w:rStyle w:val="af6"/>
                <w:rFonts w:hint="eastAsia"/>
                <w:noProof/>
              </w:rPr>
              <w:t>资料收集方法</w:t>
            </w:r>
            <w:r w:rsidRPr="00AB1803">
              <w:rPr>
                <w:noProof/>
                <w:webHidden/>
              </w:rPr>
              <w:tab/>
            </w:r>
            <w:r w:rsidRPr="00AB1803">
              <w:rPr>
                <w:noProof/>
                <w:webHidden/>
              </w:rPr>
              <w:fldChar w:fldCharType="begin"/>
            </w:r>
            <w:r w:rsidRPr="00AB1803">
              <w:rPr>
                <w:noProof/>
                <w:webHidden/>
              </w:rPr>
              <w:instrText xml:space="preserve"> PAGEREF _Toc450040492 \h </w:instrText>
            </w:r>
            <w:r w:rsidRPr="00AB1803">
              <w:rPr>
                <w:noProof/>
                <w:webHidden/>
              </w:rPr>
            </w:r>
            <w:r w:rsidRPr="00AB1803">
              <w:rPr>
                <w:noProof/>
                <w:webHidden/>
              </w:rPr>
              <w:fldChar w:fldCharType="separate"/>
            </w:r>
            <w:r w:rsidRPr="00AB1803">
              <w:rPr>
                <w:noProof/>
                <w:webHidden/>
              </w:rPr>
              <w:t>10</w:t>
            </w:r>
            <w:r w:rsidRPr="00AB1803">
              <w:rPr>
                <w:noProof/>
                <w:webHidden/>
              </w:rPr>
              <w:fldChar w:fldCharType="end"/>
            </w:r>
          </w:hyperlink>
        </w:p>
        <w:p w:rsidR="00AB1803" w:rsidRPr="00AB1803" w:rsidRDefault="00AB1803" w:rsidP="00AB1803">
          <w:pPr>
            <w:pStyle w:val="11"/>
            <w:tabs>
              <w:tab w:val="right" w:leader="dot" w:pos="8296"/>
            </w:tabs>
            <w:ind w:firstLineChars="0" w:firstLine="0"/>
            <w:jc w:val="left"/>
            <w:rPr>
              <w:noProof/>
            </w:rPr>
          </w:pPr>
          <w:hyperlink w:anchor="_Toc450040493" w:history="1">
            <w:r w:rsidRPr="00AB1803">
              <w:rPr>
                <w:rStyle w:val="af6"/>
                <w:noProof/>
              </w:rPr>
              <w:t xml:space="preserve">2 </w:t>
            </w:r>
            <w:r w:rsidRPr="00AB1803">
              <w:rPr>
                <w:rStyle w:val="af6"/>
                <w:rFonts w:hint="eastAsia"/>
                <w:noProof/>
              </w:rPr>
              <w:t>理论基础及概念界定</w:t>
            </w:r>
            <w:r w:rsidRPr="00AB1803">
              <w:rPr>
                <w:noProof/>
                <w:webHidden/>
              </w:rPr>
              <w:tab/>
            </w:r>
            <w:r w:rsidRPr="00AB1803">
              <w:rPr>
                <w:noProof/>
                <w:webHidden/>
              </w:rPr>
              <w:fldChar w:fldCharType="begin"/>
            </w:r>
            <w:r w:rsidRPr="00AB1803">
              <w:rPr>
                <w:noProof/>
                <w:webHidden/>
              </w:rPr>
              <w:instrText xml:space="preserve"> PAGEREF _Toc450040493 \h </w:instrText>
            </w:r>
            <w:r w:rsidRPr="00AB1803">
              <w:rPr>
                <w:noProof/>
                <w:webHidden/>
              </w:rPr>
            </w:r>
            <w:r w:rsidRPr="00AB1803">
              <w:rPr>
                <w:noProof/>
                <w:webHidden/>
              </w:rPr>
              <w:fldChar w:fldCharType="separate"/>
            </w:r>
            <w:r w:rsidRPr="00AB1803">
              <w:rPr>
                <w:noProof/>
                <w:webHidden/>
              </w:rPr>
              <w:t>10</w:t>
            </w:r>
            <w:r w:rsidRPr="00AB1803">
              <w:rPr>
                <w:noProof/>
                <w:webHidden/>
              </w:rPr>
              <w:fldChar w:fldCharType="end"/>
            </w:r>
          </w:hyperlink>
        </w:p>
        <w:p w:rsidR="00AB1803" w:rsidRPr="00AB1803" w:rsidRDefault="00AB1803" w:rsidP="00AB1803">
          <w:pPr>
            <w:pStyle w:val="20"/>
            <w:tabs>
              <w:tab w:val="right" w:leader="dot" w:pos="8296"/>
            </w:tabs>
            <w:ind w:leftChars="0" w:left="0" w:firstLineChars="0" w:firstLine="0"/>
            <w:jc w:val="left"/>
            <w:rPr>
              <w:noProof/>
            </w:rPr>
          </w:pPr>
          <w:hyperlink w:anchor="_Toc450040494" w:history="1">
            <w:r w:rsidRPr="00AB1803">
              <w:rPr>
                <w:rStyle w:val="af6"/>
                <w:noProof/>
              </w:rPr>
              <w:t xml:space="preserve">2.1 </w:t>
            </w:r>
            <w:r w:rsidRPr="00AB1803">
              <w:rPr>
                <w:rStyle w:val="af6"/>
                <w:rFonts w:hint="eastAsia"/>
                <w:noProof/>
              </w:rPr>
              <w:t>理论基础</w:t>
            </w:r>
            <w:r w:rsidRPr="00AB1803">
              <w:rPr>
                <w:noProof/>
                <w:webHidden/>
              </w:rPr>
              <w:tab/>
            </w:r>
            <w:r w:rsidRPr="00AB1803">
              <w:rPr>
                <w:noProof/>
                <w:webHidden/>
              </w:rPr>
              <w:fldChar w:fldCharType="begin"/>
            </w:r>
            <w:r w:rsidRPr="00AB1803">
              <w:rPr>
                <w:noProof/>
                <w:webHidden/>
              </w:rPr>
              <w:instrText xml:space="preserve"> PAGEREF _Toc450040494 \h </w:instrText>
            </w:r>
            <w:r w:rsidRPr="00AB1803">
              <w:rPr>
                <w:noProof/>
                <w:webHidden/>
              </w:rPr>
            </w:r>
            <w:r w:rsidRPr="00AB1803">
              <w:rPr>
                <w:noProof/>
                <w:webHidden/>
              </w:rPr>
              <w:fldChar w:fldCharType="separate"/>
            </w:r>
            <w:r w:rsidRPr="00AB1803">
              <w:rPr>
                <w:noProof/>
                <w:webHidden/>
              </w:rPr>
              <w:t>10</w:t>
            </w:r>
            <w:r w:rsidRPr="00AB1803">
              <w:rPr>
                <w:noProof/>
                <w:webHidden/>
              </w:rPr>
              <w:fldChar w:fldCharType="end"/>
            </w:r>
          </w:hyperlink>
        </w:p>
        <w:p w:rsidR="00AB1803" w:rsidRPr="00AB1803" w:rsidRDefault="00AB1803" w:rsidP="00AB1803">
          <w:pPr>
            <w:pStyle w:val="30"/>
            <w:tabs>
              <w:tab w:val="right" w:leader="dot" w:pos="8296"/>
            </w:tabs>
            <w:ind w:leftChars="0" w:left="0" w:firstLineChars="0" w:firstLine="0"/>
            <w:jc w:val="left"/>
            <w:rPr>
              <w:noProof/>
            </w:rPr>
          </w:pPr>
          <w:hyperlink w:anchor="_Toc450040495" w:history="1">
            <w:r w:rsidRPr="00AB1803">
              <w:rPr>
                <w:rStyle w:val="af6"/>
                <w:noProof/>
              </w:rPr>
              <w:t>2.1.1 ERG</w:t>
            </w:r>
            <w:r w:rsidRPr="00AB1803">
              <w:rPr>
                <w:rStyle w:val="af6"/>
                <w:rFonts w:hint="eastAsia"/>
                <w:noProof/>
              </w:rPr>
              <w:t>理论</w:t>
            </w:r>
            <w:r w:rsidRPr="00AB1803">
              <w:rPr>
                <w:noProof/>
                <w:webHidden/>
              </w:rPr>
              <w:tab/>
            </w:r>
            <w:r w:rsidRPr="00AB1803">
              <w:rPr>
                <w:noProof/>
                <w:webHidden/>
              </w:rPr>
              <w:fldChar w:fldCharType="begin"/>
            </w:r>
            <w:r w:rsidRPr="00AB1803">
              <w:rPr>
                <w:noProof/>
                <w:webHidden/>
              </w:rPr>
              <w:instrText xml:space="preserve"> PAGEREF _Toc450040495 \h </w:instrText>
            </w:r>
            <w:r w:rsidRPr="00AB1803">
              <w:rPr>
                <w:noProof/>
                <w:webHidden/>
              </w:rPr>
            </w:r>
            <w:r w:rsidRPr="00AB1803">
              <w:rPr>
                <w:noProof/>
                <w:webHidden/>
              </w:rPr>
              <w:fldChar w:fldCharType="separate"/>
            </w:r>
            <w:r w:rsidRPr="00AB1803">
              <w:rPr>
                <w:noProof/>
                <w:webHidden/>
              </w:rPr>
              <w:t>10</w:t>
            </w:r>
            <w:r w:rsidRPr="00AB1803">
              <w:rPr>
                <w:noProof/>
                <w:webHidden/>
              </w:rPr>
              <w:fldChar w:fldCharType="end"/>
            </w:r>
          </w:hyperlink>
        </w:p>
        <w:p w:rsidR="00AB1803" w:rsidRPr="00AB1803" w:rsidRDefault="00AB1803" w:rsidP="00AB1803">
          <w:pPr>
            <w:pStyle w:val="30"/>
            <w:tabs>
              <w:tab w:val="right" w:leader="dot" w:pos="8296"/>
            </w:tabs>
            <w:ind w:leftChars="0" w:left="0" w:firstLineChars="0" w:firstLine="0"/>
            <w:jc w:val="left"/>
            <w:rPr>
              <w:noProof/>
            </w:rPr>
          </w:pPr>
          <w:hyperlink w:anchor="_Toc450040496" w:history="1">
            <w:r w:rsidRPr="00AB1803">
              <w:rPr>
                <w:rStyle w:val="af6"/>
                <w:noProof/>
              </w:rPr>
              <w:t xml:space="preserve">2.1.2 </w:t>
            </w:r>
            <w:r w:rsidRPr="00AB1803">
              <w:rPr>
                <w:rStyle w:val="af6"/>
                <w:rFonts w:hint="eastAsia"/>
                <w:noProof/>
              </w:rPr>
              <w:t>社会嵌入理论</w:t>
            </w:r>
            <w:r w:rsidRPr="00AB1803">
              <w:rPr>
                <w:noProof/>
                <w:webHidden/>
              </w:rPr>
              <w:tab/>
            </w:r>
            <w:r w:rsidRPr="00AB1803">
              <w:rPr>
                <w:noProof/>
                <w:webHidden/>
              </w:rPr>
              <w:fldChar w:fldCharType="begin"/>
            </w:r>
            <w:r w:rsidRPr="00AB1803">
              <w:rPr>
                <w:noProof/>
                <w:webHidden/>
              </w:rPr>
              <w:instrText xml:space="preserve"> PAGEREF _Toc450040496 \h </w:instrText>
            </w:r>
            <w:r w:rsidRPr="00AB1803">
              <w:rPr>
                <w:noProof/>
                <w:webHidden/>
              </w:rPr>
            </w:r>
            <w:r w:rsidRPr="00AB1803">
              <w:rPr>
                <w:noProof/>
                <w:webHidden/>
              </w:rPr>
              <w:fldChar w:fldCharType="separate"/>
            </w:r>
            <w:r w:rsidRPr="00AB1803">
              <w:rPr>
                <w:noProof/>
                <w:webHidden/>
              </w:rPr>
              <w:t>11</w:t>
            </w:r>
            <w:r w:rsidRPr="00AB1803">
              <w:rPr>
                <w:noProof/>
                <w:webHidden/>
              </w:rPr>
              <w:fldChar w:fldCharType="end"/>
            </w:r>
          </w:hyperlink>
        </w:p>
        <w:p w:rsidR="00AB1803" w:rsidRPr="00AB1803" w:rsidRDefault="00AB1803" w:rsidP="00AB1803">
          <w:pPr>
            <w:pStyle w:val="20"/>
            <w:tabs>
              <w:tab w:val="right" w:leader="dot" w:pos="8296"/>
            </w:tabs>
            <w:ind w:leftChars="0" w:left="0" w:firstLineChars="0" w:firstLine="0"/>
            <w:jc w:val="left"/>
            <w:rPr>
              <w:noProof/>
            </w:rPr>
          </w:pPr>
          <w:hyperlink w:anchor="_Toc450040497" w:history="1">
            <w:r w:rsidRPr="00AB1803">
              <w:rPr>
                <w:rStyle w:val="af6"/>
                <w:noProof/>
              </w:rPr>
              <w:t xml:space="preserve">2.2 </w:t>
            </w:r>
            <w:r w:rsidRPr="00AB1803">
              <w:rPr>
                <w:rStyle w:val="af6"/>
                <w:rFonts w:hint="eastAsia"/>
                <w:noProof/>
              </w:rPr>
              <w:t>概念界定</w:t>
            </w:r>
            <w:r w:rsidRPr="00AB1803">
              <w:rPr>
                <w:noProof/>
                <w:webHidden/>
              </w:rPr>
              <w:tab/>
            </w:r>
            <w:r w:rsidRPr="00AB1803">
              <w:rPr>
                <w:noProof/>
                <w:webHidden/>
              </w:rPr>
              <w:fldChar w:fldCharType="begin"/>
            </w:r>
            <w:r w:rsidRPr="00AB1803">
              <w:rPr>
                <w:noProof/>
                <w:webHidden/>
              </w:rPr>
              <w:instrText xml:space="preserve"> PAGEREF _Toc450040497 \h </w:instrText>
            </w:r>
            <w:r w:rsidRPr="00AB1803">
              <w:rPr>
                <w:noProof/>
                <w:webHidden/>
              </w:rPr>
            </w:r>
            <w:r w:rsidRPr="00AB1803">
              <w:rPr>
                <w:noProof/>
                <w:webHidden/>
              </w:rPr>
              <w:fldChar w:fldCharType="separate"/>
            </w:r>
            <w:r w:rsidRPr="00AB1803">
              <w:rPr>
                <w:noProof/>
                <w:webHidden/>
              </w:rPr>
              <w:t>12</w:t>
            </w:r>
            <w:r w:rsidRPr="00AB1803">
              <w:rPr>
                <w:noProof/>
                <w:webHidden/>
              </w:rPr>
              <w:fldChar w:fldCharType="end"/>
            </w:r>
          </w:hyperlink>
        </w:p>
        <w:p w:rsidR="00AB1803" w:rsidRPr="00AB1803" w:rsidRDefault="00AB1803" w:rsidP="00AB1803">
          <w:pPr>
            <w:pStyle w:val="30"/>
            <w:tabs>
              <w:tab w:val="right" w:leader="dot" w:pos="8296"/>
            </w:tabs>
            <w:ind w:leftChars="0" w:left="0" w:firstLineChars="0" w:firstLine="0"/>
            <w:jc w:val="left"/>
            <w:rPr>
              <w:noProof/>
            </w:rPr>
          </w:pPr>
          <w:hyperlink w:anchor="_Toc450040498" w:history="1">
            <w:r w:rsidRPr="00AB1803">
              <w:rPr>
                <w:rStyle w:val="af6"/>
                <w:noProof/>
              </w:rPr>
              <w:t xml:space="preserve">2.2.1 </w:t>
            </w:r>
            <w:r w:rsidRPr="00AB1803">
              <w:rPr>
                <w:rStyle w:val="af6"/>
                <w:rFonts w:hint="eastAsia"/>
                <w:noProof/>
              </w:rPr>
              <w:t>居家养老</w:t>
            </w:r>
            <w:r w:rsidRPr="00AB1803">
              <w:rPr>
                <w:noProof/>
                <w:webHidden/>
              </w:rPr>
              <w:tab/>
            </w:r>
            <w:r w:rsidRPr="00AB1803">
              <w:rPr>
                <w:noProof/>
                <w:webHidden/>
              </w:rPr>
              <w:fldChar w:fldCharType="begin"/>
            </w:r>
            <w:r w:rsidRPr="00AB1803">
              <w:rPr>
                <w:noProof/>
                <w:webHidden/>
              </w:rPr>
              <w:instrText xml:space="preserve"> PAGEREF _Toc450040498 \h </w:instrText>
            </w:r>
            <w:r w:rsidRPr="00AB1803">
              <w:rPr>
                <w:noProof/>
                <w:webHidden/>
              </w:rPr>
            </w:r>
            <w:r w:rsidRPr="00AB1803">
              <w:rPr>
                <w:noProof/>
                <w:webHidden/>
              </w:rPr>
              <w:fldChar w:fldCharType="separate"/>
            </w:r>
            <w:r w:rsidRPr="00AB1803">
              <w:rPr>
                <w:noProof/>
                <w:webHidden/>
              </w:rPr>
              <w:t>12</w:t>
            </w:r>
            <w:r w:rsidRPr="00AB1803">
              <w:rPr>
                <w:noProof/>
                <w:webHidden/>
              </w:rPr>
              <w:fldChar w:fldCharType="end"/>
            </w:r>
          </w:hyperlink>
        </w:p>
        <w:p w:rsidR="00AB1803" w:rsidRPr="00AB1803" w:rsidRDefault="00AB1803" w:rsidP="00AB1803">
          <w:pPr>
            <w:pStyle w:val="30"/>
            <w:tabs>
              <w:tab w:val="right" w:leader="dot" w:pos="8296"/>
            </w:tabs>
            <w:ind w:leftChars="0" w:left="0" w:firstLineChars="0" w:firstLine="0"/>
            <w:jc w:val="left"/>
            <w:rPr>
              <w:noProof/>
            </w:rPr>
          </w:pPr>
          <w:hyperlink w:anchor="_Toc450040499" w:history="1">
            <w:r w:rsidRPr="00AB1803">
              <w:rPr>
                <w:rStyle w:val="af6"/>
                <w:noProof/>
              </w:rPr>
              <w:t xml:space="preserve">2.2.2 </w:t>
            </w:r>
            <w:r w:rsidRPr="00AB1803">
              <w:rPr>
                <w:rStyle w:val="af6"/>
                <w:rFonts w:hint="eastAsia"/>
                <w:noProof/>
              </w:rPr>
              <w:t>社区居家养老</w:t>
            </w:r>
            <w:r w:rsidRPr="00AB1803">
              <w:rPr>
                <w:noProof/>
                <w:webHidden/>
              </w:rPr>
              <w:tab/>
            </w:r>
            <w:r w:rsidRPr="00AB1803">
              <w:rPr>
                <w:noProof/>
                <w:webHidden/>
              </w:rPr>
              <w:fldChar w:fldCharType="begin"/>
            </w:r>
            <w:r w:rsidRPr="00AB1803">
              <w:rPr>
                <w:noProof/>
                <w:webHidden/>
              </w:rPr>
              <w:instrText xml:space="preserve"> PAGEREF _Toc450040499 \h </w:instrText>
            </w:r>
            <w:r w:rsidRPr="00AB1803">
              <w:rPr>
                <w:noProof/>
                <w:webHidden/>
              </w:rPr>
            </w:r>
            <w:r w:rsidRPr="00AB1803">
              <w:rPr>
                <w:noProof/>
                <w:webHidden/>
              </w:rPr>
              <w:fldChar w:fldCharType="separate"/>
            </w:r>
            <w:r w:rsidRPr="00AB1803">
              <w:rPr>
                <w:noProof/>
                <w:webHidden/>
              </w:rPr>
              <w:t>13</w:t>
            </w:r>
            <w:r w:rsidRPr="00AB1803">
              <w:rPr>
                <w:noProof/>
                <w:webHidden/>
              </w:rPr>
              <w:fldChar w:fldCharType="end"/>
            </w:r>
          </w:hyperlink>
        </w:p>
        <w:p w:rsidR="00AB1803" w:rsidRPr="00AB1803" w:rsidRDefault="00AB1803" w:rsidP="00AB1803">
          <w:pPr>
            <w:pStyle w:val="11"/>
            <w:tabs>
              <w:tab w:val="right" w:leader="dot" w:pos="8296"/>
            </w:tabs>
            <w:ind w:firstLineChars="0" w:firstLine="0"/>
            <w:jc w:val="left"/>
            <w:rPr>
              <w:noProof/>
            </w:rPr>
          </w:pPr>
          <w:hyperlink w:anchor="_Toc450040500" w:history="1">
            <w:r w:rsidRPr="00AB1803">
              <w:rPr>
                <w:rStyle w:val="af6"/>
                <w:noProof/>
              </w:rPr>
              <w:t xml:space="preserve">3 </w:t>
            </w:r>
            <w:r w:rsidRPr="00AB1803">
              <w:rPr>
                <w:rStyle w:val="af6"/>
                <w:rFonts w:hint="eastAsia"/>
                <w:noProof/>
              </w:rPr>
              <w:t>广州市海珠区社区居家养老服务现状</w:t>
            </w:r>
            <w:r w:rsidRPr="00AB1803">
              <w:rPr>
                <w:noProof/>
                <w:webHidden/>
              </w:rPr>
              <w:tab/>
            </w:r>
            <w:r w:rsidRPr="00AB1803">
              <w:rPr>
                <w:noProof/>
                <w:webHidden/>
              </w:rPr>
              <w:fldChar w:fldCharType="begin"/>
            </w:r>
            <w:r w:rsidRPr="00AB1803">
              <w:rPr>
                <w:noProof/>
                <w:webHidden/>
              </w:rPr>
              <w:instrText xml:space="preserve"> PAGEREF _Toc450040500 \h </w:instrText>
            </w:r>
            <w:r w:rsidRPr="00AB1803">
              <w:rPr>
                <w:noProof/>
                <w:webHidden/>
              </w:rPr>
            </w:r>
            <w:r w:rsidRPr="00AB1803">
              <w:rPr>
                <w:noProof/>
                <w:webHidden/>
              </w:rPr>
              <w:fldChar w:fldCharType="separate"/>
            </w:r>
            <w:r w:rsidRPr="00AB1803">
              <w:rPr>
                <w:noProof/>
                <w:webHidden/>
              </w:rPr>
              <w:t>16</w:t>
            </w:r>
            <w:r w:rsidRPr="00AB1803">
              <w:rPr>
                <w:noProof/>
                <w:webHidden/>
              </w:rPr>
              <w:fldChar w:fldCharType="end"/>
            </w:r>
          </w:hyperlink>
        </w:p>
        <w:p w:rsidR="00AB1803" w:rsidRPr="00AB1803" w:rsidRDefault="00AB1803" w:rsidP="00AB1803">
          <w:pPr>
            <w:pStyle w:val="20"/>
            <w:tabs>
              <w:tab w:val="right" w:leader="dot" w:pos="8296"/>
            </w:tabs>
            <w:ind w:leftChars="0" w:left="0" w:firstLineChars="0" w:firstLine="0"/>
            <w:jc w:val="left"/>
            <w:rPr>
              <w:noProof/>
            </w:rPr>
          </w:pPr>
          <w:hyperlink w:anchor="_Toc450040501" w:history="1">
            <w:r w:rsidRPr="00AB1803">
              <w:rPr>
                <w:rStyle w:val="af6"/>
                <w:noProof/>
              </w:rPr>
              <w:t xml:space="preserve">3.1 </w:t>
            </w:r>
            <w:r w:rsidRPr="00AB1803">
              <w:rPr>
                <w:rStyle w:val="af6"/>
                <w:rFonts w:hint="eastAsia"/>
                <w:noProof/>
              </w:rPr>
              <w:t>海珠区基本情况</w:t>
            </w:r>
            <w:r w:rsidRPr="00AB1803">
              <w:rPr>
                <w:noProof/>
                <w:webHidden/>
              </w:rPr>
              <w:tab/>
            </w:r>
            <w:r w:rsidRPr="00AB1803">
              <w:rPr>
                <w:noProof/>
                <w:webHidden/>
              </w:rPr>
              <w:fldChar w:fldCharType="begin"/>
            </w:r>
            <w:r w:rsidRPr="00AB1803">
              <w:rPr>
                <w:noProof/>
                <w:webHidden/>
              </w:rPr>
              <w:instrText xml:space="preserve"> PAGEREF _Toc450040501 \h </w:instrText>
            </w:r>
            <w:r w:rsidRPr="00AB1803">
              <w:rPr>
                <w:noProof/>
                <w:webHidden/>
              </w:rPr>
            </w:r>
            <w:r w:rsidRPr="00AB1803">
              <w:rPr>
                <w:noProof/>
                <w:webHidden/>
              </w:rPr>
              <w:fldChar w:fldCharType="separate"/>
            </w:r>
            <w:r w:rsidRPr="00AB1803">
              <w:rPr>
                <w:noProof/>
                <w:webHidden/>
              </w:rPr>
              <w:t>16</w:t>
            </w:r>
            <w:r w:rsidRPr="00AB1803">
              <w:rPr>
                <w:noProof/>
                <w:webHidden/>
              </w:rPr>
              <w:fldChar w:fldCharType="end"/>
            </w:r>
          </w:hyperlink>
        </w:p>
        <w:p w:rsidR="00AB1803" w:rsidRPr="00AB1803" w:rsidRDefault="00AB1803" w:rsidP="00AB1803">
          <w:pPr>
            <w:pStyle w:val="20"/>
            <w:tabs>
              <w:tab w:val="right" w:leader="dot" w:pos="8296"/>
            </w:tabs>
            <w:ind w:leftChars="0" w:left="0" w:firstLineChars="0" w:firstLine="0"/>
            <w:jc w:val="left"/>
            <w:rPr>
              <w:noProof/>
            </w:rPr>
          </w:pPr>
          <w:hyperlink w:anchor="_Toc450040502" w:history="1">
            <w:r w:rsidRPr="00AB1803">
              <w:rPr>
                <w:rStyle w:val="af6"/>
                <w:noProof/>
              </w:rPr>
              <w:t xml:space="preserve">3.2 </w:t>
            </w:r>
            <w:r w:rsidRPr="00AB1803">
              <w:rPr>
                <w:rStyle w:val="af6"/>
                <w:rFonts w:hint="eastAsia"/>
                <w:noProof/>
              </w:rPr>
              <w:t>社区居家养老的供给方研究</w:t>
            </w:r>
            <w:r w:rsidRPr="00AB1803">
              <w:rPr>
                <w:noProof/>
                <w:webHidden/>
              </w:rPr>
              <w:tab/>
            </w:r>
            <w:r w:rsidRPr="00AB1803">
              <w:rPr>
                <w:noProof/>
                <w:webHidden/>
              </w:rPr>
              <w:fldChar w:fldCharType="begin"/>
            </w:r>
            <w:r w:rsidRPr="00AB1803">
              <w:rPr>
                <w:noProof/>
                <w:webHidden/>
              </w:rPr>
              <w:instrText xml:space="preserve"> PAGEREF _Toc450040502 \h </w:instrText>
            </w:r>
            <w:r w:rsidRPr="00AB1803">
              <w:rPr>
                <w:noProof/>
                <w:webHidden/>
              </w:rPr>
            </w:r>
            <w:r w:rsidRPr="00AB1803">
              <w:rPr>
                <w:noProof/>
                <w:webHidden/>
              </w:rPr>
              <w:fldChar w:fldCharType="separate"/>
            </w:r>
            <w:r w:rsidRPr="00AB1803">
              <w:rPr>
                <w:noProof/>
                <w:webHidden/>
              </w:rPr>
              <w:t>18</w:t>
            </w:r>
            <w:r w:rsidRPr="00AB1803">
              <w:rPr>
                <w:noProof/>
                <w:webHidden/>
              </w:rPr>
              <w:fldChar w:fldCharType="end"/>
            </w:r>
          </w:hyperlink>
        </w:p>
        <w:p w:rsidR="00AB1803" w:rsidRPr="00AB1803" w:rsidRDefault="00AB1803" w:rsidP="00AB1803">
          <w:pPr>
            <w:pStyle w:val="30"/>
            <w:tabs>
              <w:tab w:val="right" w:leader="dot" w:pos="8296"/>
            </w:tabs>
            <w:ind w:leftChars="0" w:left="0" w:firstLineChars="0" w:firstLine="0"/>
            <w:jc w:val="left"/>
            <w:rPr>
              <w:noProof/>
            </w:rPr>
          </w:pPr>
          <w:hyperlink w:anchor="_Toc450040503" w:history="1">
            <w:r w:rsidRPr="00AB1803">
              <w:rPr>
                <w:rStyle w:val="af6"/>
                <w:noProof/>
              </w:rPr>
              <w:t xml:space="preserve">3.2.1 </w:t>
            </w:r>
            <w:r w:rsidRPr="00AB1803">
              <w:rPr>
                <w:rStyle w:val="af6"/>
                <w:rFonts w:hint="eastAsia"/>
                <w:noProof/>
              </w:rPr>
              <w:t>街道情况</w:t>
            </w:r>
            <w:r w:rsidRPr="00AB1803">
              <w:rPr>
                <w:noProof/>
                <w:webHidden/>
              </w:rPr>
              <w:tab/>
            </w:r>
            <w:r w:rsidRPr="00AB1803">
              <w:rPr>
                <w:noProof/>
                <w:webHidden/>
              </w:rPr>
              <w:fldChar w:fldCharType="begin"/>
            </w:r>
            <w:r w:rsidRPr="00AB1803">
              <w:rPr>
                <w:noProof/>
                <w:webHidden/>
              </w:rPr>
              <w:instrText xml:space="preserve"> PAGEREF _Toc450040503 \h </w:instrText>
            </w:r>
            <w:r w:rsidRPr="00AB1803">
              <w:rPr>
                <w:noProof/>
                <w:webHidden/>
              </w:rPr>
            </w:r>
            <w:r w:rsidRPr="00AB1803">
              <w:rPr>
                <w:noProof/>
                <w:webHidden/>
              </w:rPr>
              <w:fldChar w:fldCharType="separate"/>
            </w:r>
            <w:r w:rsidRPr="00AB1803">
              <w:rPr>
                <w:noProof/>
                <w:webHidden/>
              </w:rPr>
              <w:t>18</w:t>
            </w:r>
            <w:r w:rsidRPr="00AB1803">
              <w:rPr>
                <w:noProof/>
                <w:webHidden/>
              </w:rPr>
              <w:fldChar w:fldCharType="end"/>
            </w:r>
          </w:hyperlink>
        </w:p>
        <w:p w:rsidR="00AB1803" w:rsidRPr="00AB1803" w:rsidRDefault="00AB1803" w:rsidP="00AB1803">
          <w:pPr>
            <w:pStyle w:val="30"/>
            <w:tabs>
              <w:tab w:val="right" w:leader="dot" w:pos="8296"/>
            </w:tabs>
            <w:ind w:leftChars="0" w:left="0" w:firstLineChars="0" w:firstLine="0"/>
            <w:jc w:val="left"/>
            <w:rPr>
              <w:noProof/>
            </w:rPr>
          </w:pPr>
          <w:hyperlink w:anchor="_Toc450040504" w:history="1">
            <w:r w:rsidRPr="00AB1803">
              <w:rPr>
                <w:rStyle w:val="af6"/>
                <w:noProof/>
              </w:rPr>
              <w:t xml:space="preserve">3.2.2 </w:t>
            </w:r>
            <w:r w:rsidRPr="00AB1803">
              <w:rPr>
                <w:rStyle w:val="af6"/>
                <w:rFonts w:hint="eastAsia"/>
                <w:noProof/>
              </w:rPr>
              <w:t>社区居家养老供给方的调查情况</w:t>
            </w:r>
            <w:r w:rsidRPr="00AB1803">
              <w:rPr>
                <w:noProof/>
                <w:webHidden/>
              </w:rPr>
              <w:tab/>
            </w:r>
            <w:r w:rsidRPr="00AB1803">
              <w:rPr>
                <w:noProof/>
                <w:webHidden/>
              </w:rPr>
              <w:fldChar w:fldCharType="begin"/>
            </w:r>
            <w:r w:rsidRPr="00AB1803">
              <w:rPr>
                <w:noProof/>
                <w:webHidden/>
              </w:rPr>
              <w:instrText xml:space="preserve"> PAGEREF _Toc450040504 \h </w:instrText>
            </w:r>
            <w:r w:rsidRPr="00AB1803">
              <w:rPr>
                <w:noProof/>
                <w:webHidden/>
              </w:rPr>
            </w:r>
            <w:r w:rsidRPr="00AB1803">
              <w:rPr>
                <w:noProof/>
                <w:webHidden/>
              </w:rPr>
              <w:fldChar w:fldCharType="separate"/>
            </w:r>
            <w:r w:rsidRPr="00AB1803">
              <w:rPr>
                <w:noProof/>
                <w:webHidden/>
              </w:rPr>
              <w:t>18</w:t>
            </w:r>
            <w:r w:rsidRPr="00AB1803">
              <w:rPr>
                <w:noProof/>
                <w:webHidden/>
              </w:rPr>
              <w:fldChar w:fldCharType="end"/>
            </w:r>
          </w:hyperlink>
        </w:p>
        <w:p w:rsidR="00AB1803" w:rsidRPr="00AB1803" w:rsidRDefault="00AB1803" w:rsidP="00AB1803">
          <w:pPr>
            <w:pStyle w:val="20"/>
            <w:tabs>
              <w:tab w:val="right" w:leader="dot" w:pos="8296"/>
            </w:tabs>
            <w:ind w:leftChars="0" w:left="0" w:firstLineChars="0" w:firstLine="0"/>
            <w:jc w:val="left"/>
            <w:rPr>
              <w:noProof/>
            </w:rPr>
          </w:pPr>
          <w:hyperlink w:anchor="_Toc450040505" w:history="1">
            <w:r w:rsidRPr="00AB1803">
              <w:rPr>
                <w:rStyle w:val="af6"/>
                <w:noProof/>
              </w:rPr>
              <w:t xml:space="preserve">3.3 </w:t>
            </w:r>
            <w:r w:rsidRPr="00AB1803">
              <w:rPr>
                <w:rStyle w:val="af6"/>
                <w:rFonts w:hint="eastAsia"/>
                <w:noProof/>
              </w:rPr>
              <w:t>社区居家养老的需求方研究</w:t>
            </w:r>
            <w:r w:rsidRPr="00AB1803">
              <w:rPr>
                <w:noProof/>
                <w:webHidden/>
              </w:rPr>
              <w:tab/>
            </w:r>
            <w:r w:rsidRPr="00AB1803">
              <w:rPr>
                <w:noProof/>
                <w:webHidden/>
              </w:rPr>
              <w:fldChar w:fldCharType="begin"/>
            </w:r>
            <w:r w:rsidRPr="00AB1803">
              <w:rPr>
                <w:noProof/>
                <w:webHidden/>
              </w:rPr>
              <w:instrText xml:space="preserve"> PAGEREF _Toc450040505 \h </w:instrText>
            </w:r>
            <w:r w:rsidRPr="00AB1803">
              <w:rPr>
                <w:noProof/>
                <w:webHidden/>
              </w:rPr>
            </w:r>
            <w:r w:rsidRPr="00AB1803">
              <w:rPr>
                <w:noProof/>
                <w:webHidden/>
              </w:rPr>
              <w:fldChar w:fldCharType="separate"/>
            </w:r>
            <w:r w:rsidRPr="00AB1803">
              <w:rPr>
                <w:noProof/>
                <w:webHidden/>
              </w:rPr>
              <w:t>20</w:t>
            </w:r>
            <w:r w:rsidRPr="00AB1803">
              <w:rPr>
                <w:noProof/>
                <w:webHidden/>
              </w:rPr>
              <w:fldChar w:fldCharType="end"/>
            </w:r>
          </w:hyperlink>
        </w:p>
        <w:p w:rsidR="00AB1803" w:rsidRPr="00AB1803" w:rsidRDefault="00AB1803" w:rsidP="00AB1803">
          <w:pPr>
            <w:pStyle w:val="30"/>
            <w:tabs>
              <w:tab w:val="right" w:leader="dot" w:pos="8296"/>
            </w:tabs>
            <w:ind w:leftChars="0" w:left="0" w:firstLineChars="0" w:firstLine="0"/>
            <w:jc w:val="left"/>
            <w:rPr>
              <w:noProof/>
            </w:rPr>
          </w:pPr>
          <w:hyperlink w:anchor="_Toc450040506" w:history="1">
            <w:r w:rsidRPr="00AB1803">
              <w:rPr>
                <w:rStyle w:val="af6"/>
                <w:noProof/>
              </w:rPr>
              <w:t xml:space="preserve">3.3.1 </w:t>
            </w:r>
            <w:r w:rsidRPr="00AB1803">
              <w:rPr>
                <w:rStyle w:val="af6"/>
                <w:rFonts w:hint="eastAsia"/>
                <w:noProof/>
              </w:rPr>
              <w:t>被调查对象的基本信息描述</w:t>
            </w:r>
            <w:r w:rsidRPr="00AB1803">
              <w:rPr>
                <w:noProof/>
                <w:webHidden/>
              </w:rPr>
              <w:tab/>
            </w:r>
            <w:r w:rsidRPr="00AB1803">
              <w:rPr>
                <w:noProof/>
                <w:webHidden/>
              </w:rPr>
              <w:fldChar w:fldCharType="begin"/>
            </w:r>
            <w:r w:rsidRPr="00AB1803">
              <w:rPr>
                <w:noProof/>
                <w:webHidden/>
              </w:rPr>
              <w:instrText xml:space="preserve"> PAGEREF _Toc450040506 \h </w:instrText>
            </w:r>
            <w:r w:rsidRPr="00AB1803">
              <w:rPr>
                <w:noProof/>
                <w:webHidden/>
              </w:rPr>
            </w:r>
            <w:r w:rsidRPr="00AB1803">
              <w:rPr>
                <w:noProof/>
                <w:webHidden/>
              </w:rPr>
              <w:fldChar w:fldCharType="separate"/>
            </w:r>
            <w:r w:rsidRPr="00AB1803">
              <w:rPr>
                <w:noProof/>
                <w:webHidden/>
              </w:rPr>
              <w:t>20</w:t>
            </w:r>
            <w:r w:rsidRPr="00AB1803">
              <w:rPr>
                <w:noProof/>
                <w:webHidden/>
              </w:rPr>
              <w:fldChar w:fldCharType="end"/>
            </w:r>
          </w:hyperlink>
        </w:p>
        <w:p w:rsidR="00AB1803" w:rsidRPr="00AB1803" w:rsidRDefault="00AB1803" w:rsidP="00AB1803">
          <w:pPr>
            <w:pStyle w:val="30"/>
            <w:tabs>
              <w:tab w:val="right" w:leader="dot" w:pos="8296"/>
            </w:tabs>
            <w:ind w:leftChars="0" w:left="0" w:firstLineChars="0" w:firstLine="0"/>
            <w:jc w:val="left"/>
            <w:rPr>
              <w:noProof/>
            </w:rPr>
          </w:pPr>
          <w:hyperlink w:anchor="_Toc450040507" w:history="1">
            <w:r w:rsidRPr="00AB1803">
              <w:rPr>
                <w:rStyle w:val="af6"/>
                <w:noProof/>
              </w:rPr>
              <w:t xml:space="preserve">3.3.2 </w:t>
            </w:r>
            <w:r w:rsidRPr="00AB1803">
              <w:rPr>
                <w:rStyle w:val="af6"/>
                <w:rFonts w:hint="eastAsia"/>
                <w:noProof/>
              </w:rPr>
              <w:t>老年人对自身满意度评价</w:t>
            </w:r>
            <w:r w:rsidRPr="00AB1803">
              <w:rPr>
                <w:noProof/>
                <w:webHidden/>
              </w:rPr>
              <w:tab/>
            </w:r>
            <w:r w:rsidRPr="00AB1803">
              <w:rPr>
                <w:noProof/>
                <w:webHidden/>
              </w:rPr>
              <w:fldChar w:fldCharType="begin"/>
            </w:r>
            <w:r w:rsidRPr="00AB1803">
              <w:rPr>
                <w:noProof/>
                <w:webHidden/>
              </w:rPr>
              <w:instrText xml:space="preserve"> PAGEREF _Toc450040507 \h </w:instrText>
            </w:r>
            <w:r w:rsidRPr="00AB1803">
              <w:rPr>
                <w:noProof/>
                <w:webHidden/>
              </w:rPr>
            </w:r>
            <w:r w:rsidRPr="00AB1803">
              <w:rPr>
                <w:noProof/>
                <w:webHidden/>
              </w:rPr>
              <w:fldChar w:fldCharType="separate"/>
            </w:r>
            <w:r w:rsidRPr="00AB1803">
              <w:rPr>
                <w:noProof/>
                <w:webHidden/>
              </w:rPr>
              <w:t>23</w:t>
            </w:r>
            <w:r w:rsidRPr="00AB1803">
              <w:rPr>
                <w:noProof/>
                <w:webHidden/>
              </w:rPr>
              <w:fldChar w:fldCharType="end"/>
            </w:r>
          </w:hyperlink>
        </w:p>
        <w:p w:rsidR="00AB1803" w:rsidRPr="00AB1803" w:rsidRDefault="00AB1803" w:rsidP="00AB1803">
          <w:pPr>
            <w:pStyle w:val="20"/>
            <w:tabs>
              <w:tab w:val="right" w:leader="dot" w:pos="8296"/>
            </w:tabs>
            <w:ind w:leftChars="0" w:left="0" w:firstLineChars="0" w:firstLine="0"/>
            <w:jc w:val="left"/>
            <w:rPr>
              <w:noProof/>
            </w:rPr>
          </w:pPr>
          <w:hyperlink w:anchor="_Toc450040508" w:history="1">
            <w:r w:rsidRPr="00AB1803">
              <w:rPr>
                <w:rStyle w:val="af6"/>
                <w:noProof/>
              </w:rPr>
              <w:t xml:space="preserve">3.4 </w:t>
            </w:r>
            <w:r w:rsidRPr="00AB1803">
              <w:rPr>
                <w:rStyle w:val="af6"/>
                <w:rFonts w:hint="eastAsia"/>
                <w:noProof/>
              </w:rPr>
              <w:t>被调查对象满意度的影响因素的相关性分析</w:t>
            </w:r>
            <w:r w:rsidRPr="00AB1803">
              <w:rPr>
                <w:noProof/>
                <w:webHidden/>
              </w:rPr>
              <w:tab/>
            </w:r>
            <w:r w:rsidRPr="00AB1803">
              <w:rPr>
                <w:noProof/>
                <w:webHidden/>
              </w:rPr>
              <w:fldChar w:fldCharType="begin"/>
            </w:r>
            <w:r w:rsidRPr="00AB1803">
              <w:rPr>
                <w:noProof/>
                <w:webHidden/>
              </w:rPr>
              <w:instrText xml:space="preserve"> PAGEREF _Toc450040508 \h </w:instrText>
            </w:r>
            <w:r w:rsidRPr="00AB1803">
              <w:rPr>
                <w:noProof/>
                <w:webHidden/>
              </w:rPr>
            </w:r>
            <w:r w:rsidRPr="00AB1803">
              <w:rPr>
                <w:noProof/>
                <w:webHidden/>
              </w:rPr>
              <w:fldChar w:fldCharType="separate"/>
            </w:r>
            <w:r w:rsidRPr="00AB1803">
              <w:rPr>
                <w:noProof/>
                <w:webHidden/>
              </w:rPr>
              <w:t>24</w:t>
            </w:r>
            <w:r w:rsidRPr="00AB1803">
              <w:rPr>
                <w:noProof/>
                <w:webHidden/>
              </w:rPr>
              <w:fldChar w:fldCharType="end"/>
            </w:r>
          </w:hyperlink>
        </w:p>
        <w:p w:rsidR="00AB1803" w:rsidRPr="00AB1803" w:rsidRDefault="00AB1803" w:rsidP="00AB1803">
          <w:pPr>
            <w:pStyle w:val="30"/>
            <w:tabs>
              <w:tab w:val="right" w:leader="dot" w:pos="8296"/>
            </w:tabs>
            <w:ind w:leftChars="0" w:left="0" w:firstLineChars="0" w:firstLine="0"/>
            <w:jc w:val="left"/>
            <w:rPr>
              <w:noProof/>
            </w:rPr>
          </w:pPr>
          <w:hyperlink w:anchor="_Toc450040509" w:history="1">
            <w:r w:rsidRPr="00AB1803">
              <w:rPr>
                <w:rStyle w:val="af6"/>
                <w:noProof/>
              </w:rPr>
              <w:t xml:space="preserve">3.4.1 </w:t>
            </w:r>
            <w:r w:rsidRPr="00AB1803">
              <w:rPr>
                <w:rStyle w:val="af6"/>
                <w:rFonts w:hint="eastAsia"/>
                <w:noProof/>
              </w:rPr>
              <w:t>满意度的影响因素的研究假设</w:t>
            </w:r>
            <w:r w:rsidRPr="00AB1803">
              <w:rPr>
                <w:noProof/>
                <w:webHidden/>
              </w:rPr>
              <w:tab/>
            </w:r>
            <w:r w:rsidRPr="00AB1803">
              <w:rPr>
                <w:noProof/>
                <w:webHidden/>
              </w:rPr>
              <w:fldChar w:fldCharType="begin"/>
            </w:r>
            <w:r w:rsidRPr="00AB1803">
              <w:rPr>
                <w:noProof/>
                <w:webHidden/>
              </w:rPr>
              <w:instrText xml:space="preserve"> PAGEREF _Toc450040509 \h </w:instrText>
            </w:r>
            <w:r w:rsidRPr="00AB1803">
              <w:rPr>
                <w:noProof/>
                <w:webHidden/>
              </w:rPr>
            </w:r>
            <w:r w:rsidRPr="00AB1803">
              <w:rPr>
                <w:noProof/>
                <w:webHidden/>
              </w:rPr>
              <w:fldChar w:fldCharType="separate"/>
            </w:r>
            <w:r w:rsidRPr="00AB1803">
              <w:rPr>
                <w:noProof/>
                <w:webHidden/>
              </w:rPr>
              <w:t>26</w:t>
            </w:r>
            <w:r w:rsidRPr="00AB1803">
              <w:rPr>
                <w:noProof/>
                <w:webHidden/>
              </w:rPr>
              <w:fldChar w:fldCharType="end"/>
            </w:r>
          </w:hyperlink>
        </w:p>
        <w:p w:rsidR="00AB1803" w:rsidRPr="00AB1803" w:rsidRDefault="00AB1803" w:rsidP="00AB1803">
          <w:pPr>
            <w:pStyle w:val="30"/>
            <w:tabs>
              <w:tab w:val="right" w:leader="dot" w:pos="8296"/>
            </w:tabs>
            <w:ind w:leftChars="0" w:left="0" w:firstLineChars="0" w:firstLine="0"/>
            <w:jc w:val="left"/>
            <w:rPr>
              <w:noProof/>
            </w:rPr>
          </w:pPr>
          <w:hyperlink w:anchor="_Toc450040510" w:history="1">
            <w:r w:rsidRPr="00AB1803">
              <w:rPr>
                <w:rStyle w:val="af6"/>
                <w:noProof/>
              </w:rPr>
              <w:t xml:space="preserve">3.4.2 </w:t>
            </w:r>
            <w:r w:rsidRPr="00AB1803">
              <w:rPr>
                <w:rStyle w:val="af6"/>
                <w:rFonts w:hint="eastAsia"/>
                <w:noProof/>
              </w:rPr>
              <w:t>老年人社区居家养老满意度的影响因素的</w:t>
            </w:r>
            <w:r w:rsidRPr="00AB1803">
              <w:rPr>
                <w:rStyle w:val="af6"/>
                <w:noProof/>
              </w:rPr>
              <w:t>Logistic</w:t>
            </w:r>
            <w:r w:rsidRPr="00AB1803">
              <w:rPr>
                <w:rStyle w:val="af6"/>
                <w:rFonts w:hint="eastAsia"/>
                <w:noProof/>
              </w:rPr>
              <w:t>回归分析</w:t>
            </w:r>
            <w:r w:rsidRPr="00AB1803">
              <w:rPr>
                <w:noProof/>
                <w:webHidden/>
              </w:rPr>
              <w:tab/>
            </w:r>
            <w:r w:rsidRPr="00AB1803">
              <w:rPr>
                <w:noProof/>
                <w:webHidden/>
              </w:rPr>
              <w:fldChar w:fldCharType="begin"/>
            </w:r>
            <w:r w:rsidRPr="00AB1803">
              <w:rPr>
                <w:noProof/>
                <w:webHidden/>
              </w:rPr>
              <w:instrText xml:space="preserve"> PAGEREF _Toc450040510 \h </w:instrText>
            </w:r>
            <w:r w:rsidRPr="00AB1803">
              <w:rPr>
                <w:noProof/>
                <w:webHidden/>
              </w:rPr>
            </w:r>
            <w:r w:rsidRPr="00AB1803">
              <w:rPr>
                <w:noProof/>
                <w:webHidden/>
              </w:rPr>
              <w:fldChar w:fldCharType="separate"/>
            </w:r>
            <w:r w:rsidRPr="00AB1803">
              <w:rPr>
                <w:noProof/>
                <w:webHidden/>
              </w:rPr>
              <w:t>28</w:t>
            </w:r>
            <w:r w:rsidRPr="00AB1803">
              <w:rPr>
                <w:noProof/>
                <w:webHidden/>
              </w:rPr>
              <w:fldChar w:fldCharType="end"/>
            </w:r>
          </w:hyperlink>
        </w:p>
        <w:p w:rsidR="00AB1803" w:rsidRPr="00AB1803" w:rsidRDefault="00AB1803" w:rsidP="00AB1803">
          <w:pPr>
            <w:pStyle w:val="11"/>
            <w:tabs>
              <w:tab w:val="right" w:leader="dot" w:pos="8296"/>
            </w:tabs>
            <w:ind w:firstLineChars="0" w:firstLine="0"/>
            <w:jc w:val="left"/>
            <w:rPr>
              <w:noProof/>
            </w:rPr>
          </w:pPr>
          <w:hyperlink w:anchor="_Toc450040511" w:history="1">
            <w:r w:rsidRPr="00AB1803">
              <w:rPr>
                <w:rStyle w:val="af6"/>
                <w:noProof/>
              </w:rPr>
              <w:t xml:space="preserve">4 </w:t>
            </w:r>
            <w:r w:rsidRPr="00AB1803">
              <w:rPr>
                <w:rStyle w:val="af6"/>
                <w:rFonts w:hint="eastAsia"/>
                <w:noProof/>
              </w:rPr>
              <w:t>广州市海珠区社区居家养老服务存在的问题及原因分析</w:t>
            </w:r>
            <w:r w:rsidRPr="00AB1803">
              <w:rPr>
                <w:noProof/>
                <w:webHidden/>
              </w:rPr>
              <w:tab/>
            </w:r>
            <w:r w:rsidRPr="00AB1803">
              <w:rPr>
                <w:noProof/>
                <w:webHidden/>
              </w:rPr>
              <w:fldChar w:fldCharType="begin"/>
            </w:r>
            <w:r w:rsidRPr="00AB1803">
              <w:rPr>
                <w:noProof/>
                <w:webHidden/>
              </w:rPr>
              <w:instrText xml:space="preserve"> PAGEREF _Toc450040511 \h </w:instrText>
            </w:r>
            <w:r w:rsidRPr="00AB1803">
              <w:rPr>
                <w:noProof/>
                <w:webHidden/>
              </w:rPr>
            </w:r>
            <w:r w:rsidRPr="00AB1803">
              <w:rPr>
                <w:noProof/>
                <w:webHidden/>
              </w:rPr>
              <w:fldChar w:fldCharType="separate"/>
            </w:r>
            <w:r w:rsidRPr="00AB1803">
              <w:rPr>
                <w:noProof/>
                <w:webHidden/>
              </w:rPr>
              <w:t>31</w:t>
            </w:r>
            <w:r w:rsidRPr="00AB1803">
              <w:rPr>
                <w:noProof/>
                <w:webHidden/>
              </w:rPr>
              <w:fldChar w:fldCharType="end"/>
            </w:r>
          </w:hyperlink>
        </w:p>
        <w:p w:rsidR="00AB1803" w:rsidRPr="00AB1803" w:rsidRDefault="00AB1803" w:rsidP="00AB1803">
          <w:pPr>
            <w:pStyle w:val="20"/>
            <w:tabs>
              <w:tab w:val="right" w:leader="dot" w:pos="8296"/>
            </w:tabs>
            <w:ind w:leftChars="0" w:left="0" w:firstLineChars="0" w:firstLine="0"/>
            <w:jc w:val="left"/>
            <w:rPr>
              <w:noProof/>
            </w:rPr>
          </w:pPr>
          <w:hyperlink w:anchor="_Toc450040512" w:history="1">
            <w:r w:rsidRPr="00AB1803">
              <w:rPr>
                <w:rStyle w:val="af6"/>
                <w:noProof/>
              </w:rPr>
              <w:t xml:space="preserve">4.1 </w:t>
            </w:r>
            <w:r w:rsidRPr="00AB1803">
              <w:rPr>
                <w:rStyle w:val="af6"/>
                <w:rFonts w:hint="eastAsia"/>
                <w:noProof/>
              </w:rPr>
              <w:t>广州市海珠区社区居家养老服务存在的问题</w:t>
            </w:r>
            <w:r w:rsidRPr="00AB1803">
              <w:rPr>
                <w:noProof/>
                <w:webHidden/>
              </w:rPr>
              <w:tab/>
            </w:r>
            <w:r w:rsidRPr="00AB1803">
              <w:rPr>
                <w:noProof/>
                <w:webHidden/>
              </w:rPr>
              <w:fldChar w:fldCharType="begin"/>
            </w:r>
            <w:r w:rsidRPr="00AB1803">
              <w:rPr>
                <w:noProof/>
                <w:webHidden/>
              </w:rPr>
              <w:instrText xml:space="preserve"> PAGEREF _Toc450040512 \h </w:instrText>
            </w:r>
            <w:r w:rsidRPr="00AB1803">
              <w:rPr>
                <w:noProof/>
                <w:webHidden/>
              </w:rPr>
            </w:r>
            <w:r w:rsidRPr="00AB1803">
              <w:rPr>
                <w:noProof/>
                <w:webHidden/>
              </w:rPr>
              <w:fldChar w:fldCharType="separate"/>
            </w:r>
            <w:r w:rsidRPr="00AB1803">
              <w:rPr>
                <w:noProof/>
                <w:webHidden/>
              </w:rPr>
              <w:t>31</w:t>
            </w:r>
            <w:r w:rsidRPr="00AB1803">
              <w:rPr>
                <w:noProof/>
                <w:webHidden/>
              </w:rPr>
              <w:fldChar w:fldCharType="end"/>
            </w:r>
          </w:hyperlink>
        </w:p>
        <w:p w:rsidR="00AB1803" w:rsidRPr="00AB1803" w:rsidRDefault="00AB1803" w:rsidP="00AB1803">
          <w:pPr>
            <w:pStyle w:val="30"/>
            <w:tabs>
              <w:tab w:val="right" w:leader="dot" w:pos="8296"/>
            </w:tabs>
            <w:ind w:leftChars="0" w:left="0" w:firstLineChars="0" w:firstLine="0"/>
            <w:jc w:val="left"/>
            <w:rPr>
              <w:noProof/>
            </w:rPr>
          </w:pPr>
          <w:hyperlink w:anchor="_Toc450040513" w:history="1">
            <w:r w:rsidRPr="00AB1803">
              <w:rPr>
                <w:rStyle w:val="af6"/>
                <w:noProof/>
              </w:rPr>
              <w:t xml:space="preserve">4.1.1 </w:t>
            </w:r>
            <w:r w:rsidRPr="00AB1803">
              <w:rPr>
                <w:rStyle w:val="af6"/>
                <w:rFonts w:hint="eastAsia"/>
                <w:noProof/>
              </w:rPr>
              <w:t>服务供需不完全对等</w:t>
            </w:r>
            <w:r w:rsidRPr="00AB1803">
              <w:rPr>
                <w:noProof/>
                <w:webHidden/>
              </w:rPr>
              <w:tab/>
            </w:r>
            <w:r w:rsidRPr="00AB1803">
              <w:rPr>
                <w:noProof/>
                <w:webHidden/>
              </w:rPr>
              <w:fldChar w:fldCharType="begin"/>
            </w:r>
            <w:r w:rsidRPr="00AB1803">
              <w:rPr>
                <w:noProof/>
                <w:webHidden/>
              </w:rPr>
              <w:instrText xml:space="preserve"> PAGEREF _Toc450040513 \h </w:instrText>
            </w:r>
            <w:r w:rsidRPr="00AB1803">
              <w:rPr>
                <w:noProof/>
                <w:webHidden/>
              </w:rPr>
            </w:r>
            <w:r w:rsidRPr="00AB1803">
              <w:rPr>
                <w:noProof/>
                <w:webHidden/>
              </w:rPr>
              <w:fldChar w:fldCharType="separate"/>
            </w:r>
            <w:r w:rsidRPr="00AB1803">
              <w:rPr>
                <w:noProof/>
                <w:webHidden/>
              </w:rPr>
              <w:t>31</w:t>
            </w:r>
            <w:r w:rsidRPr="00AB1803">
              <w:rPr>
                <w:noProof/>
                <w:webHidden/>
              </w:rPr>
              <w:fldChar w:fldCharType="end"/>
            </w:r>
          </w:hyperlink>
        </w:p>
        <w:p w:rsidR="00AB1803" w:rsidRPr="00AB1803" w:rsidRDefault="00AB1803" w:rsidP="00AB1803">
          <w:pPr>
            <w:pStyle w:val="30"/>
            <w:tabs>
              <w:tab w:val="right" w:leader="dot" w:pos="8296"/>
            </w:tabs>
            <w:ind w:leftChars="0" w:left="0" w:firstLineChars="0" w:firstLine="0"/>
            <w:jc w:val="left"/>
            <w:rPr>
              <w:noProof/>
            </w:rPr>
          </w:pPr>
          <w:hyperlink w:anchor="_Toc450040514" w:history="1">
            <w:r w:rsidRPr="00AB1803">
              <w:rPr>
                <w:rStyle w:val="af6"/>
                <w:noProof/>
              </w:rPr>
              <w:t xml:space="preserve">4.1.2 </w:t>
            </w:r>
            <w:r w:rsidRPr="00AB1803">
              <w:rPr>
                <w:rStyle w:val="af6"/>
                <w:rFonts w:hint="eastAsia"/>
                <w:noProof/>
              </w:rPr>
              <w:t>服务质量未达高水平</w:t>
            </w:r>
            <w:r w:rsidRPr="00AB1803">
              <w:rPr>
                <w:noProof/>
                <w:webHidden/>
              </w:rPr>
              <w:tab/>
            </w:r>
            <w:r w:rsidRPr="00AB1803">
              <w:rPr>
                <w:noProof/>
                <w:webHidden/>
              </w:rPr>
              <w:fldChar w:fldCharType="begin"/>
            </w:r>
            <w:r w:rsidRPr="00AB1803">
              <w:rPr>
                <w:noProof/>
                <w:webHidden/>
              </w:rPr>
              <w:instrText xml:space="preserve"> PAGEREF _Toc450040514 \h </w:instrText>
            </w:r>
            <w:r w:rsidRPr="00AB1803">
              <w:rPr>
                <w:noProof/>
                <w:webHidden/>
              </w:rPr>
            </w:r>
            <w:r w:rsidRPr="00AB1803">
              <w:rPr>
                <w:noProof/>
                <w:webHidden/>
              </w:rPr>
              <w:fldChar w:fldCharType="separate"/>
            </w:r>
            <w:r w:rsidRPr="00AB1803">
              <w:rPr>
                <w:noProof/>
                <w:webHidden/>
              </w:rPr>
              <w:t>32</w:t>
            </w:r>
            <w:r w:rsidRPr="00AB1803">
              <w:rPr>
                <w:noProof/>
                <w:webHidden/>
              </w:rPr>
              <w:fldChar w:fldCharType="end"/>
            </w:r>
          </w:hyperlink>
        </w:p>
        <w:p w:rsidR="00AB1803" w:rsidRPr="00AB1803" w:rsidRDefault="00AB1803" w:rsidP="00AB1803">
          <w:pPr>
            <w:pStyle w:val="20"/>
            <w:tabs>
              <w:tab w:val="right" w:leader="dot" w:pos="8296"/>
            </w:tabs>
            <w:ind w:leftChars="0" w:left="0" w:firstLineChars="0" w:firstLine="0"/>
            <w:jc w:val="left"/>
            <w:rPr>
              <w:noProof/>
            </w:rPr>
          </w:pPr>
          <w:hyperlink w:anchor="_Toc450040515" w:history="1">
            <w:r w:rsidRPr="00AB1803">
              <w:rPr>
                <w:rStyle w:val="af6"/>
                <w:noProof/>
              </w:rPr>
              <w:t xml:space="preserve">4.2 </w:t>
            </w:r>
            <w:r w:rsidRPr="00AB1803">
              <w:rPr>
                <w:rStyle w:val="af6"/>
                <w:rFonts w:hint="eastAsia"/>
                <w:noProof/>
              </w:rPr>
              <w:t>原因分析</w:t>
            </w:r>
            <w:r w:rsidRPr="00AB1803">
              <w:rPr>
                <w:noProof/>
                <w:webHidden/>
              </w:rPr>
              <w:tab/>
            </w:r>
            <w:r w:rsidRPr="00AB1803">
              <w:rPr>
                <w:noProof/>
                <w:webHidden/>
              </w:rPr>
              <w:fldChar w:fldCharType="begin"/>
            </w:r>
            <w:r w:rsidRPr="00AB1803">
              <w:rPr>
                <w:noProof/>
                <w:webHidden/>
              </w:rPr>
              <w:instrText xml:space="preserve"> PAGEREF _Toc450040515 \h </w:instrText>
            </w:r>
            <w:r w:rsidRPr="00AB1803">
              <w:rPr>
                <w:noProof/>
                <w:webHidden/>
              </w:rPr>
            </w:r>
            <w:r w:rsidRPr="00AB1803">
              <w:rPr>
                <w:noProof/>
                <w:webHidden/>
              </w:rPr>
              <w:fldChar w:fldCharType="separate"/>
            </w:r>
            <w:r w:rsidRPr="00AB1803">
              <w:rPr>
                <w:noProof/>
                <w:webHidden/>
              </w:rPr>
              <w:t>34</w:t>
            </w:r>
            <w:r w:rsidRPr="00AB1803">
              <w:rPr>
                <w:noProof/>
                <w:webHidden/>
              </w:rPr>
              <w:fldChar w:fldCharType="end"/>
            </w:r>
          </w:hyperlink>
        </w:p>
        <w:p w:rsidR="00AB1803" w:rsidRPr="00AB1803" w:rsidRDefault="00AB1803" w:rsidP="00AB1803">
          <w:pPr>
            <w:pStyle w:val="30"/>
            <w:tabs>
              <w:tab w:val="right" w:leader="dot" w:pos="8296"/>
            </w:tabs>
            <w:ind w:leftChars="0" w:left="0" w:firstLineChars="0" w:firstLine="0"/>
            <w:jc w:val="left"/>
            <w:rPr>
              <w:noProof/>
            </w:rPr>
          </w:pPr>
          <w:hyperlink w:anchor="_Toc450040516" w:history="1">
            <w:r w:rsidRPr="00AB1803">
              <w:rPr>
                <w:rStyle w:val="af6"/>
                <w:noProof/>
              </w:rPr>
              <w:t>4.2.1</w:t>
            </w:r>
            <w:r w:rsidRPr="00AB1803">
              <w:rPr>
                <w:rStyle w:val="af6"/>
                <w:rFonts w:hint="eastAsia"/>
                <w:noProof/>
              </w:rPr>
              <w:t>政府投入不足，受惠人群少</w:t>
            </w:r>
            <w:r w:rsidRPr="00AB1803">
              <w:rPr>
                <w:noProof/>
                <w:webHidden/>
              </w:rPr>
              <w:tab/>
            </w:r>
            <w:r w:rsidRPr="00AB1803">
              <w:rPr>
                <w:noProof/>
                <w:webHidden/>
              </w:rPr>
              <w:fldChar w:fldCharType="begin"/>
            </w:r>
            <w:r w:rsidRPr="00AB1803">
              <w:rPr>
                <w:noProof/>
                <w:webHidden/>
              </w:rPr>
              <w:instrText xml:space="preserve"> PAGEREF _Toc450040516 \h </w:instrText>
            </w:r>
            <w:r w:rsidRPr="00AB1803">
              <w:rPr>
                <w:noProof/>
                <w:webHidden/>
              </w:rPr>
            </w:r>
            <w:r w:rsidRPr="00AB1803">
              <w:rPr>
                <w:noProof/>
                <w:webHidden/>
              </w:rPr>
              <w:fldChar w:fldCharType="separate"/>
            </w:r>
            <w:r w:rsidRPr="00AB1803">
              <w:rPr>
                <w:noProof/>
                <w:webHidden/>
              </w:rPr>
              <w:t>34</w:t>
            </w:r>
            <w:r w:rsidRPr="00AB1803">
              <w:rPr>
                <w:noProof/>
                <w:webHidden/>
              </w:rPr>
              <w:fldChar w:fldCharType="end"/>
            </w:r>
          </w:hyperlink>
        </w:p>
        <w:p w:rsidR="00AB1803" w:rsidRPr="00AB1803" w:rsidRDefault="00AB1803" w:rsidP="00AB1803">
          <w:pPr>
            <w:pStyle w:val="30"/>
            <w:tabs>
              <w:tab w:val="right" w:leader="dot" w:pos="8296"/>
            </w:tabs>
            <w:ind w:leftChars="0" w:left="0" w:firstLineChars="0" w:firstLine="0"/>
            <w:jc w:val="left"/>
            <w:rPr>
              <w:noProof/>
            </w:rPr>
          </w:pPr>
          <w:hyperlink w:anchor="_Toc450040517" w:history="1">
            <w:r w:rsidRPr="00AB1803">
              <w:rPr>
                <w:rStyle w:val="af6"/>
                <w:noProof/>
              </w:rPr>
              <w:t>4.2.2</w:t>
            </w:r>
            <w:r w:rsidRPr="00AB1803">
              <w:rPr>
                <w:rStyle w:val="af6"/>
                <w:rFonts w:hint="eastAsia"/>
                <w:noProof/>
              </w:rPr>
              <w:t>服务项目不足，整体服务水平较低</w:t>
            </w:r>
            <w:r w:rsidRPr="00AB1803">
              <w:rPr>
                <w:noProof/>
                <w:webHidden/>
              </w:rPr>
              <w:tab/>
            </w:r>
            <w:r w:rsidRPr="00AB1803">
              <w:rPr>
                <w:noProof/>
                <w:webHidden/>
              </w:rPr>
              <w:fldChar w:fldCharType="begin"/>
            </w:r>
            <w:r w:rsidRPr="00AB1803">
              <w:rPr>
                <w:noProof/>
                <w:webHidden/>
              </w:rPr>
              <w:instrText xml:space="preserve"> PAGEREF _Toc450040517 \h </w:instrText>
            </w:r>
            <w:r w:rsidRPr="00AB1803">
              <w:rPr>
                <w:noProof/>
                <w:webHidden/>
              </w:rPr>
            </w:r>
            <w:r w:rsidRPr="00AB1803">
              <w:rPr>
                <w:noProof/>
                <w:webHidden/>
              </w:rPr>
              <w:fldChar w:fldCharType="separate"/>
            </w:r>
            <w:r w:rsidRPr="00AB1803">
              <w:rPr>
                <w:noProof/>
                <w:webHidden/>
              </w:rPr>
              <w:t>34</w:t>
            </w:r>
            <w:r w:rsidRPr="00AB1803">
              <w:rPr>
                <w:noProof/>
                <w:webHidden/>
              </w:rPr>
              <w:fldChar w:fldCharType="end"/>
            </w:r>
          </w:hyperlink>
        </w:p>
        <w:p w:rsidR="00AB1803" w:rsidRPr="00AB1803" w:rsidRDefault="00AB1803" w:rsidP="00AB1803">
          <w:pPr>
            <w:pStyle w:val="30"/>
            <w:tabs>
              <w:tab w:val="right" w:leader="dot" w:pos="8296"/>
            </w:tabs>
            <w:ind w:leftChars="0" w:left="0" w:firstLineChars="0" w:firstLine="0"/>
            <w:jc w:val="left"/>
            <w:rPr>
              <w:noProof/>
            </w:rPr>
          </w:pPr>
          <w:hyperlink w:anchor="_Toc450040518" w:history="1">
            <w:r w:rsidRPr="00AB1803">
              <w:rPr>
                <w:rStyle w:val="af6"/>
                <w:noProof/>
              </w:rPr>
              <w:t xml:space="preserve">4.2.3 </w:t>
            </w:r>
            <w:r w:rsidRPr="00AB1803">
              <w:rPr>
                <w:rStyle w:val="af6"/>
                <w:rFonts w:hint="eastAsia"/>
                <w:noProof/>
              </w:rPr>
              <w:t>管理混杂，服务项目窄化</w:t>
            </w:r>
            <w:r w:rsidRPr="00AB1803">
              <w:rPr>
                <w:noProof/>
                <w:webHidden/>
              </w:rPr>
              <w:tab/>
            </w:r>
            <w:r w:rsidRPr="00AB1803">
              <w:rPr>
                <w:noProof/>
                <w:webHidden/>
              </w:rPr>
              <w:fldChar w:fldCharType="begin"/>
            </w:r>
            <w:r w:rsidRPr="00AB1803">
              <w:rPr>
                <w:noProof/>
                <w:webHidden/>
              </w:rPr>
              <w:instrText xml:space="preserve"> PAGEREF _Toc450040518 \h </w:instrText>
            </w:r>
            <w:r w:rsidRPr="00AB1803">
              <w:rPr>
                <w:noProof/>
                <w:webHidden/>
              </w:rPr>
            </w:r>
            <w:r w:rsidRPr="00AB1803">
              <w:rPr>
                <w:noProof/>
                <w:webHidden/>
              </w:rPr>
              <w:fldChar w:fldCharType="separate"/>
            </w:r>
            <w:r w:rsidRPr="00AB1803">
              <w:rPr>
                <w:noProof/>
                <w:webHidden/>
              </w:rPr>
              <w:t>35</w:t>
            </w:r>
            <w:r w:rsidRPr="00AB1803">
              <w:rPr>
                <w:noProof/>
                <w:webHidden/>
              </w:rPr>
              <w:fldChar w:fldCharType="end"/>
            </w:r>
          </w:hyperlink>
        </w:p>
        <w:p w:rsidR="00AB1803" w:rsidRPr="00AB1803" w:rsidRDefault="00AB1803" w:rsidP="00AB1803">
          <w:pPr>
            <w:pStyle w:val="30"/>
            <w:tabs>
              <w:tab w:val="right" w:leader="dot" w:pos="8296"/>
            </w:tabs>
            <w:ind w:leftChars="0" w:left="0" w:firstLineChars="0" w:firstLine="0"/>
            <w:jc w:val="left"/>
            <w:rPr>
              <w:noProof/>
            </w:rPr>
          </w:pPr>
          <w:hyperlink w:anchor="_Toc450040519" w:history="1">
            <w:r w:rsidRPr="00AB1803">
              <w:rPr>
                <w:rStyle w:val="af6"/>
                <w:noProof/>
              </w:rPr>
              <w:t xml:space="preserve">4.2.4 </w:t>
            </w:r>
            <w:r w:rsidRPr="00AB1803">
              <w:rPr>
                <w:rStyle w:val="af6"/>
                <w:rFonts w:hint="eastAsia"/>
                <w:noProof/>
              </w:rPr>
              <w:t>服务质量监管不到位</w:t>
            </w:r>
            <w:r w:rsidRPr="00AB1803">
              <w:rPr>
                <w:noProof/>
                <w:webHidden/>
              </w:rPr>
              <w:tab/>
            </w:r>
            <w:r w:rsidRPr="00AB1803">
              <w:rPr>
                <w:noProof/>
                <w:webHidden/>
              </w:rPr>
              <w:fldChar w:fldCharType="begin"/>
            </w:r>
            <w:r w:rsidRPr="00AB1803">
              <w:rPr>
                <w:noProof/>
                <w:webHidden/>
              </w:rPr>
              <w:instrText xml:space="preserve"> PAGEREF _Toc450040519 \h </w:instrText>
            </w:r>
            <w:r w:rsidRPr="00AB1803">
              <w:rPr>
                <w:noProof/>
                <w:webHidden/>
              </w:rPr>
            </w:r>
            <w:r w:rsidRPr="00AB1803">
              <w:rPr>
                <w:noProof/>
                <w:webHidden/>
              </w:rPr>
              <w:fldChar w:fldCharType="separate"/>
            </w:r>
            <w:r w:rsidRPr="00AB1803">
              <w:rPr>
                <w:noProof/>
                <w:webHidden/>
              </w:rPr>
              <w:t>36</w:t>
            </w:r>
            <w:r w:rsidRPr="00AB1803">
              <w:rPr>
                <w:noProof/>
                <w:webHidden/>
              </w:rPr>
              <w:fldChar w:fldCharType="end"/>
            </w:r>
          </w:hyperlink>
        </w:p>
        <w:p w:rsidR="00AB1803" w:rsidRPr="00AB1803" w:rsidRDefault="00AB1803" w:rsidP="00AB1803">
          <w:pPr>
            <w:pStyle w:val="11"/>
            <w:tabs>
              <w:tab w:val="right" w:leader="dot" w:pos="8296"/>
            </w:tabs>
            <w:ind w:firstLineChars="0" w:firstLine="0"/>
            <w:jc w:val="left"/>
            <w:rPr>
              <w:noProof/>
            </w:rPr>
          </w:pPr>
          <w:hyperlink w:anchor="_Toc450040520" w:history="1">
            <w:r w:rsidRPr="00AB1803">
              <w:rPr>
                <w:rStyle w:val="af6"/>
                <w:noProof/>
              </w:rPr>
              <w:t xml:space="preserve">5 </w:t>
            </w:r>
            <w:r w:rsidRPr="00AB1803">
              <w:rPr>
                <w:rStyle w:val="af6"/>
                <w:rFonts w:hint="eastAsia"/>
                <w:noProof/>
              </w:rPr>
              <w:t>优化广州市社区居家养老服务的对策建议</w:t>
            </w:r>
            <w:r w:rsidRPr="00AB1803">
              <w:rPr>
                <w:noProof/>
                <w:webHidden/>
              </w:rPr>
              <w:tab/>
            </w:r>
            <w:r w:rsidRPr="00AB1803">
              <w:rPr>
                <w:noProof/>
                <w:webHidden/>
              </w:rPr>
              <w:fldChar w:fldCharType="begin"/>
            </w:r>
            <w:r w:rsidRPr="00AB1803">
              <w:rPr>
                <w:noProof/>
                <w:webHidden/>
              </w:rPr>
              <w:instrText xml:space="preserve"> PAGEREF _Toc450040520 \h </w:instrText>
            </w:r>
            <w:r w:rsidRPr="00AB1803">
              <w:rPr>
                <w:noProof/>
                <w:webHidden/>
              </w:rPr>
            </w:r>
            <w:r w:rsidRPr="00AB1803">
              <w:rPr>
                <w:noProof/>
                <w:webHidden/>
              </w:rPr>
              <w:fldChar w:fldCharType="separate"/>
            </w:r>
            <w:r w:rsidRPr="00AB1803">
              <w:rPr>
                <w:noProof/>
                <w:webHidden/>
              </w:rPr>
              <w:t>36</w:t>
            </w:r>
            <w:r w:rsidRPr="00AB1803">
              <w:rPr>
                <w:noProof/>
                <w:webHidden/>
              </w:rPr>
              <w:fldChar w:fldCharType="end"/>
            </w:r>
          </w:hyperlink>
        </w:p>
        <w:p w:rsidR="00AB1803" w:rsidRPr="00AB1803" w:rsidRDefault="00AB1803" w:rsidP="00AB1803">
          <w:pPr>
            <w:pStyle w:val="20"/>
            <w:tabs>
              <w:tab w:val="right" w:leader="dot" w:pos="8296"/>
            </w:tabs>
            <w:ind w:leftChars="0" w:left="0" w:firstLineChars="0" w:firstLine="0"/>
            <w:jc w:val="left"/>
            <w:rPr>
              <w:noProof/>
            </w:rPr>
          </w:pPr>
          <w:hyperlink w:anchor="_Toc450040521" w:history="1">
            <w:r w:rsidRPr="00AB1803">
              <w:rPr>
                <w:rStyle w:val="af6"/>
                <w:noProof/>
              </w:rPr>
              <w:t xml:space="preserve">5.1 </w:t>
            </w:r>
            <w:r w:rsidRPr="00AB1803">
              <w:rPr>
                <w:rStyle w:val="af6"/>
                <w:rFonts w:hint="eastAsia"/>
                <w:noProof/>
              </w:rPr>
              <w:t>出台专门针对养老服务体系构建的法律法规</w:t>
            </w:r>
            <w:r w:rsidRPr="00AB1803">
              <w:rPr>
                <w:noProof/>
                <w:webHidden/>
              </w:rPr>
              <w:tab/>
            </w:r>
            <w:r w:rsidRPr="00AB1803">
              <w:rPr>
                <w:noProof/>
                <w:webHidden/>
              </w:rPr>
              <w:fldChar w:fldCharType="begin"/>
            </w:r>
            <w:r w:rsidRPr="00AB1803">
              <w:rPr>
                <w:noProof/>
                <w:webHidden/>
              </w:rPr>
              <w:instrText xml:space="preserve"> PAGEREF _Toc450040521 \h </w:instrText>
            </w:r>
            <w:r w:rsidRPr="00AB1803">
              <w:rPr>
                <w:noProof/>
                <w:webHidden/>
              </w:rPr>
            </w:r>
            <w:r w:rsidRPr="00AB1803">
              <w:rPr>
                <w:noProof/>
                <w:webHidden/>
              </w:rPr>
              <w:fldChar w:fldCharType="separate"/>
            </w:r>
            <w:r w:rsidRPr="00AB1803">
              <w:rPr>
                <w:noProof/>
                <w:webHidden/>
              </w:rPr>
              <w:t>36</w:t>
            </w:r>
            <w:r w:rsidRPr="00AB1803">
              <w:rPr>
                <w:noProof/>
                <w:webHidden/>
              </w:rPr>
              <w:fldChar w:fldCharType="end"/>
            </w:r>
          </w:hyperlink>
        </w:p>
        <w:p w:rsidR="00AB1803" w:rsidRPr="00AB1803" w:rsidRDefault="00AB1803" w:rsidP="00AB1803">
          <w:pPr>
            <w:pStyle w:val="20"/>
            <w:tabs>
              <w:tab w:val="right" w:leader="dot" w:pos="8296"/>
            </w:tabs>
            <w:ind w:leftChars="0" w:left="0" w:firstLineChars="0" w:firstLine="0"/>
            <w:jc w:val="left"/>
            <w:rPr>
              <w:noProof/>
            </w:rPr>
          </w:pPr>
          <w:hyperlink w:anchor="_Toc450040522" w:history="1">
            <w:r w:rsidRPr="00AB1803">
              <w:rPr>
                <w:rStyle w:val="af6"/>
                <w:noProof/>
              </w:rPr>
              <w:t xml:space="preserve">5.2 </w:t>
            </w:r>
            <w:r w:rsidRPr="00AB1803">
              <w:rPr>
                <w:rStyle w:val="af6"/>
                <w:rFonts w:hint="eastAsia"/>
                <w:noProof/>
              </w:rPr>
              <w:t>出台针对具体社会养老服务模式的操作规范</w:t>
            </w:r>
            <w:r w:rsidRPr="00AB1803">
              <w:rPr>
                <w:noProof/>
                <w:webHidden/>
              </w:rPr>
              <w:tab/>
            </w:r>
            <w:r w:rsidRPr="00AB1803">
              <w:rPr>
                <w:noProof/>
                <w:webHidden/>
              </w:rPr>
              <w:fldChar w:fldCharType="begin"/>
            </w:r>
            <w:r w:rsidRPr="00AB1803">
              <w:rPr>
                <w:noProof/>
                <w:webHidden/>
              </w:rPr>
              <w:instrText xml:space="preserve"> PAGEREF _Toc450040522 \h </w:instrText>
            </w:r>
            <w:r w:rsidRPr="00AB1803">
              <w:rPr>
                <w:noProof/>
                <w:webHidden/>
              </w:rPr>
            </w:r>
            <w:r w:rsidRPr="00AB1803">
              <w:rPr>
                <w:noProof/>
                <w:webHidden/>
              </w:rPr>
              <w:fldChar w:fldCharType="separate"/>
            </w:r>
            <w:r w:rsidRPr="00AB1803">
              <w:rPr>
                <w:noProof/>
                <w:webHidden/>
              </w:rPr>
              <w:t>37</w:t>
            </w:r>
            <w:r w:rsidRPr="00AB1803">
              <w:rPr>
                <w:noProof/>
                <w:webHidden/>
              </w:rPr>
              <w:fldChar w:fldCharType="end"/>
            </w:r>
          </w:hyperlink>
        </w:p>
        <w:p w:rsidR="00AB1803" w:rsidRPr="00AB1803" w:rsidRDefault="00AB1803" w:rsidP="00AB1803">
          <w:pPr>
            <w:pStyle w:val="20"/>
            <w:tabs>
              <w:tab w:val="right" w:leader="dot" w:pos="8296"/>
            </w:tabs>
            <w:ind w:leftChars="0" w:left="0" w:firstLineChars="0" w:firstLine="0"/>
            <w:jc w:val="left"/>
            <w:rPr>
              <w:noProof/>
            </w:rPr>
          </w:pPr>
          <w:hyperlink w:anchor="_Toc450040523" w:history="1">
            <w:r w:rsidRPr="00AB1803">
              <w:rPr>
                <w:rStyle w:val="af6"/>
                <w:noProof/>
              </w:rPr>
              <w:t xml:space="preserve">5.3 </w:t>
            </w:r>
            <w:r w:rsidRPr="00AB1803">
              <w:rPr>
                <w:rStyle w:val="af6"/>
                <w:rFonts w:hint="eastAsia"/>
                <w:noProof/>
              </w:rPr>
              <w:t>增补服务补贴机制</w:t>
            </w:r>
            <w:r w:rsidRPr="00AB1803">
              <w:rPr>
                <w:noProof/>
                <w:webHidden/>
              </w:rPr>
              <w:tab/>
            </w:r>
            <w:r w:rsidRPr="00AB1803">
              <w:rPr>
                <w:noProof/>
                <w:webHidden/>
              </w:rPr>
              <w:fldChar w:fldCharType="begin"/>
            </w:r>
            <w:r w:rsidRPr="00AB1803">
              <w:rPr>
                <w:noProof/>
                <w:webHidden/>
              </w:rPr>
              <w:instrText xml:space="preserve"> PAGEREF _Toc450040523 \h </w:instrText>
            </w:r>
            <w:r w:rsidRPr="00AB1803">
              <w:rPr>
                <w:noProof/>
                <w:webHidden/>
              </w:rPr>
            </w:r>
            <w:r w:rsidRPr="00AB1803">
              <w:rPr>
                <w:noProof/>
                <w:webHidden/>
              </w:rPr>
              <w:fldChar w:fldCharType="separate"/>
            </w:r>
            <w:r w:rsidRPr="00AB1803">
              <w:rPr>
                <w:noProof/>
                <w:webHidden/>
              </w:rPr>
              <w:t>37</w:t>
            </w:r>
            <w:r w:rsidRPr="00AB1803">
              <w:rPr>
                <w:noProof/>
                <w:webHidden/>
              </w:rPr>
              <w:fldChar w:fldCharType="end"/>
            </w:r>
          </w:hyperlink>
        </w:p>
        <w:p w:rsidR="00AB1803" w:rsidRPr="00AB1803" w:rsidRDefault="00AB1803" w:rsidP="00AB1803">
          <w:pPr>
            <w:pStyle w:val="20"/>
            <w:tabs>
              <w:tab w:val="right" w:leader="dot" w:pos="8296"/>
            </w:tabs>
            <w:ind w:leftChars="0" w:left="0" w:firstLineChars="0" w:firstLine="0"/>
            <w:jc w:val="left"/>
            <w:rPr>
              <w:noProof/>
            </w:rPr>
          </w:pPr>
          <w:hyperlink w:anchor="_Toc450040524" w:history="1">
            <w:r w:rsidRPr="00AB1803">
              <w:rPr>
                <w:rStyle w:val="af6"/>
                <w:noProof/>
              </w:rPr>
              <w:t xml:space="preserve">5.4 </w:t>
            </w:r>
            <w:r w:rsidRPr="00AB1803">
              <w:rPr>
                <w:rStyle w:val="af6"/>
                <w:rFonts w:hint="eastAsia"/>
                <w:noProof/>
              </w:rPr>
              <w:t>加强养老服务人员队伍专业化水平建设</w:t>
            </w:r>
            <w:r w:rsidRPr="00AB1803">
              <w:rPr>
                <w:noProof/>
                <w:webHidden/>
              </w:rPr>
              <w:tab/>
            </w:r>
            <w:r w:rsidRPr="00AB1803">
              <w:rPr>
                <w:noProof/>
                <w:webHidden/>
              </w:rPr>
              <w:fldChar w:fldCharType="begin"/>
            </w:r>
            <w:r w:rsidRPr="00AB1803">
              <w:rPr>
                <w:noProof/>
                <w:webHidden/>
              </w:rPr>
              <w:instrText xml:space="preserve"> PAGEREF _Toc450040524 \h </w:instrText>
            </w:r>
            <w:r w:rsidRPr="00AB1803">
              <w:rPr>
                <w:noProof/>
                <w:webHidden/>
              </w:rPr>
            </w:r>
            <w:r w:rsidRPr="00AB1803">
              <w:rPr>
                <w:noProof/>
                <w:webHidden/>
              </w:rPr>
              <w:fldChar w:fldCharType="separate"/>
            </w:r>
            <w:r w:rsidRPr="00AB1803">
              <w:rPr>
                <w:noProof/>
                <w:webHidden/>
              </w:rPr>
              <w:t>37</w:t>
            </w:r>
            <w:r w:rsidRPr="00AB1803">
              <w:rPr>
                <w:noProof/>
                <w:webHidden/>
              </w:rPr>
              <w:fldChar w:fldCharType="end"/>
            </w:r>
          </w:hyperlink>
        </w:p>
        <w:p w:rsidR="00AB1803" w:rsidRPr="00AB1803" w:rsidRDefault="00AB1803" w:rsidP="00AB1803">
          <w:pPr>
            <w:pStyle w:val="11"/>
            <w:tabs>
              <w:tab w:val="right" w:leader="dot" w:pos="8296"/>
            </w:tabs>
            <w:ind w:firstLineChars="0" w:firstLine="0"/>
            <w:jc w:val="left"/>
            <w:rPr>
              <w:noProof/>
            </w:rPr>
          </w:pPr>
          <w:hyperlink w:anchor="_Toc450040525" w:history="1">
            <w:r w:rsidRPr="00AB1803">
              <w:rPr>
                <w:rStyle w:val="af6"/>
                <w:rFonts w:hint="eastAsia"/>
                <w:noProof/>
              </w:rPr>
              <w:t>参</w:t>
            </w:r>
            <w:r w:rsidRPr="00AB1803">
              <w:rPr>
                <w:rStyle w:val="af6"/>
                <w:noProof/>
              </w:rPr>
              <w:t xml:space="preserve">  </w:t>
            </w:r>
            <w:r w:rsidRPr="00AB1803">
              <w:rPr>
                <w:rStyle w:val="af6"/>
                <w:rFonts w:hint="eastAsia"/>
                <w:noProof/>
              </w:rPr>
              <w:t>考</w:t>
            </w:r>
            <w:r w:rsidRPr="00AB1803">
              <w:rPr>
                <w:rStyle w:val="af6"/>
                <w:noProof/>
              </w:rPr>
              <w:t xml:space="preserve">  </w:t>
            </w:r>
            <w:r w:rsidRPr="00AB1803">
              <w:rPr>
                <w:rStyle w:val="af6"/>
                <w:rFonts w:hint="eastAsia"/>
                <w:noProof/>
              </w:rPr>
              <w:t>文</w:t>
            </w:r>
            <w:r w:rsidRPr="00AB1803">
              <w:rPr>
                <w:rStyle w:val="af6"/>
                <w:noProof/>
              </w:rPr>
              <w:t xml:space="preserve">  </w:t>
            </w:r>
            <w:r w:rsidRPr="00AB1803">
              <w:rPr>
                <w:rStyle w:val="af6"/>
                <w:rFonts w:hint="eastAsia"/>
                <w:noProof/>
              </w:rPr>
              <w:t>献</w:t>
            </w:r>
            <w:r w:rsidRPr="00AB1803">
              <w:rPr>
                <w:noProof/>
                <w:webHidden/>
              </w:rPr>
              <w:tab/>
            </w:r>
            <w:r w:rsidRPr="00AB1803">
              <w:rPr>
                <w:noProof/>
                <w:webHidden/>
              </w:rPr>
              <w:fldChar w:fldCharType="begin"/>
            </w:r>
            <w:r w:rsidRPr="00AB1803">
              <w:rPr>
                <w:noProof/>
                <w:webHidden/>
              </w:rPr>
              <w:instrText xml:space="preserve"> PAGEREF _Toc450040525 \h </w:instrText>
            </w:r>
            <w:r w:rsidRPr="00AB1803">
              <w:rPr>
                <w:noProof/>
                <w:webHidden/>
              </w:rPr>
            </w:r>
            <w:r w:rsidRPr="00AB1803">
              <w:rPr>
                <w:noProof/>
                <w:webHidden/>
              </w:rPr>
              <w:fldChar w:fldCharType="separate"/>
            </w:r>
            <w:r w:rsidRPr="00AB1803">
              <w:rPr>
                <w:noProof/>
                <w:webHidden/>
              </w:rPr>
              <w:t>39</w:t>
            </w:r>
            <w:r w:rsidRPr="00AB1803">
              <w:rPr>
                <w:noProof/>
                <w:webHidden/>
              </w:rPr>
              <w:fldChar w:fldCharType="end"/>
            </w:r>
          </w:hyperlink>
        </w:p>
        <w:p w:rsidR="00AB1803" w:rsidRPr="00AB1803" w:rsidRDefault="00AB1803" w:rsidP="00AB1803">
          <w:pPr>
            <w:pStyle w:val="11"/>
            <w:tabs>
              <w:tab w:val="right" w:leader="dot" w:pos="8296"/>
            </w:tabs>
            <w:ind w:firstLineChars="0" w:firstLine="0"/>
            <w:jc w:val="left"/>
            <w:rPr>
              <w:noProof/>
            </w:rPr>
          </w:pPr>
          <w:hyperlink w:anchor="_Toc450040526" w:history="1">
            <w:r w:rsidRPr="00AB1803">
              <w:rPr>
                <w:rStyle w:val="af6"/>
                <w:rFonts w:hint="eastAsia"/>
                <w:noProof/>
              </w:rPr>
              <w:t>附录</w:t>
            </w:r>
            <w:r w:rsidRPr="00AB1803">
              <w:rPr>
                <w:rStyle w:val="af6"/>
                <w:noProof/>
              </w:rPr>
              <w:t>A</w:t>
            </w:r>
            <w:r w:rsidRPr="00AB1803">
              <w:rPr>
                <w:rStyle w:val="af6"/>
                <w:rFonts w:hint="eastAsia"/>
                <w:noProof/>
              </w:rPr>
              <w:t>：问卷</w:t>
            </w:r>
            <w:r w:rsidRPr="00AB1803">
              <w:rPr>
                <w:noProof/>
                <w:webHidden/>
              </w:rPr>
              <w:tab/>
            </w:r>
            <w:r w:rsidRPr="00AB1803">
              <w:rPr>
                <w:noProof/>
                <w:webHidden/>
              </w:rPr>
              <w:fldChar w:fldCharType="begin"/>
            </w:r>
            <w:r w:rsidRPr="00AB1803">
              <w:rPr>
                <w:noProof/>
                <w:webHidden/>
              </w:rPr>
              <w:instrText xml:space="preserve"> PAGEREF _Toc450040526 \h </w:instrText>
            </w:r>
            <w:r w:rsidRPr="00AB1803">
              <w:rPr>
                <w:noProof/>
                <w:webHidden/>
              </w:rPr>
            </w:r>
            <w:r w:rsidRPr="00AB1803">
              <w:rPr>
                <w:noProof/>
                <w:webHidden/>
              </w:rPr>
              <w:fldChar w:fldCharType="separate"/>
            </w:r>
            <w:r w:rsidRPr="00AB1803">
              <w:rPr>
                <w:noProof/>
                <w:webHidden/>
              </w:rPr>
              <w:t>42</w:t>
            </w:r>
            <w:r w:rsidRPr="00AB1803">
              <w:rPr>
                <w:noProof/>
                <w:webHidden/>
              </w:rPr>
              <w:fldChar w:fldCharType="end"/>
            </w:r>
          </w:hyperlink>
        </w:p>
        <w:p w:rsidR="00AB1803" w:rsidRPr="00AB1803" w:rsidRDefault="00AB1803" w:rsidP="00AB1803">
          <w:pPr>
            <w:pStyle w:val="11"/>
            <w:tabs>
              <w:tab w:val="right" w:leader="dot" w:pos="8296"/>
            </w:tabs>
            <w:ind w:firstLineChars="0" w:firstLine="0"/>
            <w:jc w:val="left"/>
            <w:rPr>
              <w:noProof/>
            </w:rPr>
          </w:pPr>
          <w:hyperlink w:anchor="_Toc450040527" w:history="1">
            <w:r w:rsidRPr="00AB1803">
              <w:rPr>
                <w:rStyle w:val="af6"/>
                <w:rFonts w:hint="eastAsia"/>
                <w:noProof/>
              </w:rPr>
              <w:t>附录</w:t>
            </w:r>
            <w:r w:rsidRPr="00AB1803">
              <w:rPr>
                <w:rStyle w:val="af6"/>
                <w:noProof/>
              </w:rPr>
              <w:t>B</w:t>
            </w:r>
            <w:r w:rsidRPr="00AB1803">
              <w:rPr>
                <w:rStyle w:val="af6"/>
                <w:rFonts w:hint="eastAsia"/>
                <w:noProof/>
              </w:rPr>
              <w:t>：访谈记录</w:t>
            </w:r>
            <w:r w:rsidRPr="00AB1803">
              <w:rPr>
                <w:noProof/>
                <w:webHidden/>
              </w:rPr>
              <w:tab/>
            </w:r>
            <w:r w:rsidRPr="00AB1803">
              <w:rPr>
                <w:noProof/>
                <w:webHidden/>
              </w:rPr>
              <w:fldChar w:fldCharType="begin"/>
            </w:r>
            <w:r w:rsidRPr="00AB1803">
              <w:rPr>
                <w:noProof/>
                <w:webHidden/>
              </w:rPr>
              <w:instrText xml:space="preserve"> PAGEREF _Toc450040527 \h </w:instrText>
            </w:r>
            <w:r w:rsidRPr="00AB1803">
              <w:rPr>
                <w:noProof/>
                <w:webHidden/>
              </w:rPr>
            </w:r>
            <w:r w:rsidRPr="00AB1803">
              <w:rPr>
                <w:noProof/>
                <w:webHidden/>
              </w:rPr>
              <w:fldChar w:fldCharType="separate"/>
            </w:r>
            <w:r w:rsidRPr="00AB1803">
              <w:rPr>
                <w:noProof/>
                <w:webHidden/>
              </w:rPr>
              <w:t>46</w:t>
            </w:r>
            <w:r w:rsidRPr="00AB1803">
              <w:rPr>
                <w:noProof/>
                <w:webHidden/>
              </w:rPr>
              <w:fldChar w:fldCharType="end"/>
            </w:r>
          </w:hyperlink>
        </w:p>
        <w:p w:rsidR="009444D9" w:rsidRDefault="009444D9" w:rsidP="00AB1803">
          <w:pPr>
            <w:ind w:firstLineChars="0" w:firstLine="0"/>
            <w:jc w:val="left"/>
          </w:pPr>
          <w:r w:rsidRPr="00AB1803">
            <w:rPr>
              <w:b/>
              <w:bCs/>
              <w:lang w:val="zh-CN"/>
            </w:rPr>
            <w:fldChar w:fldCharType="end"/>
          </w:r>
        </w:p>
      </w:sdtContent>
    </w:sdt>
    <w:p w:rsidR="00A05288" w:rsidRDefault="00A05288" w:rsidP="003D5CD2">
      <w:pPr>
        <w:pStyle w:val="1"/>
        <w:sectPr w:rsidR="00A05288" w:rsidSect="00AB1803">
          <w:pgSz w:w="11906" w:h="16838"/>
          <w:pgMar w:top="1440" w:right="1800" w:bottom="1440" w:left="1800" w:header="851" w:footer="992" w:gutter="0"/>
          <w:pgNumType w:fmt="upperRoman"/>
          <w:cols w:space="425"/>
          <w:docGrid w:type="lines" w:linePitch="312"/>
        </w:sectPr>
      </w:pPr>
    </w:p>
    <w:p w:rsidR="003D5CD2" w:rsidRDefault="00EA096D" w:rsidP="003D5CD2">
      <w:pPr>
        <w:pStyle w:val="1"/>
      </w:pPr>
      <w:bookmarkStart w:id="1" w:name="_Toc450040475"/>
      <w:r>
        <w:rPr>
          <w:rFonts w:hint="eastAsia"/>
        </w:rPr>
        <w:lastRenderedPageBreak/>
        <w:t xml:space="preserve">1 </w:t>
      </w:r>
      <w:r>
        <w:rPr>
          <w:rFonts w:hint="eastAsia"/>
        </w:rPr>
        <w:t>导论</w:t>
      </w:r>
      <w:bookmarkEnd w:id="1"/>
    </w:p>
    <w:p w:rsidR="003D5CD2" w:rsidRPr="003D5CD2" w:rsidRDefault="003D5CD2" w:rsidP="003D5CD2">
      <w:pPr>
        <w:pStyle w:val="2"/>
      </w:pPr>
      <w:bookmarkStart w:id="2" w:name="_Toc450040476"/>
      <w:r>
        <w:rPr>
          <w:rFonts w:hint="eastAsia"/>
        </w:rPr>
        <w:t xml:space="preserve">1.1 </w:t>
      </w:r>
      <w:r>
        <w:rPr>
          <w:rFonts w:hint="eastAsia"/>
        </w:rPr>
        <w:t>研究背景</w:t>
      </w:r>
      <w:bookmarkEnd w:id="2"/>
    </w:p>
    <w:p w:rsidR="00661F73" w:rsidRDefault="00661F73" w:rsidP="00661F73">
      <w:pPr>
        <w:ind w:firstLine="480"/>
      </w:pPr>
      <w:r w:rsidRPr="00661F73">
        <w:rPr>
          <w:rFonts w:hint="eastAsia"/>
        </w:rPr>
        <w:t>目前，伴随着我国人口老龄化水平持续提高，老年人对养老服务的需求迅速膨胀，养老正演变为严重的社会化问题。为此，《中国老龄事业“十二五”发展规划》中提出要尽快构建“以居家为基础、社区为依托、机构为支撑”的社会养老服务体系。</w:t>
      </w:r>
    </w:p>
    <w:p w:rsidR="001D6D1A" w:rsidRDefault="00067657" w:rsidP="00661F73">
      <w:pPr>
        <w:ind w:firstLine="480"/>
      </w:pPr>
      <w:r>
        <w:rPr>
          <w:rFonts w:hint="eastAsia"/>
        </w:rPr>
        <w:t>当前</w:t>
      </w:r>
      <w:r w:rsidR="001D6D1A">
        <w:rPr>
          <w:rFonts w:hint="eastAsia"/>
        </w:rPr>
        <w:t>我国养老模式也逐渐走向多元化，老年人可以选择不同的养老模式，其中有一部分老人倾向于在养老院等专业养老服务机构</w:t>
      </w:r>
      <w:r w:rsidR="00661F73">
        <w:rPr>
          <w:rFonts w:hint="eastAsia"/>
        </w:rPr>
        <w:t>安度</w:t>
      </w:r>
      <w:r w:rsidR="001D6D1A">
        <w:rPr>
          <w:rFonts w:hint="eastAsia"/>
        </w:rPr>
        <w:t>自己的晚年，</w:t>
      </w:r>
      <w:r w:rsidR="00661F73">
        <w:rPr>
          <w:rFonts w:hint="eastAsia"/>
        </w:rPr>
        <w:t>但是</w:t>
      </w:r>
      <w:r w:rsidR="001D6D1A">
        <w:rPr>
          <w:rFonts w:hint="eastAsia"/>
        </w:rPr>
        <w:t>大部分的老人</w:t>
      </w:r>
      <w:r w:rsidR="00661F73">
        <w:rPr>
          <w:rFonts w:hint="eastAsia"/>
        </w:rPr>
        <w:t>由于</w:t>
      </w:r>
      <w:r w:rsidR="001D6D1A">
        <w:rPr>
          <w:rFonts w:hint="eastAsia"/>
        </w:rPr>
        <w:t>各种客观因素，</w:t>
      </w:r>
      <w:r w:rsidR="00661F73">
        <w:rPr>
          <w:rFonts w:hint="eastAsia"/>
        </w:rPr>
        <w:t>实际上</w:t>
      </w:r>
      <w:r w:rsidR="001D6D1A">
        <w:rPr>
          <w:rFonts w:hint="eastAsia"/>
        </w:rPr>
        <w:t>更倾向于传统的家庭养老模式，希望在家中度过自己的晚年生活。</w:t>
      </w:r>
      <w:r w:rsidR="00661F73">
        <w:rPr>
          <w:rFonts w:hint="eastAsia"/>
        </w:rPr>
        <w:t>同时，</w:t>
      </w:r>
      <w:r w:rsidR="001D6D1A">
        <w:rPr>
          <w:rFonts w:hint="eastAsia"/>
        </w:rPr>
        <w:t>随着我国城市化程度的不断提高，</w:t>
      </w:r>
      <w:r w:rsidR="00661F73">
        <w:rPr>
          <w:rFonts w:hint="eastAsia"/>
        </w:rPr>
        <w:t>计划生育政策的推进和人口结构的转变</w:t>
      </w:r>
      <w:r w:rsidR="001D6D1A">
        <w:rPr>
          <w:rFonts w:hint="eastAsia"/>
        </w:rPr>
        <w:t>，以及居民居住条件、家庭结构、思想理念以及生活方式的改变，以家庭为核心的养老模式逐渐向其他社会养老模式转移，家庭养老功能逐渐削弱。专业机构养老往往遭遇诸多因素限制比如老年人的心理承受能力、老年人的经济状况、外界的看法以及养老机构的服务质量等等，通常难以满足每位老年人的需求。在上述因素的驱动下，社区居家养老作为一种新型的养老模式应运而生。社区居家养老模式不仅有效维持了传统的家庭养老模式，让老年人仍然可以在熟悉的环境中度过晚年生活，同时还充分利用了社区已有社会资源，以社区为依托，以家庭为单位，形成了新型现代化的居家养老服务体系</w:t>
      </w:r>
      <w:r w:rsidR="007048F5" w:rsidRPr="003A1627">
        <w:rPr>
          <w:rFonts w:hint="eastAsia"/>
          <w:vertAlign w:val="superscript"/>
        </w:rPr>
        <w:t>[1]</w:t>
      </w:r>
      <w:r w:rsidR="001D6D1A">
        <w:rPr>
          <w:rFonts w:hint="eastAsia"/>
        </w:rPr>
        <w:t>。</w:t>
      </w:r>
    </w:p>
    <w:p w:rsidR="003D5CD2" w:rsidRDefault="007048F5" w:rsidP="003D5CD2">
      <w:pPr>
        <w:ind w:firstLine="480"/>
      </w:pPr>
      <w:r>
        <w:rPr>
          <w:rFonts w:hint="eastAsia"/>
        </w:rPr>
        <w:t>作为</w:t>
      </w:r>
      <w:r w:rsidR="003D5CD2">
        <w:rPr>
          <w:rFonts w:hint="eastAsia"/>
        </w:rPr>
        <w:t>较早进入人口老龄化的城市之一</w:t>
      </w:r>
      <w:r w:rsidR="00795222">
        <w:rPr>
          <w:rFonts w:hint="eastAsia"/>
        </w:rPr>
        <w:t>的广州市</w:t>
      </w:r>
      <w:r w:rsidR="003D5CD2">
        <w:rPr>
          <w:rFonts w:hint="eastAsia"/>
        </w:rPr>
        <w:t>，人口老龄化情况越来越严峻。</w:t>
      </w:r>
      <w:r w:rsidR="00661F73">
        <w:rPr>
          <w:rFonts w:hint="eastAsia"/>
        </w:rPr>
        <w:t>目前广州市</w:t>
      </w:r>
      <w:r w:rsidR="00661F73" w:rsidRPr="00661F73">
        <w:rPr>
          <w:rFonts w:hint="eastAsia"/>
        </w:rPr>
        <w:t xml:space="preserve">60 </w:t>
      </w:r>
      <w:r w:rsidR="00661F73" w:rsidRPr="00661F73">
        <w:rPr>
          <w:rFonts w:hint="eastAsia"/>
        </w:rPr>
        <w:t>岁以上常住老年人口已达</w:t>
      </w:r>
      <w:r w:rsidR="00661F73">
        <w:rPr>
          <w:rFonts w:hint="eastAsia"/>
        </w:rPr>
        <w:t>140.65</w:t>
      </w:r>
      <w:r w:rsidR="00661F73" w:rsidRPr="00661F73">
        <w:rPr>
          <w:rFonts w:hint="eastAsia"/>
        </w:rPr>
        <w:t>万，占全市总人口的</w:t>
      </w:r>
      <w:r w:rsidR="00661F73" w:rsidRPr="00661F73">
        <w:rPr>
          <w:rFonts w:hint="eastAsia"/>
        </w:rPr>
        <w:t xml:space="preserve"> 1</w:t>
      </w:r>
      <w:r w:rsidR="00661F73">
        <w:rPr>
          <w:rFonts w:hint="eastAsia"/>
        </w:rPr>
        <w:t>6.7</w:t>
      </w:r>
      <w:r w:rsidR="00661F73" w:rsidRPr="00661F73">
        <w:rPr>
          <w:rFonts w:hint="eastAsia"/>
        </w:rPr>
        <w:t>%</w:t>
      </w:r>
      <w:r w:rsidR="00661F73" w:rsidRPr="00661F73">
        <w:rPr>
          <w:rFonts w:hint="eastAsia"/>
        </w:rPr>
        <w:t>。</w:t>
      </w:r>
      <w:r w:rsidR="003D5CD2">
        <w:rPr>
          <w:rFonts w:hint="eastAsia"/>
        </w:rPr>
        <w:t>中心老城区</w:t>
      </w:r>
      <w:r w:rsidR="00A05288">
        <w:rPr>
          <w:rFonts w:hint="eastAsia"/>
        </w:rPr>
        <w:t>（</w:t>
      </w:r>
      <w:r w:rsidR="00103282">
        <w:rPr>
          <w:rFonts w:hint="eastAsia"/>
        </w:rPr>
        <w:t>越秀区、海珠区以及</w:t>
      </w:r>
      <w:proofErr w:type="gramStart"/>
      <w:r w:rsidR="00A05288">
        <w:rPr>
          <w:rFonts w:hint="eastAsia"/>
        </w:rPr>
        <w:t>荔</w:t>
      </w:r>
      <w:proofErr w:type="gramEnd"/>
      <w:r w:rsidR="00A05288">
        <w:rPr>
          <w:rFonts w:hint="eastAsia"/>
        </w:rPr>
        <w:t>湾</w:t>
      </w:r>
      <w:r w:rsidR="00103282">
        <w:rPr>
          <w:rFonts w:hint="eastAsia"/>
        </w:rPr>
        <w:t>区）</w:t>
      </w:r>
      <w:r w:rsidR="003D5CD2">
        <w:rPr>
          <w:rFonts w:hint="eastAsia"/>
        </w:rPr>
        <w:t>情况尤为突出，老年人已占总人口</w:t>
      </w:r>
      <w:r w:rsidR="003D5CD2">
        <w:rPr>
          <w:rFonts w:hint="eastAsia"/>
        </w:rPr>
        <w:t>2</w:t>
      </w:r>
      <w:r w:rsidR="00103282">
        <w:rPr>
          <w:rFonts w:hint="eastAsia"/>
        </w:rPr>
        <w:t>1.94</w:t>
      </w:r>
      <w:r w:rsidR="003D5CD2">
        <w:rPr>
          <w:rFonts w:hint="eastAsia"/>
        </w:rPr>
        <w:t>%</w:t>
      </w:r>
      <w:r w:rsidR="003D5CD2">
        <w:rPr>
          <w:rFonts w:hint="eastAsia"/>
        </w:rPr>
        <w:t>以上</w:t>
      </w:r>
      <w:r w:rsidR="00103282">
        <w:rPr>
          <w:rStyle w:val="af2"/>
        </w:rPr>
        <w:footnoteReference w:id="1"/>
      </w:r>
      <w:r w:rsidR="003D5CD2">
        <w:rPr>
          <w:rFonts w:hint="eastAsia"/>
        </w:rPr>
        <w:t>，即每五人中就有一位老人。</w:t>
      </w:r>
      <w:r w:rsidR="003D5CD2">
        <w:rPr>
          <w:rFonts w:hint="eastAsia"/>
        </w:rPr>
        <w:t>2005</w:t>
      </w:r>
      <w:r w:rsidR="003D5CD2">
        <w:rPr>
          <w:rFonts w:hint="eastAsia"/>
        </w:rPr>
        <w:t>年</w:t>
      </w:r>
      <w:r w:rsidR="00DA493D">
        <w:rPr>
          <w:rFonts w:hint="eastAsia"/>
        </w:rPr>
        <w:t>广州正式</w:t>
      </w:r>
      <w:r w:rsidR="003D5CD2">
        <w:rPr>
          <w:rFonts w:hint="eastAsia"/>
        </w:rPr>
        <w:t>启动社区居家养老服务试点</w:t>
      </w:r>
      <w:r w:rsidR="00DA493D">
        <w:rPr>
          <w:rFonts w:hint="eastAsia"/>
        </w:rPr>
        <w:t>；</w:t>
      </w:r>
      <w:r w:rsidR="00DA493D">
        <w:rPr>
          <w:rFonts w:hint="eastAsia"/>
        </w:rPr>
        <w:t>2</w:t>
      </w:r>
      <w:r w:rsidR="003D5CD2">
        <w:rPr>
          <w:rFonts w:hint="eastAsia"/>
        </w:rPr>
        <w:t>007</w:t>
      </w:r>
      <w:r w:rsidR="003D5CD2">
        <w:rPr>
          <w:rFonts w:hint="eastAsia"/>
        </w:rPr>
        <w:t>年起在全市全面推广实施，目前“</w:t>
      </w:r>
      <w:r w:rsidR="003D5CD2">
        <w:rPr>
          <w:rFonts w:hint="eastAsia"/>
        </w:rPr>
        <w:t>10</w:t>
      </w:r>
      <w:r w:rsidR="003D5CD2">
        <w:rPr>
          <w:rFonts w:hint="eastAsia"/>
        </w:rPr>
        <w:t>分钟社区居家养老服务圈”正逐步成型</w:t>
      </w:r>
      <w:r w:rsidR="00DA493D">
        <w:rPr>
          <w:rFonts w:hint="eastAsia"/>
        </w:rPr>
        <w:t>；</w:t>
      </w:r>
      <w:r w:rsidR="00DA493D" w:rsidRPr="00DA493D">
        <w:rPr>
          <w:rFonts w:hint="eastAsia"/>
        </w:rPr>
        <w:t>2008</w:t>
      </w:r>
      <w:r w:rsidR="00DA493D" w:rsidRPr="00DA493D">
        <w:rPr>
          <w:rFonts w:hint="eastAsia"/>
        </w:rPr>
        <w:t>年</w:t>
      </w:r>
      <w:r w:rsidR="00DA493D">
        <w:rPr>
          <w:rFonts w:hint="eastAsia"/>
        </w:rPr>
        <w:t>广州市政府</w:t>
      </w:r>
      <w:r w:rsidR="00DA493D" w:rsidRPr="00DA493D">
        <w:rPr>
          <w:rFonts w:hint="eastAsia"/>
        </w:rPr>
        <w:t>颁布了《广州市社区居家养老服务实施</w:t>
      </w:r>
      <w:r w:rsidR="00DA493D" w:rsidRPr="00DA493D">
        <w:rPr>
          <w:rFonts w:hint="eastAsia"/>
          <w:kern w:val="11"/>
        </w:rPr>
        <w:t>办法</w:t>
      </w:r>
      <w:r w:rsidR="00DA493D">
        <w:rPr>
          <w:rFonts w:hint="eastAsia"/>
          <w:kern w:val="11"/>
        </w:rPr>
        <w:t>》</w:t>
      </w:r>
      <w:r w:rsidR="00DA493D" w:rsidRPr="00DA493D">
        <w:rPr>
          <w:rFonts w:hint="eastAsia"/>
          <w:kern w:val="11"/>
        </w:rPr>
        <w:t>；</w:t>
      </w:r>
      <w:r w:rsidR="003D5CD2" w:rsidRPr="00DA493D">
        <w:rPr>
          <w:rFonts w:hint="eastAsia"/>
          <w:kern w:val="11"/>
        </w:rPr>
        <w:t>截</w:t>
      </w:r>
      <w:r w:rsidR="003D5CD2">
        <w:rPr>
          <w:rFonts w:hint="eastAsia"/>
        </w:rPr>
        <w:t>至去年底，全市共建有</w:t>
      </w:r>
      <w:r w:rsidR="003D5CD2">
        <w:rPr>
          <w:rFonts w:hint="eastAsia"/>
        </w:rPr>
        <w:t>146</w:t>
      </w:r>
      <w:r w:rsidR="003D5CD2">
        <w:rPr>
          <w:rFonts w:hint="eastAsia"/>
        </w:rPr>
        <w:t>个居家养老服务部，已基本建成了较为完善的社区居家养老网络，越来越多的老人享受到社区居家养老服务。</w:t>
      </w:r>
    </w:p>
    <w:p w:rsidR="00A01141" w:rsidRDefault="00A01141" w:rsidP="00F51B7B">
      <w:pPr>
        <w:ind w:firstLine="480"/>
      </w:pPr>
      <w:r>
        <w:rPr>
          <w:rFonts w:hint="eastAsia"/>
        </w:rPr>
        <w:t>综上所述，本调查小组选取广州市海珠区作为本次调查的调查地点，</w:t>
      </w:r>
      <w:r w:rsidR="00F51B7B">
        <w:rPr>
          <w:rFonts w:hint="eastAsia"/>
        </w:rPr>
        <w:t>其中海珠区作为广州的中心老城区，户籍人口总数</w:t>
      </w:r>
      <w:r w:rsidR="00F51B7B">
        <w:rPr>
          <w:rFonts w:hint="eastAsia"/>
        </w:rPr>
        <w:t>99.8</w:t>
      </w:r>
      <w:r w:rsidR="00F51B7B">
        <w:rPr>
          <w:rFonts w:hint="eastAsia"/>
        </w:rPr>
        <w:t>万人，其中老年人口约</w:t>
      </w:r>
      <w:r w:rsidR="00F51B7B">
        <w:rPr>
          <w:rFonts w:hint="eastAsia"/>
        </w:rPr>
        <w:t>21.3</w:t>
      </w:r>
      <w:r w:rsidR="00F51B7B">
        <w:rPr>
          <w:rFonts w:hint="eastAsia"/>
        </w:rPr>
        <w:t>万</w:t>
      </w:r>
      <w:r w:rsidR="00F51B7B">
        <w:rPr>
          <w:rFonts w:hint="eastAsia"/>
        </w:rPr>
        <w:lastRenderedPageBreak/>
        <w:t>人，占全区总人口的</w:t>
      </w:r>
      <w:r w:rsidR="00F51B7B">
        <w:rPr>
          <w:rFonts w:hint="eastAsia"/>
        </w:rPr>
        <w:t>21.3%</w:t>
      </w:r>
      <w:r w:rsidR="00F51B7B">
        <w:rPr>
          <w:rFonts w:hint="eastAsia"/>
        </w:rPr>
        <w:t>，占全广州老年人口总数的</w:t>
      </w:r>
      <w:r w:rsidR="00F51B7B">
        <w:rPr>
          <w:rFonts w:hint="eastAsia"/>
        </w:rPr>
        <w:t>15.14%</w:t>
      </w:r>
      <w:r w:rsidR="00F51B7B">
        <w:rPr>
          <w:rFonts w:hint="eastAsia"/>
        </w:rPr>
        <w:t>，是广州中老龄人口比例最高的</w:t>
      </w:r>
      <w:r w:rsidR="00396472">
        <w:rPr>
          <w:rFonts w:hint="eastAsia"/>
        </w:rPr>
        <w:t>城</w:t>
      </w:r>
      <w:r w:rsidR="00F51B7B">
        <w:rPr>
          <w:rFonts w:hint="eastAsia"/>
        </w:rPr>
        <w:t>区之一。在城区老龄化进程加快的形势下，区委、区政府高度重视，把养老服务工作作为建设和谐社会的一项重点工作，大力开展社区居家养老服务丁作，为辖内老人提供日间托老、健康评估、心理辅导、家居清洁等多项服</w:t>
      </w:r>
      <w:r w:rsidR="00515327">
        <w:rPr>
          <w:rFonts w:hint="eastAsia"/>
        </w:rPr>
        <w:t>务，建立日趋完善的居家养老服务体系。</w:t>
      </w:r>
    </w:p>
    <w:p w:rsidR="00DA493D" w:rsidRDefault="00DA493D" w:rsidP="007048F5">
      <w:pPr>
        <w:pStyle w:val="2"/>
      </w:pPr>
      <w:bookmarkStart w:id="3" w:name="_Toc450040477"/>
      <w:r>
        <w:rPr>
          <w:rFonts w:hint="eastAsia"/>
        </w:rPr>
        <w:t xml:space="preserve">1.2 </w:t>
      </w:r>
      <w:r>
        <w:rPr>
          <w:rFonts w:hint="eastAsia"/>
        </w:rPr>
        <w:t>研究意义</w:t>
      </w:r>
      <w:bookmarkEnd w:id="3"/>
    </w:p>
    <w:p w:rsidR="00DA493D" w:rsidRDefault="008E4CC9" w:rsidP="00DA493D">
      <w:pPr>
        <w:ind w:firstLine="480"/>
      </w:pPr>
      <w:r>
        <w:rPr>
          <w:rFonts w:hint="eastAsia"/>
        </w:rPr>
        <w:t>广州</w:t>
      </w:r>
      <w:r w:rsidR="00396472">
        <w:rPr>
          <w:rFonts w:hint="eastAsia"/>
        </w:rPr>
        <w:t>的社区居家养老服务规模处于全国前列</w:t>
      </w:r>
      <w:r w:rsidR="00DA493D">
        <w:rPr>
          <w:rFonts w:hint="eastAsia"/>
        </w:rPr>
        <w:t>，社</w:t>
      </w:r>
      <w:r w:rsidR="006356CD">
        <w:rPr>
          <w:rFonts w:hint="eastAsia"/>
        </w:rPr>
        <w:t>区居家养老服务为老年人提供</w:t>
      </w:r>
      <w:r w:rsidR="00396472">
        <w:rPr>
          <w:rFonts w:hint="eastAsia"/>
        </w:rPr>
        <w:t>诸如</w:t>
      </w:r>
      <w:r w:rsidR="006356CD">
        <w:rPr>
          <w:rFonts w:hint="eastAsia"/>
        </w:rPr>
        <w:t>民政福利和医疗保障等</w:t>
      </w:r>
      <w:r w:rsidR="00396472">
        <w:rPr>
          <w:rFonts w:hint="eastAsia"/>
        </w:rPr>
        <w:t>社会服务，其对于保障老龄人口生活，维护社会稳定有着重要意义</w:t>
      </w:r>
      <w:r w:rsidR="00DA493D">
        <w:rPr>
          <w:rFonts w:hint="eastAsia"/>
        </w:rPr>
        <w:t>。因此，</w:t>
      </w:r>
      <w:r w:rsidR="00396472">
        <w:rPr>
          <w:rFonts w:hint="eastAsia"/>
        </w:rPr>
        <w:t>广州整改社会保障机制的关键环节在于</w:t>
      </w:r>
      <w:r w:rsidR="00DA493D">
        <w:rPr>
          <w:rFonts w:hint="eastAsia"/>
        </w:rPr>
        <w:t>发展社区居家养老服务，让</w:t>
      </w:r>
      <w:r w:rsidR="00396472">
        <w:rPr>
          <w:rFonts w:hint="eastAsia"/>
        </w:rPr>
        <w:t>社会保障机制从国家保障慢慢转向社会保障；此外对广州，乃至各省市</w:t>
      </w:r>
      <w:r w:rsidR="00DA493D">
        <w:rPr>
          <w:rFonts w:hint="eastAsia"/>
        </w:rPr>
        <w:t>改进社会保障系统也有一定的推动作用。</w:t>
      </w:r>
      <w:r w:rsidR="00DA493D">
        <w:rPr>
          <w:rFonts w:hint="eastAsia"/>
        </w:rPr>
        <w:t xml:space="preserve"> </w:t>
      </w:r>
    </w:p>
    <w:p w:rsidR="00DA493D" w:rsidRDefault="00DA493D" w:rsidP="006356CD">
      <w:pPr>
        <w:pStyle w:val="3"/>
      </w:pPr>
      <w:bookmarkStart w:id="4" w:name="_Toc450040478"/>
      <w:r>
        <w:rPr>
          <w:rFonts w:hint="eastAsia"/>
        </w:rPr>
        <w:t xml:space="preserve">1.2.1 </w:t>
      </w:r>
      <w:r>
        <w:rPr>
          <w:rFonts w:hint="eastAsia"/>
        </w:rPr>
        <w:t>理论意义</w:t>
      </w:r>
      <w:bookmarkEnd w:id="4"/>
    </w:p>
    <w:p w:rsidR="00DA493D" w:rsidRDefault="00271AEC" w:rsidP="00DA493D">
      <w:pPr>
        <w:ind w:firstLine="480"/>
      </w:pPr>
      <w:r w:rsidRPr="00E51ABA">
        <w:rPr>
          <w:rFonts w:hint="eastAsia"/>
        </w:rPr>
        <w:t>首先</w:t>
      </w:r>
      <w:r w:rsidR="00665F7D">
        <w:rPr>
          <w:rFonts w:hint="eastAsia"/>
        </w:rPr>
        <w:t>，</w:t>
      </w:r>
      <w:r w:rsidRPr="00E51ABA">
        <w:rPr>
          <w:rFonts w:hint="eastAsia"/>
        </w:rPr>
        <w:t>目前国内学者关于社区</w:t>
      </w:r>
      <w:r>
        <w:rPr>
          <w:rFonts w:hint="eastAsia"/>
        </w:rPr>
        <w:t>居家</w:t>
      </w:r>
      <w:r w:rsidRPr="00E51ABA">
        <w:rPr>
          <w:rFonts w:hint="eastAsia"/>
        </w:rPr>
        <w:t>养老的</w:t>
      </w:r>
      <w:r>
        <w:rPr>
          <w:rFonts w:hint="eastAsia"/>
        </w:rPr>
        <w:t>服务</w:t>
      </w:r>
      <w:r w:rsidRPr="00E51ABA">
        <w:rPr>
          <w:rFonts w:hint="eastAsia"/>
        </w:rPr>
        <w:t>研究主要集中在政策研究、项目评估、方案评估等方面</w:t>
      </w:r>
      <w:r>
        <w:rPr>
          <w:rFonts w:hint="eastAsia"/>
        </w:rPr>
        <w:t>，鲜有归纳供需情况，综合评定服务</w:t>
      </w:r>
      <w:r w:rsidR="007E1B8B">
        <w:rPr>
          <w:rFonts w:hint="eastAsia"/>
        </w:rPr>
        <w:t>供需是否对等，服务质量如何提高。</w:t>
      </w:r>
      <w:r w:rsidR="00DA493D">
        <w:rPr>
          <w:rFonts w:hint="eastAsia"/>
        </w:rPr>
        <w:t>实际上，对于我国而言，社会人口老龄化所产生的问题如果仅只凭借国家和社会的力量是不能彻底根除的，发展社区居家养老能有效填补机构养老水平有限和家庭养老力量不足的缺陷。这十几年虽然我国社区居家养老取得显著发展，但在养老服务供给上还有很多不足需要改进。</w:t>
      </w:r>
      <w:r w:rsidR="006356CD">
        <w:rPr>
          <w:rFonts w:hint="eastAsia"/>
        </w:rPr>
        <w:t>而海珠区作为</w:t>
      </w:r>
      <w:r w:rsidR="00DA493D">
        <w:rPr>
          <w:rFonts w:hint="eastAsia"/>
        </w:rPr>
        <w:t>广州市典型的人口老龄化城区，社区居家养老服务形式丰富新颖。因此，本</w:t>
      </w:r>
      <w:r w:rsidR="006356CD">
        <w:rPr>
          <w:rFonts w:hint="eastAsia"/>
        </w:rPr>
        <w:t>此调查</w:t>
      </w:r>
      <w:r w:rsidR="00DA493D">
        <w:rPr>
          <w:rFonts w:hint="eastAsia"/>
        </w:rPr>
        <w:t>对</w:t>
      </w:r>
      <w:r w:rsidR="006356CD">
        <w:rPr>
          <w:rFonts w:hint="eastAsia"/>
        </w:rPr>
        <w:t>海珠区的</w:t>
      </w:r>
      <w:r w:rsidR="00DA493D">
        <w:rPr>
          <w:rFonts w:hint="eastAsia"/>
        </w:rPr>
        <w:t>研究能有效的为社区居家养老方式提供全新的理论根据，对于创建广州市乃至符合我国国情的社区居家养老服务机制和系统</w:t>
      </w:r>
      <w:r w:rsidR="007E1B8B">
        <w:rPr>
          <w:rFonts w:hint="eastAsia"/>
        </w:rPr>
        <w:t>均有可供参考</w:t>
      </w:r>
      <w:r w:rsidR="00DA493D">
        <w:rPr>
          <w:rFonts w:hint="eastAsia"/>
        </w:rPr>
        <w:t>的理论指导意义。</w:t>
      </w:r>
      <w:r w:rsidR="00DA493D">
        <w:rPr>
          <w:rFonts w:hint="eastAsia"/>
        </w:rPr>
        <w:t xml:space="preserve"> </w:t>
      </w:r>
    </w:p>
    <w:p w:rsidR="00DA493D" w:rsidRDefault="00DA493D" w:rsidP="006356CD">
      <w:pPr>
        <w:pStyle w:val="3"/>
      </w:pPr>
      <w:bookmarkStart w:id="5" w:name="_Toc450040479"/>
      <w:r>
        <w:rPr>
          <w:rFonts w:hint="eastAsia"/>
        </w:rPr>
        <w:t>1.2.2</w:t>
      </w:r>
      <w:r w:rsidR="006356CD">
        <w:rPr>
          <w:rFonts w:hint="eastAsia"/>
        </w:rPr>
        <w:t xml:space="preserve"> </w:t>
      </w:r>
      <w:r>
        <w:rPr>
          <w:rFonts w:hint="eastAsia"/>
        </w:rPr>
        <w:t>现实意义</w:t>
      </w:r>
      <w:bookmarkEnd w:id="5"/>
    </w:p>
    <w:p w:rsidR="00DA493D" w:rsidRDefault="00DA493D" w:rsidP="00DA493D">
      <w:pPr>
        <w:ind w:firstLine="480"/>
      </w:pPr>
      <w:r>
        <w:rPr>
          <w:rFonts w:hint="eastAsia"/>
        </w:rPr>
        <w:t>分析城市社区居家养老问题一方面能够丰富和拓展理论知识，另一方面有助于结合中国老龄化国情探索全新养老方式，为今后养老制度的完善提供指导作用，因此具有重要现</w:t>
      </w:r>
      <w:r w:rsidR="006356CD">
        <w:rPr>
          <w:rFonts w:hint="eastAsia"/>
        </w:rPr>
        <w:t>实意义：</w:t>
      </w:r>
      <w:r>
        <w:rPr>
          <w:rFonts w:hint="eastAsia"/>
        </w:rPr>
        <w:t>首先，从微观方面分析，</w:t>
      </w:r>
      <w:r w:rsidR="006356CD">
        <w:rPr>
          <w:rFonts w:hint="eastAsia"/>
        </w:rPr>
        <w:t>社区居家</w:t>
      </w:r>
      <w:proofErr w:type="gramStart"/>
      <w:r w:rsidR="006356CD">
        <w:rPr>
          <w:rFonts w:hint="eastAsia"/>
        </w:rPr>
        <w:t>养老</w:t>
      </w:r>
      <w:r>
        <w:rPr>
          <w:rFonts w:hint="eastAsia"/>
        </w:rPr>
        <w:t>既</w:t>
      </w:r>
      <w:proofErr w:type="gramEnd"/>
      <w:r>
        <w:rPr>
          <w:rFonts w:hint="eastAsia"/>
        </w:rPr>
        <w:t>可以让老年人心理得到安慰，还可以极大的降低家庭养老压力。其次，从宏观方面分析，</w:t>
      </w:r>
      <w:r w:rsidR="007E1B8B">
        <w:rPr>
          <w:rFonts w:hint="eastAsia"/>
        </w:rPr>
        <w:t>其不仅实现了对养老资源高效利用，极大的降低社会成本；</w:t>
      </w:r>
      <w:r>
        <w:rPr>
          <w:rFonts w:hint="eastAsia"/>
        </w:rPr>
        <w:t>和养老机构相比，社区居家养老能够对老人以前的物质资源充分利用，提高服务质量的同时降低成本支出，呈现出低投入、高回报、服务优的典型特征。所以，社区居家养老非常适合中国</w:t>
      </w:r>
      <w:r>
        <w:rPr>
          <w:rFonts w:hint="eastAsia"/>
        </w:rPr>
        <w:lastRenderedPageBreak/>
        <w:t>当前“未富先老”的国情</w:t>
      </w:r>
      <w:r w:rsidR="006356CD">
        <w:rPr>
          <w:rFonts w:hint="eastAsia"/>
        </w:rPr>
        <w:t>以及中国传统</w:t>
      </w:r>
      <w:r>
        <w:rPr>
          <w:rFonts w:hint="eastAsia"/>
        </w:rPr>
        <w:t>，</w:t>
      </w:r>
      <w:r w:rsidR="006356CD">
        <w:rPr>
          <w:rFonts w:hint="eastAsia"/>
        </w:rPr>
        <w:t>同时</w:t>
      </w:r>
      <w:r>
        <w:rPr>
          <w:rFonts w:hint="eastAsia"/>
        </w:rPr>
        <w:t>对提高社会保障制度水平具有重要的作用。</w:t>
      </w:r>
      <w:r w:rsidR="006356CD">
        <w:rPr>
          <w:rFonts w:hint="eastAsia"/>
        </w:rPr>
        <w:t>最后</w:t>
      </w:r>
      <w:r>
        <w:rPr>
          <w:rFonts w:hint="eastAsia"/>
        </w:rPr>
        <w:t>发展社区居家养老服务模式能够弥补传统家庭养老和机构养老模式的不足，妥善处理二者之间矛盾，有助于构建和谐社区。当然，这对于推动国家社会的繁荣稳定、社区和谐、家庭和睦都具有重要价值，有利于促进中国经济的平稳发展。</w:t>
      </w:r>
    </w:p>
    <w:p w:rsidR="00BE2780" w:rsidRDefault="00BE2780" w:rsidP="00BE2780">
      <w:pPr>
        <w:pStyle w:val="2"/>
      </w:pPr>
      <w:bookmarkStart w:id="6" w:name="_Toc450040480"/>
      <w:r>
        <w:rPr>
          <w:rFonts w:hint="eastAsia"/>
        </w:rPr>
        <w:t>1.3</w:t>
      </w:r>
      <w:r>
        <w:rPr>
          <w:rFonts w:hint="eastAsia"/>
        </w:rPr>
        <w:t>文献述评</w:t>
      </w:r>
      <w:bookmarkEnd w:id="6"/>
    </w:p>
    <w:p w:rsidR="00BE2780" w:rsidRDefault="00BE2780" w:rsidP="00BE2780">
      <w:pPr>
        <w:pStyle w:val="3"/>
      </w:pPr>
      <w:bookmarkStart w:id="7" w:name="_Toc450040481"/>
      <w:r>
        <w:rPr>
          <w:rFonts w:hint="eastAsia"/>
        </w:rPr>
        <w:t>1.3.1</w:t>
      </w:r>
      <w:r>
        <w:rPr>
          <w:rFonts w:hint="eastAsia"/>
        </w:rPr>
        <w:t>国外研究综述</w:t>
      </w:r>
      <w:bookmarkEnd w:id="7"/>
    </w:p>
    <w:p w:rsidR="00BE2780" w:rsidRDefault="00BE2780" w:rsidP="00BE2780">
      <w:pPr>
        <w:ind w:firstLine="480"/>
      </w:pPr>
      <w:r>
        <w:rPr>
          <w:rFonts w:hint="eastAsia"/>
        </w:rPr>
        <w:t>（</w:t>
      </w:r>
      <w:r>
        <w:rPr>
          <w:rFonts w:hint="eastAsia"/>
        </w:rPr>
        <w:t>1</w:t>
      </w:r>
      <w:r>
        <w:rPr>
          <w:rFonts w:hint="eastAsia"/>
        </w:rPr>
        <w:t>）关于社区居家养老服务优势的研究</w:t>
      </w:r>
      <w:r>
        <w:rPr>
          <w:rFonts w:hint="eastAsia"/>
        </w:rPr>
        <w:t xml:space="preserve"> </w:t>
      </w:r>
    </w:p>
    <w:p w:rsidR="00BE2780" w:rsidRDefault="00BE2780" w:rsidP="00BE2780">
      <w:pPr>
        <w:ind w:firstLine="480"/>
      </w:pPr>
      <w:r>
        <w:rPr>
          <w:rFonts w:hint="eastAsia"/>
        </w:rPr>
        <w:t>Franklin</w:t>
      </w:r>
      <w:r>
        <w:rPr>
          <w:rFonts w:hint="eastAsia"/>
        </w:rPr>
        <w:t>和</w:t>
      </w:r>
      <w:r>
        <w:rPr>
          <w:rFonts w:hint="eastAsia"/>
        </w:rPr>
        <w:t>Heath</w:t>
      </w:r>
      <w:r>
        <w:rPr>
          <w:rFonts w:hint="eastAsia"/>
        </w:rPr>
        <w:t>（</w:t>
      </w:r>
      <w:r>
        <w:rPr>
          <w:rFonts w:hint="eastAsia"/>
        </w:rPr>
        <w:t>1992)</w:t>
      </w:r>
      <w:r>
        <w:rPr>
          <w:rFonts w:hint="eastAsia"/>
        </w:rPr>
        <w:t>认为，社区服务不仅能够使家庭照顾者在繁忙的工作以及家务中抽出短暂的闲暇，去休息、参加娱乐活动、拜访朋友、甚至远行，还能够将老年人集中在固定的场所，通过开展各种活动，缩短不同家庭中老年人之间的距离，搭建交流的平台，增加他们的联系，减轻精神空虚感、孤独感，激发老年人参与社区活动的动力</w:t>
      </w:r>
      <w:r w:rsidR="007048F5">
        <w:rPr>
          <w:rFonts w:hint="eastAsia"/>
          <w:vertAlign w:val="superscript"/>
        </w:rPr>
        <w:t>[2</w:t>
      </w:r>
      <w:r w:rsidR="007048F5" w:rsidRPr="003A1627">
        <w:rPr>
          <w:rFonts w:hint="eastAsia"/>
          <w:vertAlign w:val="superscript"/>
        </w:rPr>
        <w:t>]</w:t>
      </w:r>
      <w:r>
        <w:rPr>
          <w:rFonts w:hint="eastAsia"/>
        </w:rPr>
        <w:t>。</w:t>
      </w:r>
      <w:r>
        <w:rPr>
          <w:rFonts w:hint="eastAsia"/>
        </w:rPr>
        <w:t>Sally Redfern</w:t>
      </w:r>
      <w:r>
        <w:rPr>
          <w:rFonts w:hint="eastAsia"/>
        </w:rPr>
        <w:t>（</w:t>
      </w:r>
      <w:r>
        <w:rPr>
          <w:rFonts w:hint="eastAsia"/>
        </w:rPr>
        <w:t>2002)</w:t>
      </w:r>
      <w:r>
        <w:rPr>
          <w:rFonts w:hint="eastAsia"/>
        </w:rPr>
        <w:t>认为，养老机构提供的养老照料服务一般针对那些身体残障和自理能力差的老年人提供专业的医疗护理，以提高这些老年人的生活质量，但是养老机构提供的专业医护服务收费很高，影响了养老机构的入住率，同时，养老机构资源有限，无法满足不断增长的养老服务需求。与机构照料相比，社区提供的照料服务对于居家老人来说是最便利、最适宜的方式</w:t>
      </w:r>
      <w:r w:rsidR="008B27FA">
        <w:rPr>
          <w:rFonts w:hint="eastAsia"/>
          <w:vertAlign w:val="superscript"/>
        </w:rPr>
        <w:t>[3</w:t>
      </w:r>
      <w:r w:rsidR="008B27FA" w:rsidRPr="003A1627">
        <w:rPr>
          <w:rFonts w:hint="eastAsia"/>
          <w:vertAlign w:val="superscript"/>
        </w:rPr>
        <w:t>]</w:t>
      </w:r>
      <w:r>
        <w:rPr>
          <w:rFonts w:hint="eastAsia"/>
        </w:rPr>
        <w:t>。</w:t>
      </w:r>
      <w:r>
        <w:rPr>
          <w:rFonts w:hint="eastAsia"/>
        </w:rPr>
        <w:t>Sherry Anne Chapman</w:t>
      </w:r>
      <w:r>
        <w:rPr>
          <w:rFonts w:hint="eastAsia"/>
        </w:rPr>
        <w:t>（</w:t>
      </w:r>
      <w:r>
        <w:rPr>
          <w:rFonts w:hint="eastAsia"/>
        </w:rPr>
        <w:t>2002)</w:t>
      </w:r>
      <w:r>
        <w:rPr>
          <w:rFonts w:hint="eastAsia"/>
        </w:rPr>
        <w:t>认为，随着社区身体虚弱老年人数量的增多，社区提供的照料服务就会相对集中，可以极大地降低养老成本</w:t>
      </w:r>
      <w:r w:rsidR="008B27FA">
        <w:rPr>
          <w:rFonts w:hint="eastAsia"/>
          <w:vertAlign w:val="superscript"/>
        </w:rPr>
        <w:t>[4</w:t>
      </w:r>
      <w:r w:rsidR="007048F5" w:rsidRPr="003A1627">
        <w:rPr>
          <w:rFonts w:hint="eastAsia"/>
          <w:vertAlign w:val="superscript"/>
        </w:rPr>
        <w:t>]</w:t>
      </w:r>
      <w:r>
        <w:rPr>
          <w:rFonts w:hint="eastAsia"/>
        </w:rPr>
        <w:t>。</w:t>
      </w:r>
    </w:p>
    <w:p w:rsidR="00BE2780" w:rsidRDefault="00BE2780" w:rsidP="00BE2780">
      <w:pPr>
        <w:ind w:firstLine="480"/>
      </w:pPr>
      <w:r>
        <w:rPr>
          <w:rFonts w:hint="eastAsia"/>
        </w:rPr>
        <w:t>（</w:t>
      </w:r>
      <w:r>
        <w:rPr>
          <w:rFonts w:hint="eastAsia"/>
        </w:rPr>
        <w:t>2</w:t>
      </w:r>
      <w:r>
        <w:rPr>
          <w:rFonts w:hint="eastAsia"/>
        </w:rPr>
        <w:t>）关于社区居家养老与机构养老的对比研究</w:t>
      </w:r>
    </w:p>
    <w:p w:rsidR="00BE2780" w:rsidRDefault="00BE2780" w:rsidP="00BE2780">
      <w:pPr>
        <w:ind w:firstLine="480"/>
      </w:pPr>
      <w:r>
        <w:rPr>
          <w:rFonts w:hint="eastAsia"/>
        </w:rPr>
        <w:t>Sharfstein</w:t>
      </w:r>
      <w:r>
        <w:rPr>
          <w:rFonts w:hint="eastAsia"/>
        </w:rPr>
        <w:t>和</w:t>
      </w:r>
      <w:r>
        <w:rPr>
          <w:rFonts w:hint="eastAsia"/>
        </w:rPr>
        <w:t>Nafziger(1976)</w:t>
      </w:r>
      <w:r>
        <w:rPr>
          <w:rFonts w:hint="eastAsia"/>
        </w:rPr>
        <w:t>以慢性病人为主要调查对象，分别分析、研究了慢性病人在社区和医院进行医疗照顾时的费用支出和临床效果，发现选择社区照顾比接受医院照顾效果更好、花费更低</w:t>
      </w:r>
      <w:r w:rsidR="007048F5" w:rsidRPr="003A1627">
        <w:rPr>
          <w:rFonts w:hint="eastAsia"/>
          <w:vertAlign w:val="superscript"/>
        </w:rPr>
        <w:t>[</w:t>
      </w:r>
      <w:r w:rsidR="008B27FA">
        <w:rPr>
          <w:rFonts w:hint="eastAsia"/>
          <w:vertAlign w:val="superscript"/>
        </w:rPr>
        <w:t>5</w:t>
      </w:r>
      <w:r w:rsidR="007048F5" w:rsidRPr="003A1627">
        <w:rPr>
          <w:rFonts w:hint="eastAsia"/>
          <w:vertAlign w:val="superscript"/>
        </w:rPr>
        <w:t>]</w:t>
      </w:r>
      <w:r>
        <w:rPr>
          <w:rFonts w:hint="eastAsia"/>
        </w:rPr>
        <w:t>。</w:t>
      </w:r>
      <w:r>
        <w:rPr>
          <w:rFonts w:hint="eastAsia"/>
        </w:rPr>
        <w:t xml:space="preserve">Challis </w:t>
      </w:r>
      <w:r>
        <w:rPr>
          <w:rFonts w:hint="eastAsia"/>
        </w:rPr>
        <w:t>，</w:t>
      </w:r>
      <w:r>
        <w:rPr>
          <w:rFonts w:hint="eastAsia"/>
        </w:rPr>
        <w:t xml:space="preserve"> Davies(1980)</w:t>
      </w:r>
      <w:r>
        <w:rPr>
          <w:rFonts w:hint="eastAsia"/>
        </w:rPr>
        <w:t>认为成本一定的情况下，社区照料</w:t>
      </w:r>
      <w:proofErr w:type="gramStart"/>
      <w:r>
        <w:rPr>
          <w:rFonts w:hint="eastAsia"/>
        </w:rPr>
        <w:t>比机构</w:t>
      </w:r>
      <w:proofErr w:type="gramEnd"/>
      <w:r>
        <w:rPr>
          <w:rFonts w:hint="eastAsia"/>
        </w:rPr>
        <w:t>照料提供的服务更好</w:t>
      </w:r>
      <w:r w:rsidR="007048F5" w:rsidRPr="003A1627">
        <w:rPr>
          <w:rFonts w:hint="eastAsia"/>
          <w:vertAlign w:val="superscript"/>
        </w:rPr>
        <w:t>[</w:t>
      </w:r>
      <w:r w:rsidR="008B27FA">
        <w:rPr>
          <w:rFonts w:hint="eastAsia"/>
          <w:vertAlign w:val="superscript"/>
        </w:rPr>
        <w:t>6</w:t>
      </w:r>
      <w:r w:rsidR="007048F5" w:rsidRPr="003A1627">
        <w:rPr>
          <w:rFonts w:hint="eastAsia"/>
          <w:vertAlign w:val="superscript"/>
        </w:rPr>
        <w:t>]</w:t>
      </w:r>
      <w:r>
        <w:rPr>
          <w:rFonts w:hint="eastAsia"/>
        </w:rPr>
        <w:t>。</w:t>
      </w:r>
      <w:r>
        <w:rPr>
          <w:rFonts w:hint="eastAsia"/>
        </w:rPr>
        <w:t xml:space="preserve">Skeme </w:t>
      </w:r>
      <w:r>
        <w:rPr>
          <w:rFonts w:hint="eastAsia"/>
        </w:rPr>
        <w:t>，</w:t>
      </w:r>
      <w:r>
        <w:rPr>
          <w:rFonts w:hint="eastAsia"/>
        </w:rPr>
        <w:t>Mobley</w:t>
      </w:r>
      <w:r>
        <w:rPr>
          <w:rFonts w:hint="eastAsia"/>
        </w:rPr>
        <w:t>和</w:t>
      </w:r>
      <w:r>
        <w:rPr>
          <w:rFonts w:hint="eastAsia"/>
        </w:rPr>
        <w:t>Coan (1982)</w:t>
      </w:r>
      <w:r>
        <w:rPr>
          <w:rFonts w:hint="eastAsia"/>
        </w:rPr>
        <w:t>对接受社区照料和护理院照料时产生的费用和照料效果进行的比较研究发现，社区照料成本低效果好，尤其对具有很大风险会进入护理院的老年人成本效益最高</w:t>
      </w:r>
      <w:r w:rsidR="008B27FA">
        <w:rPr>
          <w:rFonts w:hint="eastAsia"/>
          <w:vertAlign w:val="superscript"/>
        </w:rPr>
        <w:t>[7</w:t>
      </w:r>
      <w:r w:rsidR="007048F5" w:rsidRPr="003A1627">
        <w:rPr>
          <w:rFonts w:hint="eastAsia"/>
          <w:vertAlign w:val="superscript"/>
        </w:rPr>
        <w:t>]</w:t>
      </w:r>
      <w:r>
        <w:rPr>
          <w:rFonts w:hint="eastAsia"/>
        </w:rPr>
        <w:t>。</w:t>
      </w:r>
      <w:r>
        <w:rPr>
          <w:rFonts w:hint="eastAsia"/>
        </w:rPr>
        <w:t>Sherry Anne Chaprnan(2002)</w:t>
      </w:r>
      <w:r>
        <w:rPr>
          <w:rFonts w:hint="eastAsia"/>
        </w:rPr>
        <w:t>指出，与机构照料相比，社区提供的照料服务对居家老人来说是最便利、最适宜的方式。然而，少部分学者持相反意见，他们认为从成本效益的角度出发，选择社区照料并不是最佳选择。</w:t>
      </w:r>
      <w:r>
        <w:rPr>
          <w:rFonts w:hint="eastAsia"/>
        </w:rPr>
        <w:t>Wdssert(1985)</w:t>
      </w:r>
      <w:r>
        <w:rPr>
          <w:rFonts w:hint="eastAsia"/>
        </w:rPr>
        <w:t>认为选</w:t>
      </w:r>
      <w:r>
        <w:rPr>
          <w:rFonts w:hint="eastAsia"/>
        </w:rPr>
        <w:lastRenderedPageBreak/>
        <w:t>择社区照料</w:t>
      </w:r>
      <w:proofErr w:type="gramStart"/>
      <w:r>
        <w:rPr>
          <w:rFonts w:hint="eastAsia"/>
        </w:rPr>
        <w:t>比机构</w:t>
      </w:r>
      <w:proofErr w:type="gramEnd"/>
      <w:r>
        <w:rPr>
          <w:rFonts w:hint="eastAsia"/>
        </w:rPr>
        <w:t>照料更明智的观点并不正确，他指出年纪大、健康状况差、依赖性强的老年人选择护理院照料更具成本效应</w:t>
      </w:r>
      <w:r w:rsidR="008B27FA">
        <w:rPr>
          <w:rFonts w:hint="eastAsia"/>
          <w:vertAlign w:val="superscript"/>
        </w:rPr>
        <w:t>[8</w:t>
      </w:r>
      <w:r w:rsidR="007048F5" w:rsidRPr="003A1627">
        <w:rPr>
          <w:rFonts w:hint="eastAsia"/>
          <w:vertAlign w:val="superscript"/>
        </w:rPr>
        <w:t>]</w:t>
      </w:r>
      <w:r>
        <w:rPr>
          <w:rFonts w:hint="eastAsia"/>
        </w:rPr>
        <w:t>。</w:t>
      </w:r>
      <w:r>
        <w:rPr>
          <w:rFonts w:hint="eastAsia"/>
        </w:rPr>
        <w:t>Gordon(1993)</w:t>
      </w:r>
      <w:r>
        <w:rPr>
          <w:rFonts w:hint="eastAsia"/>
        </w:rPr>
        <w:t>认为，对于需要密集照顾的老年人来说，在社区进行分散照料的成本要比机构集中照料成本高的多</w:t>
      </w:r>
      <w:r w:rsidR="007048F5" w:rsidRPr="003A1627">
        <w:rPr>
          <w:rFonts w:hint="eastAsia"/>
          <w:vertAlign w:val="superscript"/>
        </w:rPr>
        <w:t>[</w:t>
      </w:r>
      <w:r w:rsidR="008B27FA">
        <w:rPr>
          <w:rFonts w:hint="eastAsia"/>
          <w:vertAlign w:val="superscript"/>
        </w:rPr>
        <w:t>9</w:t>
      </w:r>
      <w:r w:rsidR="007048F5" w:rsidRPr="003A1627">
        <w:rPr>
          <w:rFonts w:hint="eastAsia"/>
          <w:vertAlign w:val="superscript"/>
        </w:rPr>
        <w:t>]</w:t>
      </w:r>
      <w:r>
        <w:rPr>
          <w:rFonts w:hint="eastAsia"/>
        </w:rPr>
        <w:t>。</w:t>
      </w:r>
    </w:p>
    <w:p w:rsidR="00BE2780" w:rsidRDefault="00BE2780" w:rsidP="00BE2780">
      <w:pPr>
        <w:ind w:firstLine="480"/>
      </w:pPr>
      <w:r>
        <w:rPr>
          <w:rFonts w:hint="eastAsia"/>
        </w:rPr>
        <w:t>（</w:t>
      </w:r>
      <w:r>
        <w:rPr>
          <w:rFonts w:hint="eastAsia"/>
        </w:rPr>
        <w:t>3</w:t>
      </w:r>
      <w:r>
        <w:rPr>
          <w:rFonts w:hint="eastAsia"/>
        </w:rPr>
        <w:t>）关于社区居家养老服务资金来源的研究</w:t>
      </w:r>
    </w:p>
    <w:p w:rsidR="00BE2780" w:rsidRDefault="00BE2780" w:rsidP="00BE2780">
      <w:pPr>
        <w:ind w:firstLine="480"/>
      </w:pPr>
      <w:r>
        <w:rPr>
          <w:rFonts w:hint="eastAsia"/>
        </w:rPr>
        <w:t>Jencarlos(1986)</w:t>
      </w:r>
      <w:r>
        <w:rPr>
          <w:rFonts w:hint="eastAsia"/>
        </w:rPr>
        <w:t>认为社区服务的供给主体包括政府组织以及非政府组织、社区营利性机构及社会非营利性组织、雇员、非专业护理人员、志愿者。</w:t>
      </w:r>
      <w:r>
        <w:rPr>
          <w:rFonts w:hint="eastAsia"/>
        </w:rPr>
        <w:t>Octavio(1992)</w:t>
      </w:r>
      <w:r>
        <w:rPr>
          <w:rFonts w:hint="eastAsia"/>
        </w:rPr>
        <w:t>研究发现，在英国政府的支持下，近年来，英国的专业私营养老服务的规模不断扩大，已经成为社区照顾服务主要的资金来源。</w:t>
      </w:r>
      <w:r>
        <w:rPr>
          <w:rFonts w:hint="eastAsia"/>
        </w:rPr>
        <w:t>Leonidas(1992)</w:t>
      </w:r>
      <w:r>
        <w:rPr>
          <w:rFonts w:hint="eastAsia"/>
        </w:rPr>
        <w:t>则指出社区照顾服务的主要资金来自政府、保险、部分行业协会、部分私营业主、个人捐赠以及慈善团体</w:t>
      </w:r>
      <w:r w:rsidR="008B27FA">
        <w:rPr>
          <w:rFonts w:hint="eastAsia"/>
          <w:vertAlign w:val="superscript"/>
        </w:rPr>
        <w:t>[10</w:t>
      </w:r>
      <w:r w:rsidR="007048F5" w:rsidRPr="003A1627">
        <w:rPr>
          <w:rFonts w:hint="eastAsia"/>
          <w:vertAlign w:val="superscript"/>
        </w:rPr>
        <w:t>]</w:t>
      </w:r>
      <w:r>
        <w:rPr>
          <w:rFonts w:hint="eastAsia"/>
        </w:rPr>
        <w:t>。</w:t>
      </w:r>
    </w:p>
    <w:p w:rsidR="00BE2780" w:rsidRDefault="00BE2780" w:rsidP="00BE2780">
      <w:pPr>
        <w:ind w:firstLine="480"/>
      </w:pPr>
      <w:r>
        <w:rPr>
          <w:rFonts w:hint="eastAsia"/>
        </w:rPr>
        <w:t>（</w:t>
      </w:r>
      <w:r>
        <w:rPr>
          <w:rFonts w:hint="eastAsia"/>
        </w:rPr>
        <w:t>4</w:t>
      </w:r>
      <w:r>
        <w:rPr>
          <w:rFonts w:hint="eastAsia"/>
        </w:rPr>
        <w:t>）关于社区居家养老护理理念的研究</w:t>
      </w:r>
    </w:p>
    <w:p w:rsidR="00BE2780" w:rsidRDefault="00BE2780" w:rsidP="00BE2780">
      <w:pPr>
        <w:ind w:firstLine="480"/>
      </w:pPr>
      <w:r>
        <w:rPr>
          <w:rFonts w:hint="eastAsia"/>
        </w:rPr>
        <w:t>Kane R.A (1997)</w:t>
      </w:r>
      <w:r>
        <w:rPr>
          <w:rFonts w:hint="eastAsia"/>
        </w:rPr>
        <w:t>等学者认为，应该扩大社区</w:t>
      </w:r>
      <w:r>
        <w:rPr>
          <w:rFonts w:hint="eastAsia"/>
        </w:rPr>
        <w:t>-</w:t>
      </w:r>
      <w:r>
        <w:rPr>
          <w:rFonts w:hint="eastAsia"/>
        </w:rPr>
        <w:t>家庭照料的概念，模糊依托社区的家庭照料与养老机构及其他长期照料服务的界限</w:t>
      </w:r>
      <w:r w:rsidR="008B27FA">
        <w:rPr>
          <w:rFonts w:hint="eastAsia"/>
          <w:vertAlign w:val="superscript"/>
        </w:rPr>
        <w:t>[11</w:t>
      </w:r>
      <w:r w:rsidR="007048F5" w:rsidRPr="003A1627">
        <w:rPr>
          <w:rFonts w:hint="eastAsia"/>
          <w:vertAlign w:val="superscript"/>
        </w:rPr>
        <w:t>]</w:t>
      </w:r>
      <w:r>
        <w:rPr>
          <w:rFonts w:hint="eastAsia"/>
        </w:rPr>
        <w:t>。</w:t>
      </w:r>
      <w:r>
        <w:rPr>
          <w:rFonts w:hint="eastAsia"/>
        </w:rPr>
        <w:t>Johns McAlerney (2006)</w:t>
      </w:r>
      <w:r>
        <w:rPr>
          <w:rFonts w:hint="eastAsia"/>
        </w:rPr>
        <w:t>提出为了提高服务品质，社区健康中心</w:t>
      </w:r>
      <w:r>
        <w:rPr>
          <w:rFonts w:hint="eastAsia"/>
        </w:rPr>
        <w:t>(CHCS)</w:t>
      </w:r>
      <w:r>
        <w:rPr>
          <w:rFonts w:hint="eastAsia"/>
        </w:rPr>
        <w:t>可以与医生团体、医院的服务综合起来为老人提供全方位的服务</w:t>
      </w:r>
      <w:r w:rsidR="007048F5" w:rsidRPr="003A1627">
        <w:rPr>
          <w:rFonts w:hint="eastAsia"/>
          <w:vertAlign w:val="superscript"/>
        </w:rPr>
        <w:t>[1</w:t>
      </w:r>
      <w:r w:rsidR="008B27FA">
        <w:rPr>
          <w:rFonts w:hint="eastAsia"/>
          <w:vertAlign w:val="superscript"/>
        </w:rPr>
        <w:t>2</w:t>
      </w:r>
      <w:r w:rsidR="007048F5" w:rsidRPr="003A1627">
        <w:rPr>
          <w:rFonts w:hint="eastAsia"/>
          <w:vertAlign w:val="superscript"/>
        </w:rPr>
        <w:t>]</w:t>
      </w:r>
      <w:r>
        <w:rPr>
          <w:rFonts w:hint="eastAsia"/>
        </w:rPr>
        <w:t>。为了应对</w:t>
      </w:r>
      <w:r>
        <w:rPr>
          <w:rFonts w:hint="eastAsia"/>
        </w:rPr>
        <w:t xml:space="preserve"> 20 </w:t>
      </w:r>
      <w:r>
        <w:rPr>
          <w:rFonts w:hint="eastAsia"/>
        </w:rPr>
        <w:t>世纪中叶以后的人口老龄化问题，英国在社区照顾理念中提出了“以老人为本”的工作理念和“以需求为基础”的工作导向，将正式和非正式照顾的相关资源有效地进行整合，从而降低了照顾成本，做到能够灵活且高效地回应老人及其家庭个性化、多样化的需求，适应了“就地老化”的理念。老年护理也在日本、美国、瑞典等国家也快速发展，其在改善老年人的将抗状况、生活、质量等方面起到了非常重要的作用。</w:t>
      </w:r>
      <w:r>
        <w:rPr>
          <w:rFonts w:hint="eastAsia"/>
        </w:rPr>
        <w:t xml:space="preserve"> </w:t>
      </w:r>
    </w:p>
    <w:p w:rsidR="00BE2780" w:rsidRDefault="00BE2780" w:rsidP="00BE2780">
      <w:pPr>
        <w:ind w:firstLine="480"/>
      </w:pPr>
      <w:r>
        <w:rPr>
          <w:rFonts w:hint="eastAsia"/>
        </w:rPr>
        <w:t>（</w:t>
      </w:r>
      <w:r>
        <w:rPr>
          <w:rFonts w:hint="eastAsia"/>
        </w:rPr>
        <w:t>5</w:t>
      </w:r>
      <w:r>
        <w:rPr>
          <w:rFonts w:hint="eastAsia"/>
        </w:rPr>
        <w:t>）关于社区居家养老服务供需的研究</w:t>
      </w:r>
      <w:r>
        <w:rPr>
          <w:rFonts w:hint="eastAsia"/>
        </w:rPr>
        <w:t xml:space="preserve"> </w:t>
      </w:r>
    </w:p>
    <w:p w:rsidR="008B27FA" w:rsidRDefault="00BE2780" w:rsidP="00BE2780">
      <w:pPr>
        <w:ind w:firstLine="480"/>
      </w:pPr>
      <w:r>
        <w:rPr>
          <w:rFonts w:hint="eastAsia"/>
        </w:rPr>
        <w:t>Aaker(1992</w:t>
      </w:r>
      <w:r>
        <w:rPr>
          <w:rFonts w:hint="eastAsia"/>
        </w:rPr>
        <w:t>）认为社区照顾最基本的就是要为老人提供适合其居住的住所，以及日常生活、行动照料及其他特殊护理服务。此外，他们认为对于身体功能退化严重和患有心理障碍的老人，社区需要对其进行包括基础护理、物理治疗和药物治疗的相关照顾，还应该开展情感援助、心理咨询等活动，确保老人的身心健康。</w:t>
      </w:r>
      <w:r>
        <w:rPr>
          <w:rFonts w:hint="eastAsia"/>
        </w:rPr>
        <w:t>Susan tester(1998)</w:t>
      </w:r>
      <w:r>
        <w:rPr>
          <w:rFonts w:hint="eastAsia"/>
        </w:rPr>
        <w:t>认为社区照顾是一个广泛的概念，包括所有居家老人所需要的照顾，从室内保健、居家保健到福利机构服务，从家庭</w:t>
      </w:r>
      <w:proofErr w:type="gramStart"/>
      <w:r>
        <w:rPr>
          <w:rFonts w:hint="eastAsia"/>
        </w:rPr>
        <w:t>外医疗</w:t>
      </w:r>
      <w:proofErr w:type="gramEnd"/>
      <w:r>
        <w:rPr>
          <w:rFonts w:hint="eastAsia"/>
        </w:rPr>
        <w:t>服务到日间照管服务，此外，能够帮助确保老人生活质量的社交活动、休闲设施和教育项目等</w:t>
      </w:r>
      <w:r>
        <w:rPr>
          <w:rFonts w:hint="eastAsia"/>
        </w:rPr>
        <w:lastRenderedPageBreak/>
        <w:t>等也包含在内</w:t>
      </w:r>
      <w:r w:rsidR="008B27FA" w:rsidRPr="003A1627">
        <w:rPr>
          <w:rFonts w:hint="eastAsia"/>
          <w:vertAlign w:val="superscript"/>
        </w:rPr>
        <w:t>[1</w:t>
      </w:r>
      <w:r w:rsidR="008B27FA">
        <w:rPr>
          <w:rFonts w:hint="eastAsia"/>
          <w:vertAlign w:val="superscript"/>
        </w:rPr>
        <w:t>3</w:t>
      </w:r>
      <w:r w:rsidR="008B27FA" w:rsidRPr="003A1627">
        <w:rPr>
          <w:rFonts w:hint="eastAsia"/>
          <w:vertAlign w:val="superscript"/>
        </w:rPr>
        <w:t>]</w:t>
      </w:r>
      <w:r>
        <w:rPr>
          <w:rFonts w:hint="eastAsia"/>
        </w:rPr>
        <w:t>。</w:t>
      </w:r>
      <w:r>
        <w:rPr>
          <w:rFonts w:hint="eastAsia"/>
        </w:rPr>
        <w:t>Philip  Kotler</w:t>
      </w:r>
      <w:r>
        <w:rPr>
          <w:rFonts w:hint="eastAsia"/>
        </w:rPr>
        <w:t>（</w:t>
      </w:r>
      <w:r>
        <w:rPr>
          <w:rFonts w:hint="eastAsia"/>
        </w:rPr>
        <w:t>1993</w:t>
      </w:r>
      <w:r>
        <w:rPr>
          <w:rFonts w:hint="eastAsia"/>
        </w:rPr>
        <w:t>）认为伴随时代的发展，社区服务的项目已逐渐呈现多元化，较之过去要更加灵活，现在的服务重点应该因人而异，满足不同老人的个性化服务需求，不应再强调标准性服务</w:t>
      </w:r>
      <w:r w:rsidR="008B27FA" w:rsidRPr="003A1627">
        <w:rPr>
          <w:rFonts w:hint="eastAsia"/>
          <w:vertAlign w:val="superscript"/>
        </w:rPr>
        <w:t>[1</w:t>
      </w:r>
      <w:r w:rsidR="008B27FA">
        <w:rPr>
          <w:rFonts w:hint="eastAsia"/>
          <w:vertAlign w:val="superscript"/>
        </w:rPr>
        <w:t>4</w:t>
      </w:r>
      <w:r w:rsidR="008B27FA" w:rsidRPr="003A1627">
        <w:rPr>
          <w:rFonts w:hint="eastAsia"/>
          <w:vertAlign w:val="superscript"/>
        </w:rPr>
        <w:t>]</w:t>
      </w:r>
      <w:r>
        <w:rPr>
          <w:rFonts w:hint="eastAsia"/>
        </w:rPr>
        <w:t>。</w:t>
      </w:r>
      <w:r>
        <w:rPr>
          <w:rFonts w:hint="eastAsia"/>
        </w:rPr>
        <w:t>Higgins(1986)</w:t>
      </w:r>
      <w:r>
        <w:rPr>
          <w:rFonts w:hint="eastAsia"/>
        </w:rPr>
        <w:t>指出，社区服务的主要供给者有政府、营利性机构、非专业护理人员、雇员和行业协会、志愿者或是非政府非营利组织</w:t>
      </w:r>
      <w:r w:rsidR="008B27FA" w:rsidRPr="003A1627">
        <w:rPr>
          <w:rFonts w:hint="eastAsia"/>
          <w:vertAlign w:val="superscript"/>
        </w:rPr>
        <w:t>[1</w:t>
      </w:r>
      <w:r w:rsidR="008B27FA">
        <w:rPr>
          <w:rFonts w:hint="eastAsia"/>
          <w:vertAlign w:val="superscript"/>
        </w:rPr>
        <w:t>5</w:t>
      </w:r>
      <w:r w:rsidR="008B27FA" w:rsidRPr="003A1627">
        <w:rPr>
          <w:rFonts w:hint="eastAsia"/>
          <w:vertAlign w:val="superscript"/>
        </w:rPr>
        <w:t>]</w:t>
      </w:r>
      <w:r>
        <w:rPr>
          <w:rFonts w:hint="eastAsia"/>
        </w:rPr>
        <w:t>。</w:t>
      </w:r>
    </w:p>
    <w:p w:rsidR="00BE2780" w:rsidRDefault="00BE2780" w:rsidP="00BE2780">
      <w:pPr>
        <w:ind w:firstLine="480"/>
      </w:pPr>
      <w:r>
        <w:rPr>
          <w:rFonts w:hint="eastAsia"/>
        </w:rPr>
        <w:t>（</w:t>
      </w:r>
      <w:r>
        <w:rPr>
          <w:rFonts w:hint="eastAsia"/>
        </w:rPr>
        <w:t>6</w:t>
      </w:r>
      <w:r>
        <w:rPr>
          <w:rFonts w:hint="eastAsia"/>
        </w:rPr>
        <w:t>）对社区居家养老服务满意度的研究</w:t>
      </w:r>
      <w:r>
        <w:rPr>
          <w:rFonts w:hint="eastAsia"/>
        </w:rPr>
        <w:t xml:space="preserve"> </w:t>
      </w:r>
    </w:p>
    <w:p w:rsidR="00BE2780" w:rsidRDefault="00BE2780" w:rsidP="00BE2780">
      <w:pPr>
        <w:ind w:firstLine="480"/>
      </w:pPr>
      <w:r>
        <w:rPr>
          <w:rFonts w:hint="eastAsia"/>
        </w:rPr>
        <w:t xml:space="preserve">P.M.A van Bilsen </w:t>
      </w:r>
      <w:r>
        <w:rPr>
          <w:rFonts w:hint="eastAsia"/>
        </w:rPr>
        <w:t>等（</w:t>
      </w:r>
      <w:r>
        <w:rPr>
          <w:rFonts w:hint="eastAsia"/>
        </w:rPr>
        <w:t>2008</w:t>
      </w:r>
      <w:r>
        <w:rPr>
          <w:rFonts w:hint="eastAsia"/>
        </w:rPr>
        <w:t>）运用纵向分析法分析了社区照顾的老年人对社区服务的使用及满意情况。该学者通过研究发现，</w:t>
      </w:r>
      <w:r>
        <w:rPr>
          <w:rFonts w:hint="eastAsia"/>
        </w:rPr>
        <w:t xml:space="preserve">134 </w:t>
      </w:r>
      <w:proofErr w:type="gramStart"/>
      <w:r>
        <w:rPr>
          <w:rFonts w:hint="eastAsia"/>
        </w:rPr>
        <w:t>位平均</w:t>
      </w:r>
      <w:proofErr w:type="gramEnd"/>
      <w:r>
        <w:rPr>
          <w:rFonts w:hint="eastAsia"/>
        </w:rPr>
        <w:t>年龄为</w:t>
      </w:r>
      <w:r>
        <w:rPr>
          <w:rFonts w:hint="eastAsia"/>
        </w:rPr>
        <w:t xml:space="preserve"> 82 </w:t>
      </w:r>
      <w:r>
        <w:rPr>
          <w:rFonts w:hint="eastAsia"/>
        </w:rPr>
        <w:t>岁的受访者会接受至少一项社区服务，但一年后需求量却没有显著增长。另外，只有五分之二的服务项目会被经常采用，因此，该学者怀疑这些服务的必要性。</w:t>
      </w:r>
      <w:r>
        <w:rPr>
          <w:rFonts w:hint="eastAsia"/>
        </w:rPr>
        <w:t xml:space="preserve">M. C. Grillo </w:t>
      </w:r>
      <w:r>
        <w:rPr>
          <w:rFonts w:hint="eastAsia"/>
        </w:rPr>
        <w:t>等人（</w:t>
      </w:r>
      <w:r>
        <w:rPr>
          <w:rFonts w:hint="eastAsia"/>
        </w:rPr>
        <w:t>2010</w:t>
      </w:r>
      <w:r>
        <w:rPr>
          <w:rFonts w:hint="eastAsia"/>
        </w:rPr>
        <w:t>）认为，老年人对社区养老服务的满意度与在社区提供的养老服务工作中的参与程度相互影响，两者之间有密切的关系。</w:t>
      </w:r>
      <w:r>
        <w:rPr>
          <w:rFonts w:hint="eastAsia"/>
        </w:rPr>
        <w:t xml:space="preserve">M. J. Sirgy </w:t>
      </w:r>
      <w:r>
        <w:rPr>
          <w:rFonts w:hint="eastAsia"/>
        </w:rPr>
        <w:t>等人（</w:t>
      </w:r>
      <w:r>
        <w:rPr>
          <w:rFonts w:hint="eastAsia"/>
        </w:rPr>
        <w:t>2010</w:t>
      </w:r>
      <w:r>
        <w:rPr>
          <w:rFonts w:hint="eastAsia"/>
        </w:rPr>
        <w:t>）认为，老年人对社区养老服务的满意度不仅与社区提供的服务内容、质量相关，而且最主要的是</w:t>
      </w:r>
      <w:r w:rsidR="009908B2">
        <w:rPr>
          <w:rFonts w:hint="eastAsia"/>
        </w:rPr>
        <w:t>，</w:t>
      </w:r>
      <w:r>
        <w:rPr>
          <w:rFonts w:hint="eastAsia"/>
        </w:rPr>
        <w:t>与老年人通过参与这些活动之后</w:t>
      </w:r>
      <w:r w:rsidR="00A05288">
        <w:rPr>
          <w:rFonts w:hint="eastAsia"/>
        </w:rPr>
        <w:t>，</w:t>
      </w:r>
      <w:r>
        <w:rPr>
          <w:rFonts w:hint="eastAsia"/>
        </w:rPr>
        <w:t>对自身生活质量的感知状况</w:t>
      </w:r>
      <w:r w:rsidR="00A05288">
        <w:rPr>
          <w:rFonts w:hint="eastAsia"/>
        </w:rPr>
        <w:t>，</w:t>
      </w:r>
      <w:proofErr w:type="gramStart"/>
      <w:r>
        <w:rPr>
          <w:rFonts w:hint="eastAsia"/>
        </w:rPr>
        <w:t>有密切的关系</w:t>
      </w:r>
      <w:r w:rsidR="008B27FA" w:rsidRPr="003A1627">
        <w:rPr>
          <w:rFonts w:hint="eastAsia"/>
          <w:vertAlign w:val="superscript"/>
        </w:rPr>
        <w:t>[</w:t>
      </w:r>
      <w:proofErr w:type="gramEnd"/>
      <w:r w:rsidR="008B27FA" w:rsidRPr="003A1627">
        <w:rPr>
          <w:rFonts w:hint="eastAsia"/>
          <w:vertAlign w:val="superscript"/>
        </w:rPr>
        <w:t>1</w:t>
      </w:r>
      <w:r w:rsidR="008B27FA">
        <w:rPr>
          <w:rFonts w:hint="eastAsia"/>
          <w:vertAlign w:val="superscript"/>
        </w:rPr>
        <w:t>6</w:t>
      </w:r>
      <w:r w:rsidR="008B27FA" w:rsidRPr="003A1627">
        <w:rPr>
          <w:rFonts w:hint="eastAsia"/>
          <w:vertAlign w:val="superscript"/>
        </w:rPr>
        <w:t>]</w:t>
      </w:r>
      <w:r>
        <w:rPr>
          <w:rFonts w:hint="eastAsia"/>
        </w:rPr>
        <w:t>。</w:t>
      </w:r>
    </w:p>
    <w:p w:rsidR="00BE2780" w:rsidRDefault="00BE2780" w:rsidP="00BE2780">
      <w:pPr>
        <w:pStyle w:val="3"/>
      </w:pPr>
      <w:bookmarkStart w:id="8" w:name="_Toc450040482"/>
      <w:r>
        <w:rPr>
          <w:rFonts w:hint="eastAsia"/>
        </w:rPr>
        <w:t>1.3.2</w:t>
      </w:r>
      <w:r>
        <w:rPr>
          <w:rFonts w:hint="eastAsia"/>
        </w:rPr>
        <w:t>国内研究综述</w:t>
      </w:r>
      <w:bookmarkEnd w:id="8"/>
    </w:p>
    <w:p w:rsidR="00BE2780" w:rsidRDefault="00BE2780" w:rsidP="00BE2780">
      <w:pPr>
        <w:ind w:firstLine="480"/>
      </w:pPr>
      <w:r>
        <w:rPr>
          <w:rFonts w:hint="eastAsia"/>
        </w:rPr>
        <w:t>（</w:t>
      </w:r>
      <w:r>
        <w:rPr>
          <w:rFonts w:hint="eastAsia"/>
        </w:rPr>
        <w:t>1</w:t>
      </w:r>
      <w:r>
        <w:rPr>
          <w:rFonts w:hint="eastAsia"/>
        </w:rPr>
        <w:t>）关于社区居家养老发展模式的研究</w:t>
      </w:r>
    </w:p>
    <w:p w:rsidR="00BE2780" w:rsidRDefault="00BE2780" w:rsidP="00BE2780">
      <w:pPr>
        <w:ind w:firstLine="480"/>
      </w:pPr>
      <w:r>
        <w:rPr>
          <w:rFonts w:hint="eastAsia"/>
        </w:rPr>
        <w:t>在公共服务型政府视野中，以社区为主体，由政府、社区、市场、家庭和非政府组织</w:t>
      </w:r>
      <w:r>
        <w:rPr>
          <w:rFonts w:hint="eastAsia"/>
        </w:rPr>
        <w:t xml:space="preserve">( NGO) </w:t>
      </w:r>
      <w:r>
        <w:rPr>
          <w:rFonts w:hint="eastAsia"/>
        </w:rPr>
        <w:t>共治的养老模式是推进社区养老有效管理、实现社区公共服务、促进政府由发展型向公共服务型转变、构建和谐社会的有效途径</w:t>
      </w:r>
      <w:r w:rsidR="008B27FA" w:rsidRPr="003A1627">
        <w:rPr>
          <w:rFonts w:hint="eastAsia"/>
          <w:vertAlign w:val="superscript"/>
        </w:rPr>
        <w:t>[1</w:t>
      </w:r>
      <w:r w:rsidR="008B27FA">
        <w:rPr>
          <w:rFonts w:hint="eastAsia"/>
          <w:vertAlign w:val="superscript"/>
        </w:rPr>
        <w:t>7</w:t>
      </w:r>
      <w:r w:rsidR="008B27FA" w:rsidRPr="003A1627">
        <w:rPr>
          <w:rFonts w:hint="eastAsia"/>
          <w:vertAlign w:val="superscript"/>
        </w:rPr>
        <w:t>]</w:t>
      </w:r>
      <w:r>
        <w:rPr>
          <w:rFonts w:hint="eastAsia"/>
        </w:rPr>
        <w:t>。杨芳，张净（</w:t>
      </w:r>
      <w:r>
        <w:rPr>
          <w:rFonts w:hint="eastAsia"/>
        </w:rPr>
        <w:t>2014</w:t>
      </w:r>
      <w:r>
        <w:rPr>
          <w:rFonts w:hint="eastAsia"/>
        </w:rPr>
        <w:t>）认为运用积极整合社会各方面的力量和资源、增强服务的精细化程度和覆盖面，打造专业性的服务队伍，提高服务品质，才能满足当前老年人多元化的需求。大规模地引入具备社会工作专业背景尤其是社区社会工作技巧的社会工作者参与其中，是带动居家养老服务较快走向专业化的最佳选择</w:t>
      </w:r>
      <w:r w:rsidR="008B27FA" w:rsidRPr="003A1627">
        <w:rPr>
          <w:rFonts w:hint="eastAsia"/>
          <w:vertAlign w:val="superscript"/>
        </w:rPr>
        <w:t>[1</w:t>
      </w:r>
      <w:r w:rsidR="008B27FA">
        <w:rPr>
          <w:rFonts w:hint="eastAsia"/>
          <w:vertAlign w:val="superscript"/>
        </w:rPr>
        <w:t>8</w:t>
      </w:r>
      <w:r w:rsidR="008B27FA" w:rsidRPr="003A1627">
        <w:rPr>
          <w:rFonts w:hint="eastAsia"/>
          <w:vertAlign w:val="superscript"/>
        </w:rPr>
        <w:t>]</w:t>
      </w:r>
      <w:r>
        <w:rPr>
          <w:rFonts w:hint="eastAsia"/>
        </w:rPr>
        <w:t>。</w:t>
      </w:r>
    </w:p>
    <w:p w:rsidR="00BE2780" w:rsidRDefault="00BE2780" w:rsidP="00BE2780">
      <w:pPr>
        <w:ind w:firstLine="480"/>
      </w:pPr>
      <w:r>
        <w:rPr>
          <w:rFonts w:hint="eastAsia"/>
        </w:rPr>
        <w:t>（</w:t>
      </w:r>
      <w:r>
        <w:rPr>
          <w:rFonts w:hint="eastAsia"/>
        </w:rPr>
        <w:t>2</w:t>
      </w:r>
      <w:r>
        <w:rPr>
          <w:rFonts w:hint="eastAsia"/>
        </w:rPr>
        <w:t>）关于社区居家养老服务内容的研究</w:t>
      </w:r>
    </w:p>
    <w:p w:rsidR="00BE2780" w:rsidRDefault="00BE2780" w:rsidP="00BE2780">
      <w:pPr>
        <w:ind w:firstLine="480"/>
      </w:pPr>
      <w:r>
        <w:rPr>
          <w:rFonts w:hint="eastAsia"/>
        </w:rPr>
        <w:t>社区养老服务就是要在政府的宏观指导和政策扶持下，以社区为依托，发动各企事业单位、社会团体和个人积极介入，充分利用社区现有的各种资源，为满足老年人的多种需求而开展各种服务方式</w:t>
      </w:r>
      <w:r w:rsidR="008B27FA" w:rsidRPr="003A1627">
        <w:rPr>
          <w:rFonts w:hint="eastAsia"/>
          <w:vertAlign w:val="superscript"/>
        </w:rPr>
        <w:t>[1</w:t>
      </w:r>
      <w:r w:rsidR="008B27FA">
        <w:rPr>
          <w:rFonts w:hint="eastAsia"/>
          <w:vertAlign w:val="superscript"/>
        </w:rPr>
        <w:t>9</w:t>
      </w:r>
      <w:r w:rsidR="008B27FA" w:rsidRPr="003A1627">
        <w:rPr>
          <w:rFonts w:hint="eastAsia"/>
          <w:vertAlign w:val="superscript"/>
        </w:rPr>
        <w:t>]</w:t>
      </w:r>
      <w:r>
        <w:rPr>
          <w:rFonts w:hint="eastAsia"/>
        </w:rPr>
        <w:t>。其中社区居家养老服务，则是以家庭为核心，以社区为依托，以专业化服务机构为载体，通过上门、日托或邻里</w:t>
      </w:r>
      <w:r>
        <w:rPr>
          <w:rFonts w:hint="eastAsia"/>
        </w:rPr>
        <w:lastRenderedPageBreak/>
        <w:t>互助的服务形式，为居家老年人提供生活照料、康复护理、医疗保健等为主要内容的社会化服务</w:t>
      </w:r>
      <w:r w:rsidR="008B27FA">
        <w:rPr>
          <w:rFonts w:hint="eastAsia"/>
          <w:vertAlign w:val="superscript"/>
        </w:rPr>
        <w:t>[20</w:t>
      </w:r>
      <w:r w:rsidR="008B27FA" w:rsidRPr="003A1627">
        <w:rPr>
          <w:rFonts w:hint="eastAsia"/>
          <w:vertAlign w:val="superscript"/>
        </w:rPr>
        <w:t>]</w:t>
      </w:r>
      <w:r w:rsidR="008B27FA">
        <w:rPr>
          <w:rFonts w:hint="eastAsia"/>
        </w:rPr>
        <w:t>。</w:t>
      </w:r>
    </w:p>
    <w:p w:rsidR="00BE2780" w:rsidRDefault="00BE2780" w:rsidP="00BE2780">
      <w:pPr>
        <w:ind w:firstLine="480"/>
      </w:pPr>
      <w:r>
        <w:rPr>
          <w:rFonts w:hint="eastAsia"/>
        </w:rPr>
        <w:t>（</w:t>
      </w:r>
      <w:r>
        <w:rPr>
          <w:rFonts w:hint="eastAsia"/>
        </w:rPr>
        <w:t>3</w:t>
      </w:r>
      <w:r>
        <w:rPr>
          <w:rFonts w:hint="eastAsia"/>
        </w:rPr>
        <w:t>）关于社区居家养老需求的研究</w:t>
      </w:r>
    </w:p>
    <w:p w:rsidR="00BE2780" w:rsidRDefault="00BE2780" w:rsidP="00BE2780">
      <w:pPr>
        <w:ind w:firstLine="480"/>
      </w:pPr>
      <w:r>
        <w:rPr>
          <w:rFonts w:hint="eastAsia"/>
        </w:rPr>
        <w:t>老年人的生理变化和心理变化对他们的居家养老服务需求产生了很大影响。老年人的养老服务需求内容很多，异质性很强，主要有日常照料需求、医疗保健需求、精神慰藉需求和社会参与需求，健康状况下降导致了老年人对养老服务的刚性需求，但是老年人对养老服务的有效需求还受到经济状况、消费观念和子女消费医院的影响。腾翀，高飞，</w:t>
      </w:r>
      <w:proofErr w:type="gramStart"/>
      <w:r>
        <w:rPr>
          <w:rFonts w:hint="eastAsia"/>
        </w:rPr>
        <w:t>尚红等</w:t>
      </w:r>
      <w:proofErr w:type="gramEnd"/>
      <w:r>
        <w:rPr>
          <w:rFonts w:hint="eastAsia"/>
        </w:rPr>
        <w:t>（</w:t>
      </w:r>
      <w:r>
        <w:rPr>
          <w:rFonts w:hint="eastAsia"/>
        </w:rPr>
        <w:t>2012</w:t>
      </w:r>
      <w:r>
        <w:rPr>
          <w:rFonts w:hint="eastAsia"/>
        </w:rPr>
        <w:t>）认为社区养老服务不仅可使老年人居住在熟悉的生活环境中接受照护，且收费低廉，经济实惠，很受老年人的欢迎，也适应我国“未富先老”现阶段的消费需求</w:t>
      </w:r>
      <w:r w:rsidR="008B27FA">
        <w:rPr>
          <w:rFonts w:hint="eastAsia"/>
          <w:vertAlign w:val="superscript"/>
        </w:rPr>
        <w:t>[21</w:t>
      </w:r>
      <w:r w:rsidR="008B27FA" w:rsidRPr="003A1627">
        <w:rPr>
          <w:rFonts w:hint="eastAsia"/>
          <w:vertAlign w:val="superscript"/>
        </w:rPr>
        <w:t>]</w:t>
      </w:r>
      <w:r>
        <w:rPr>
          <w:rFonts w:hint="eastAsia"/>
        </w:rPr>
        <w:t>。王晓峰，刘帆，马云博等（</w:t>
      </w:r>
      <w:r>
        <w:rPr>
          <w:rFonts w:hint="eastAsia"/>
        </w:rPr>
        <w:t>2012</w:t>
      </w:r>
      <w:r>
        <w:rPr>
          <w:rFonts w:hint="eastAsia"/>
        </w:rPr>
        <w:t>）认为居住类型对老年人经济方面的需求有显著影响，性别和居住类型对老年人医疗健康方面的需求有显著影响，在影响老年人休闲娱乐的诸多因素中，代际关系和受教育程度的影响最为显著</w:t>
      </w:r>
      <w:r w:rsidR="008B27FA">
        <w:rPr>
          <w:rFonts w:hint="eastAsia"/>
          <w:vertAlign w:val="superscript"/>
        </w:rPr>
        <w:t>[22</w:t>
      </w:r>
      <w:r w:rsidR="008B27FA" w:rsidRPr="003A1627">
        <w:rPr>
          <w:rFonts w:hint="eastAsia"/>
          <w:vertAlign w:val="superscript"/>
        </w:rPr>
        <w:t>]</w:t>
      </w:r>
      <w:r>
        <w:rPr>
          <w:rFonts w:hint="eastAsia"/>
        </w:rPr>
        <w:t>。</w:t>
      </w:r>
    </w:p>
    <w:p w:rsidR="00BE2780" w:rsidRDefault="00BE2780" w:rsidP="00BE2780">
      <w:pPr>
        <w:ind w:firstLine="480"/>
      </w:pPr>
      <w:r>
        <w:rPr>
          <w:rFonts w:hint="eastAsia"/>
        </w:rPr>
        <w:t>（</w:t>
      </w:r>
      <w:r>
        <w:rPr>
          <w:rFonts w:hint="eastAsia"/>
        </w:rPr>
        <w:t>4</w:t>
      </w:r>
      <w:r>
        <w:rPr>
          <w:rFonts w:hint="eastAsia"/>
        </w:rPr>
        <w:t>）关于社区居家养老质量评估的研究</w:t>
      </w:r>
    </w:p>
    <w:p w:rsidR="00BE2780" w:rsidRDefault="00BE2780" w:rsidP="00BE2780">
      <w:pPr>
        <w:ind w:firstLine="480"/>
      </w:pPr>
      <w:r>
        <w:rPr>
          <w:rFonts w:hint="eastAsia"/>
        </w:rPr>
        <w:t>章晓懿</w:t>
      </w:r>
      <w:r>
        <w:rPr>
          <w:rFonts w:hint="eastAsia"/>
        </w:rPr>
        <w:t xml:space="preserve"> (2012</w:t>
      </w:r>
      <w:r>
        <w:rPr>
          <w:rFonts w:hint="eastAsia"/>
        </w:rPr>
        <w:t>）认为社区居家养老服务质量模型是一个包括助餐服务质量、</w:t>
      </w:r>
      <w:proofErr w:type="gramStart"/>
      <w:r>
        <w:rPr>
          <w:rFonts w:hint="eastAsia"/>
        </w:rPr>
        <w:t>助洁服务</w:t>
      </w:r>
      <w:proofErr w:type="gramEnd"/>
      <w:r>
        <w:rPr>
          <w:rFonts w:hint="eastAsia"/>
        </w:rPr>
        <w:t>质量、助</w:t>
      </w:r>
      <w:proofErr w:type="gramStart"/>
      <w:r>
        <w:rPr>
          <w:rFonts w:hint="eastAsia"/>
        </w:rPr>
        <w:t>医</w:t>
      </w:r>
      <w:proofErr w:type="gramEnd"/>
      <w:r>
        <w:rPr>
          <w:rFonts w:hint="eastAsia"/>
        </w:rPr>
        <w:t>服务质量以及康乐服务质量的二</w:t>
      </w:r>
      <w:proofErr w:type="gramStart"/>
      <w:r>
        <w:rPr>
          <w:rFonts w:hint="eastAsia"/>
        </w:rPr>
        <w:t>阶结构</w:t>
      </w:r>
      <w:proofErr w:type="gramEnd"/>
      <w:r>
        <w:rPr>
          <w:rFonts w:hint="eastAsia"/>
        </w:rPr>
        <w:t>方程模型，进一步通过信度、效度分析以及拟合优度检验，发现社区居家养老服务质量模型具有较高的可靠性和稳定性。不同类别的服务质量、不同维度的服务质量存在着明显的差异</w:t>
      </w:r>
      <w:r w:rsidR="008B27FA">
        <w:rPr>
          <w:rFonts w:hint="eastAsia"/>
          <w:vertAlign w:val="superscript"/>
        </w:rPr>
        <w:t>[20</w:t>
      </w:r>
      <w:r w:rsidR="008B27FA" w:rsidRPr="003A1627">
        <w:rPr>
          <w:rFonts w:hint="eastAsia"/>
          <w:vertAlign w:val="superscript"/>
        </w:rPr>
        <w:t>]</w:t>
      </w:r>
      <w:r>
        <w:rPr>
          <w:rFonts w:hint="eastAsia"/>
        </w:rPr>
        <w:t>。廖楚晖，甘炜，陈娟等（</w:t>
      </w:r>
      <w:r>
        <w:rPr>
          <w:rFonts w:hint="eastAsia"/>
        </w:rPr>
        <w:t>2014</w:t>
      </w:r>
      <w:r>
        <w:rPr>
          <w:rFonts w:hint="eastAsia"/>
        </w:rPr>
        <w:t>）认为我国一线城市的社区居家养老服务机构的政府资助力度在逐渐加大，但经营成本、养老服务功能的健全程度与老年人的精神文化生活的实际需求是否吻合等问题，是影响这类地区社区居家养老服务质量的重要因素</w:t>
      </w:r>
      <w:r w:rsidR="008B27FA">
        <w:rPr>
          <w:rFonts w:hint="eastAsia"/>
          <w:vertAlign w:val="superscript"/>
        </w:rPr>
        <w:t>[23</w:t>
      </w:r>
      <w:r w:rsidR="008B27FA" w:rsidRPr="003A1627">
        <w:rPr>
          <w:rFonts w:hint="eastAsia"/>
          <w:vertAlign w:val="superscript"/>
        </w:rPr>
        <w:t>]</w:t>
      </w:r>
      <w:r w:rsidR="008B27FA" w:rsidRPr="008B27FA">
        <w:rPr>
          <w:rFonts w:hint="eastAsia"/>
        </w:rPr>
        <w:t>。</w:t>
      </w:r>
    </w:p>
    <w:p w:rsidR="00BE2780" w:rsidRDefault="00BE2780" w:rsidP="00BE2780">
      <w:pPr>
        <w:pStyle w:val="3"/>
      </w:pPr>
      <w:bookmarkStart w:id="9" w:name="_Toc450040483"/>
      <w:r>
        <w:rPr>
          <w:rFonts w:hint="eastAsia"/>
        </w:rPr>
        <w:t>1.3.3</w:t>
      </w:r>
      <w:r>
        <w:rPr>
          <w:rFonts w:hint="eastAsia"/>
        </w:rPr>
        <w:t>文献评价</w:t>
      </w:r>
      <w:bookmarkEnd w:id="9"/>
    </w:p>
    <w:p w:rsidR="00BE2780" w:rsidRPr="00BE2780" w:rsidRDefault="00BE2780" w:rsidP="00A27D7A">
      <w:pPr>
        <w:ind w:firstLine="480"/>
      </w:pPr>
      <w:r>
        <w:rPr>
          <w:rFonts w:hint="eastAsia"/>
        </w:rPr>
        <w:t>基于总体分析，国外社区居家养老起步较早，相对应的社区养老设施、基础较为完善；因而外国学者在社区老年人照顾方面关注较多，研究起步早，理论丰富，构建了相对成熟的理论体系，对老年人心理掌握更加全面、准确。社区居家养老服务在中国兴起历史短，研究大多停留在浅显层面。绝大部分学者仅仅是结合我国老龄化国情和经济进步，在肯定社区居家养老服务的积极意义上，研究社区居家养老服务内容与模式，并针对性的总结出一些改进办法和策略，研究理论</w:t>
      </w:r>
      <w:r>
        <w:rPr>
          <w:rFonts w:hint="eastAsia"/>
        </w:rPr>
        <w:lastRenderedPageBreak/>
        <w:t>还有待进一步扩充和完善。当前，我国在社区居家养老服务中还存在很大进步空间，主要需要通过质量评估，深入挖掘接受服务群体的真实需求与感受，方能在今后做到真正的改进与良性的发展。</w:t>
      </w:r>
    </w:p>
    <w:p w:rsidR="00347EB5" w:rsidRDefault="00BE2780" w:rsidP="00A27D7A">
      <w:pPr>
        <w:pStyle w:val="2"/>
      </w:pPr>
      <w:bookmarkStart w:id="10" w:name="_Toc450040484"/>
      <w:r>
        <w:rPr>
          <w:rFonts w:hint="eastAsia"/>
        </w:rPr>
        <w:t>1.4</w:t>
      </w:r>
      <w:r w:rsidR="006356CD">
        <w:rPr>
          <w:rFonts w:hint="eastAsia"/>
        </w:rPr>
        <w:t xml:space="preserve"> </w:t>
      </w:r>
      <w:r w:rsidR="00347EB5">
        <w:rPr>
          <w:rFonts w:hint="eastAsia"/>
        </w:rPr>
        <w:t>研究</w:t>
      </w:r>
      <w:r>
        <w:rPr>
          <w:rFonts w:hint="eastAsia"/>
        </w:rPr>
        <w:t>思路</w:t>
      </w:r>
      <w:bookmarkEnd w:id="10"/>
    </w:p>
    <w:p w:rsidR="00347EB5" w:rsidRPr="00347EB5" w:rsidRDefault="006D2909" w:rsidP="00347EB5">
      <w:pPr>
        <w:ind w:firstLineChars="0" w:firstLine="0"/>
        <w:rPr>
          <w:rFonts w:ascii="宋体" w:hAnsi="宋体" w:cs="Times New Roman"/>
          <w:szCs w:val="24"/>
        </w:rPr>
      </w:pPr>
      <w:r>
        <w:rPr>
          <w:rFonts w:ascii="宋体" w:hAnsi="宋体" w:cs="Times New Roman"/>
          <w:noProof/>
          <w:szCs w:val="24"/>
        </w:rPr>
        <mc:AlternateContent>
          <mc:Choice Requires="wpg">
            <w:drawing>
              <wp:anchor distT="0" distB="0" distL="114300" distR="114300" simplePos="0" relativeHeight="251698176" behindDoc="0" locked="0" layoutInCell="1" allowOverlap="1" wp14:anchorId="3AC50904" wp14:editId="33F7A09E">
                <wp:simplePos x="0" y="0"/>
                <wp:positionH relativeFrom="column">
                  <wp:posOffset>57150</wp:posOffset>
                </wp:positionH>
                <wp:positionV relativeFrom="paragraph">
                  <wp:posOffset>97155</wp:posOffset>
                </wp:positionV>
                <wp:extent cx="5372100" cy="6483795"/>
                <wp:effectExtent l="0" t="0" r="19050" b="12700"/>
                <wp:wrapNone/>
                <wp:docPr id="70" name="组合 70"/>
                <wp:cNvGraphicFramePr/>
                <a:graphic xmlns:a="http://schemas.openxmlformats.org/drawingml/2006/main">
                  <a:graphicData uri="http://schemas.microsoft.com/office/word/2010/wordprocessingGroup">
                    <wpg:wgp>
                      <wpg:cNvGrpSpPr/>
                      <wpg:grpSpPr>
                        <a:xfrm>
                          <a:off x="0" y="0"/>
                          <a:ext cx="5372100" cy="6483795"/>
                          <a:chOff x="0" y="0"/>
                          <a:chExt cx="5288196" cy="6556890"/>
                        </a:xfrm>
                      </wpg:grpSpPr>
                      <wps:wsp>
                        <wps:cNvPr id="2" name="矩形 75"/>
                        <wps:cNvSpPr>
                          <a:spLocks noChangeArrowheads="1"/>
                        </wps:cNvSpPr>
                        <wps:spPr bwMode="auto">
                          <a:xfrm>
                            <a:off x="247650" y="0"/>
                            <a:ext cx="4614613" cy="370432"/>
                          </a:xfrm>
                          <a:prstGeom prst="rect">
                            <a:avLst/>
                          </a:prstGeom>
                          <a:solidFill>
                            <a:srgbClr val="FFFFFF"/>
                          </a:solidFill>
                          <a:ln w="9525">
                            <a:solidFill>
                              <a:srgbClr val="000000"/>
                            </a:solidFill>
                            <a:miter lim="800000"/>
                            <a:headEnd/>
                            <a:tailEnd/>
                          </a:ln>
                        </wps:spPr>
                        <wps:txbx>
                          <w:txbxContent>
                            <w:p w:rsidR="009444D9" w:rsidRPr="00A27D7A" w:rsidRDefault="009444D9" w:rsidP="00347EB5">
                              <w:pPr>
                                <w:ind w:firstLineChars="0" w:firstLine="0"/>
                                <w:jc w:val="center"/>
                                <w:rPr>
                                  <w:sz w:val="21"/>
                                  <w:szCs w:val="21"/>
                                </w:rPr>
                              </w:pPr>
                              <w:r w:rsidRPr="00A27D7A">
                                <w:rPr>
                                  <w:rFonts w:ascii="宋体" w:hAnsi="宋体" w:cs="宋体" w:hint="eastAsia"/>
                                  <w:kern w:val="0"/>
                                  <w:sz w:val="21"/>
                                  <w:szCs w:val="21"/>
                                </w:rPr>
                                <w:t>社区居家养老服务现状研究--以广州市海珠区四个街道为例</w:t>
                              </w:r>
                            </w:p>
                          </w:txbxContent>
                        </wps:txbx>
                        <wps:bodyPr rot="0" vert="horz" wrap="square" lIns="91440" tIns="45720" rIns="91440" bIns="45720" anchor="t" anchorCtr="0" upright="1">
                          <a:noAutofit/>
                        </wps:bodyPr>
                      </wps:wsp>
                      <wps:wsp>
                        <wps:cNvPr id="4" name="矩形 77"/>
                        <wps:cNvSpPr>
                          <a:spLocks noChangeArrowheads="1"/>
                        </wps:cNvSpPr>
                        <wps:spPr bwMode="auto">
                          <a:xfrm>
                            <a:off x="2000250" y="952500"/>
                            <a:ext cx="1126248" cy="370432"/>
                          </a:xfrm>
                          <a:prstGeom prst="rect">
                            <a:avLst/>
                          </a:prstGeom>
                          <a:solidFill>
                            <a:srgbClr val="FFFFFF"/>
                          </a:solidFill>
                          <a:ln w="9525">
                            <a:solidFill>
                              <a:srgbClr val="000000"/>
                            </a:solidFill>
                            <a:miter lim="800000"/>
                            <a:headEnd/>
                            <a:tailEnd/>
                          </a:ln>
                        </wps:spPr>
                        <wps:txbx>
                          <w:txbxContent>
                            <w:p w:rsidR="009444D9" w:rsidRPr="00A27D7A" w:rsidRDefault="009444D9" w:rsidP="00E72636">
                              <w:pPr>
                                <w:ind w:firstLineChars="0" w:firstLine="0"/>
                                <w:jc w:val="center"/>
                                <w:rPr>
                                  <w:sz w:val="21"/>
                                  <w:szCs w:val="21"/>
                                </w:rPr>
                              </w:pPr>
                              <w:r w:rsidRPr="00A27D7A">
                                <w:rPr>
                                  <w:rFonts w:hint="eastAsia"/>
                                  <w:sz w:val="21"/>
                                  <w:szCs w:val="21"/>
                                </w:rPr>
                                <w:t>导</w:t>
                              </w:r>
                              <w:r w:rsidRPr="00A27D7A">
                                <w:rPr>
                                  <w:rFonts w:hint="eastAsia"/>
                                  <w:sz w:val="21"/>
                                  <w:szCs w:val="21"/>
                                </w:rPr>
                                <w:t xml:space="preserve">  </w:t>
                              </w:r>
                              <w:r w:rsidRPr="00A27D7A">
                                <w:rPr>
                                  <w:rFonts w:hint="eastAsia"/>
                                  <w:sz w:val="21"/>
                                  <w:szCs w:val="21"/>
                                </w:rPr>
                                <w:t>论</w:t>
                              </w:r>
                            </w:p>
                          </w:txbxContent>
                        </wps:txbx>
                        <wps:bodyPr rot="0" vert="horz" wrap="square" lIns="91440" tIns="45720" rIns="91440" bIns="45720" anchor="t" anchorCtr="0" upright="1">
                          <a:noAutofit/>
                        </wps:bodyPr>
                      </wps:wsp>
                      <wps:wsp>
                        <wps:cNvPr id="6" name="矩形 79"/>
                        <wps:cNvSpPr>
                          <a:spLocks noChangeArrowheads="1"/>
                        </wps:cNvSpPr>
                        <wps:spPr bwMode="auto">
                          <a:xfrm>
                            <a:off x="3695700" y="438150"/>
                            <a:ext cx="957311" cy="368872"/>
                          </a:xfrm>
                          <a:prstGeom prst="rect">
                            <a:avLst/>
                          </a:prstGeom>
                          <a:solidFill>
                            <a:srgbClr val="FFFFFF"/>
                          </a:solidFill>
                          <a:ln w="9525">
                            <a:solidFill>
                              <a:srgbClr val="000000"/>
                            </a:solidFill>
                            <a:miter lim="800000"/>
                            <a:headEnd/>
                            <a:tailEnd/>
                          </a:ln>
                        </wps:spPr>
                        <wps:txbx>
                          <w:txbxContent>
                            <w:p w:rsidR="009444D9" w:rsidRPr="00A27D7A" w:rsidRDefault="009444D9" w:rsidP="00DF269E">
                              <w:pPr>
                                <w:ind w:right="105" w:firstLineChars="0" w:firstLine="0"/>
                                <w:jc w:val="center"/>
                                <w:rPr>
                                  <w:sz w:val="21"/>
                                  <w:szCs w:val="21"/>
                                </w:rPr>
                              </w:pPr>
                              <w:r w:rsidRPr="00A27D7A">
                                <w:rPr>
                                  <w:rFonts w:hint="eastAsia"/>
                                  <w:sz w:val="21"/>
                                  <w:szCs w:val="21"/>
                                </w:rPr>
                                <w:t>研究背景</w:t>
                              </w:r>
                            </w:p>
                          </w:txbxContent>
                        </wps:txbx>
                        <wps:bodyPr rot="0" vert="horz" wrap="square" lIns="91440" tIns="45720" rIns="91440" bIns="45720" anchor="t" anchorCtr="0" upright="1">
                          <a:noAutofit/>
                        </wps:bodyPr>
                      </wps:wsp>
                      <wps:wsp>
                        <wps:cNvPr id="7" name="矩形 80"/>
                        <wps:cNvSpPr>
                          <a:spLocks noChangeArrowheads="1"/>
                        </wps:cNvSpPr>
                        <wps:spPr bwMode="auto">
                          <a:xfrm>
                            <a:off x="3695700" y="952500"/>
                            <a:ext cx="957311" cy="370432"/>
                          </a:xfrm>
                          <a:prstGeom prst="rect">
                            <a:avLst/>
                          </a:prstGeom>
                          <a:solidFill>
                            <a:srgbClr val="FFFFFF"/>
                          </a:solidFill>
                          <a:ln w="9525">
                            <a:solidFill>
                              <a:srgbClr val="000000"/>
                            </a:solidFill>
                            <a:miter lim="800000"/>
                            <a:headEnd/>
                            <a:tailEnd/>
                          </a:ln>
                        </wps:spPr>
                        <wps:txbx>
                          <w:txbxContent>
                            <w:p w:rsidR="009444D9" w:rsidRPr="00A27D7A" w:rsidRDefault="009444D9" w:rsidP="00DF269E">
                              <w:pPr>
                                <w:ind w:firstLineChars="0" w:firstLine="0"/>
                                <w:jc w:val="center"/>
                                <w:rPr>
                                  <w:sz w:val="21"/>
                                  <w:szCs w:val="21"/>
                                </w:rPr>
                              </w:pPr>
                              <w:r w:rsidRPr="00A27D7A">
                                <w:rPr>
                                  <w:rFonts w:hint="eastAsia"/>
                                  <w:sz w:val="21"/>
                                  <w:szCs w:val="21"/>
                                </w:rPr>
                                <w:t>研究意义</w:t>
                              </w:r>
                            </w:p>
                          </w:txbxContent>
                        </wps:txbx>
                        <wps:bodyPr rot="0" vert="horz" wrap="square" lIns="91440" tIns="45720" rIns="91440" bIns="45720" anchor="t" anchorCtr="0" upright="1">
                          <a:noAutofit/>
                        </wps:bodyPr>
                      </wps:wsp>
                      <wps:wsp>
                        <wps:cNvPr id="8" name="矩形 81"/>
                        <wps:cNvSpPr>
                          <a:spLocks noChangeArrowheads="1"/>
                        </wps:cNvSpPr>
                        <wps:spPr bwMode="auto">
                          <a:xfrm>
                            <a:off x="3695700" y="1447800"/>
                            <a:ext cx="957311" cy="370432"/>
                          </a:xfrm>
                          <a:prstGeom prst="rect">
                            <a:avLst/>
                          </a:prstGeom>
                          <a:solidFill>
                            <a:srgbClr val="FFFFFF"/>
                          </a:solidFill>
                          <a:ln w="9525">
                            <a:solidFill>
                              <a:srgbClr val="000000"/>
                            </a:solidFill>
                            <a:miter lim="800000"/>
                            <a:headEnd/>
                            <a:tailEnd/>
                          </a:ln>
                        </wps:spPr>
                        <wps:txbx>
                          <w:txbxContent>
                            <w:p w:rsidR="009444D9" w:rsidRPr="00A27D7A" w:rsidRDefault="009444D9" w:rsidP="00DF269E">
                              <w:pPr>
                                <w:ind w:firstLineChars="0" w:firstLine="0"/>
                                <w:jc w:val="center"/>
                                <w:rPr>
                                  <w:sz w:val="21"/>
                                  <w:szCs w:val="21"/>
                                </w:rPr>
                              </w:pPr>
                              <w:r w:rsidRPr="00A27D7A">
                                <w:rPr>
                                  <w:rFonts w:hint="eastAsia"/>
                                  <w:sz w:val="21"/>
                                  <w:szCs w:val="21"/>
                                </w:rPr>
                                <w:t>研究方法</w:t>
                              </w:r>
                            </w:p>
                          </w:txbxContent>
                        </wps:txbx>
                        <wps:bodyPr rot="0" vert="horz" wrap="square" lIns="91440" tIns="45720" rIns="91440" bIns="45720" anchor="t" anchorCtr="0" upright="1">
                          <a:noAutofit/>
                        </wps:bodyPr>
                      </wps:wsp>
                      <wps:wsp>
                        <wps:cNvPr id="10" name="矩形 84"/>
                        <wps:cNvSpPr>
                          <a:spLocks noChangeArrowheads="1"/>
                        </wps:cNvSpPr>
                        <wps:spPr bwMode="auto">
                          <a:xfrm>
                            <a:off x="1171331" y="1904589"/>
                            <a:ext cx="2933944" cy="370432"/>
                          </a:xfrm>
                          <a:prstGeom prst="rect">
                            <a:avLst/>
                          </a:prstGeom>
                          <a:solidFill>
                            <a:srgbClr val="FFFFFF"/>
                          </a:solidFill>
                          <a:ln w="9525">
                            <a:solidFill>
                              <a:srgbClr val="000000"/>
                            </a:solidFill>
                            <a:miter lim="800000"/>
                            <a:headEnd/>
                            <a:tailEnd/>
                          </a:ln>
                        </wps:spPr>
                        <wps:txbx>
                          <w:txbxContent>
                            <w:p w:rsidR="009444D9" w:rsidRPr="00A27D7A" w:rsidRDefault="009444D9" w:rsidP="00A55F92">
                              <w:pPr>
                                <w:ind w:firstLineChars="0" w:firstLine="0"/>
                                <w:jc w:val="center"/>
                                <w:rPr>
                                  <w:sz w:val="21"/>
                                  <w:szCs w:val="21"/>
                                </w:rPr>
                              </w:pPr>
                              <w:r w:rsidRPr="00A27D7A">
                                <w:rPr>
                                  <w:rFonts w:hint="eastAsia"/>
                                  <w:sz w:val="21"/>
                                  <w:szCs w:val="21"/>
                                </w:rPr>
                                <w:t>相关理论、概念界定以及文献评述</w:t>
                              </w:r>
                            </w:p>
                          </w:txbxContent>
                        </wps:txbx>
                        <wps:bodyPr rot="0" vert="horz" wrap="square" lIns="91440" tIns="45720" rIns="91440" bIns="45720" anchor="t" anchorCtr="0" upright="1">
                          <a:noAutofit/>
                        </wps:bodyPr>
                      </wps:wsp>
                      <wps:wsp>
                        <wps:cNvPr id="12" name="矩形 86"/>
                        <wps:cNvSpPr>
                          <a:spLocks noChangeArrowheads="1"/>
                        </wps:cNvSpPr>
                        <wps:spPr bwMode="auto">
                          <a:xfrm>
                            <a:off x="1714500" y="2819400"/>
                            <a:ext cx="1735923" cy="786096"/>
                          </a:xfrm>
                          <a:prstGeom prst="rect">
                            <a:avLst/>
                          </a:prstGeom>
                          <a:solidFill>
                            <a:srgbClr val="FFFFFF"/>
                          </a:solidFill>
                          <a:ln w="9525">
                            <a:solidFill>
                              <a:srgbClr val="000000"/>
                            </a:solidFill>
                            <a:miter lim="800000"/>
                            <a:headEnd/>
                            <a:tailEnd/>
                          </a:ln>
                        </wps:spPr>
                        <wps:txbx>
                          <w:txbxContent>
                            <w:p w:rsidR="009444D9" w:rsidRPr="00A27D7A" w:rsidRDefault="009444D9" w:rsidP="003A3959">
                              <w:pPr>
                                <w:ind w:firstLineChars="0" w:firstLine="0"/>
                                <w:jc w:val="center"/>
                                <w:rPr>
                                  <w:sz w:val="21"/>
                                  <w:szCs w:val="21"/>
                                </w:rPr>
                              </w:pPr>
                              <w:r w:rsidRPr="00A27D7A">
                                <w:rPr>
                                  <w:rFonts w:hint="eastAsia"/>
                                  <w:sz w:val="21"/>
                                  <w:szCs w:val="21"/>
                                </w:rPr>
                                <w:t>广州市海珠区社区居家养老服务现状分析</w:t>
                              </w:r>
                            </w:p>
                          </w:txbxContent>
                        </wps:txbx>
                        <wps:bodyPr rot="0" vert="horz" wrap="square" lIns="91440" tIns="45720" rIns="91440" bIns="45720" anchor="t" anchorCtr="0" upright="1">
                          <a:noAutofit/>
                        </wps:bodyPr>
                      </wps:wsp>
                      <wps:wsp>
                        <wps:cNvPr id="14" name="矩形 88"/>
                        <wps:cNvSpPr>
                          <a:spLocks noChangeArrowheads="1"/>
                        </wps:cNvSpPr>
                        <wps:spPr bwMode="auto">
                          <a:xfrm>
                            <a:off x="361950" y="2552700"/>
                            <a:ext cx="957311" cy="370432"/>
                          </a:xfrm>
                          <a:prstGeom prst="rect">
                            <a:avLst/>
                          </a:prstGeom>
                          <a:solidFill>
                            <a:srgbClr val="FFFFFF"/>
                          </a:solidFill>
                          <a:ln w="9525">
                            <a:solidFill>
                              <a:srgbClr val="000000"/>
                            </a:solidFill>
                            <a:miter lim="800000"/>
                            <a:headEnd/>
                            <a:tailEnd/>
                          </a:ln>
                        </wps:spPr>
                        <wps:txbx>
                          <w:txbxContent>
                            <w:p w:rsidR="009444D9" w:rsidRPr="00A27D7A" w:rsidRDefault="009444D9" w:rsidP="003A3959">
                              <w:pPr>
                                <w:ind w:firstLineChars="0" w:firstLine="0"/>
                                <w:jc w:val="center"/>
                                <w:rPr>
                                  <w:sz w:val="21"/>
                                  <w:szCs w:val="21"/>
                                </w:rPr>
                              </w:pPr>
                              <w:r w:rsidRPr="00A27D7A">
                                <w:rPr>
                                  <w:rFonts w:hint="eastAsia"/>
                                  <w:sz w:val="21"/>
                                  <w:szCs w:val="21"/>
                                </w:rPr>
                                <w:t>地区情况</w:t>
                              </w:r>
                            </w:p>
                          </w:txbxContent>
                        </wps:txbx>
                        <wps:bodyPr rot="0" vert="horz" wrap="square" lIns="91440" tIns="45720" rIns="91440" bIns="45720" anchor="t" anchorCtr="0" upright="1">
                          <a:noAutofit/>
                        </wps:bodyPr>
                      </wps:wsp>
                      <wps:wsp>
                        <wps:cNvPr id="15" name="矩形 89"/>
                        <wps:cNvSpPr>
                          <a:spLocks noChangeArrowheads="1"/>
                        </wps:cNvSpPr>
                        <wps:spPr bwMode="auto">
                          <a:xfrm>
                            <a:off x="361950" y="3028950"/>
                            <a:ext cx="957311" cy="370432"/>
                          </a:xfrm>
                          <a:prstGeom prst="rect">
                            <a:avLst/>
                          </a:prstGeom>
                          <a:solidFill>
                            <a:srgbClr val="FFFFFF"/>
                          </a:solidFill>
                          <a:ln w="9525">
                            <a:solidFill>
                              <a:srgbClr val="000000"/>
                            </a:solidFill>
                            <a:miter lim="800000"/>
                            <a:headEnd/>
                            <a:tailEnd/>
                          </a:ln>
                        </wps:spPr>
                        <wps:txbx>
                          <w:txbxContent>
                            <w:p w:rsidR="009444D9" w:rsidRPr="00A27D7A" w:rsidRDefault="009444D9" w:rsidP="003A3959">
                              <w:pPr>
                                <w:ind w:firstLineChars="0" w:firstLine="0"/>
                                <w:jc w:val="center"/>
                                <w:rPr>
                                  <w:sz w:val="21"/>
                                  <w:szCs w:val="21"/>
                                </w:rPr>
                              </w:pPr>
                              <w:r w:rsidRPr="00A27D7A">
                                <w:rPr>
                                  <w:rFonts w:hint="eastAsia"/>
                                  <w:sz w:val="21"/>
                                  <w:szCs w:val="21"/>
                                </w:rPr>
                                <w:t>发展现状</w:t>
                              </w:r>
                            </w:p>
                          </w:txbxContent>
                        </wps:txbx>
                        <wps:bodyPr rot="0" vert="horz" wrap="square" lIns="91440" tIns="45720" rIns="91440" bIns="45720" anchor="t" anchorCtr="0" upright="1">
                          <a:noAutofit/>
                        </wps:bodyPr>
                      </wps:wsp>
                      <wps:wsp>
                        <wps:cNvPr id="17" name="矩形 92"/>
                        <wps:cNvSpPr>
                          <a:spLocks noChangeArrowheads="1"/>
                        </wps:cNvSpPr>
                        <wps:spPr bwMode="auto">
                          <a:xfrm>
                            <a:off x="361950" y="3505200"/>
                            <a:ext cx="957311" cy="370432"/>
                          </a:xfrm>
                          <a:prstGeom prst="rect">
                            <a:avLst/>
                          </a:prstGeom>
                          <a:solidFill>
                            <a:srgbClr val="FFFFFF"/>
                          </a:solidFill>
                          <a:ln w="9525">
                            <a:solidFill>
                              <a:srgbClr val="000000"/>
                            </a:solidFill>
                            <a:miter lim="800000"/>
                            <a:headEnd/>
                            <a:tailEnd/>
                          </a:ln>
                        </wps:spPr>
                        <wps:txbx>
                          <w:txbxContent>
                            <w:p w:rsidR="009444D9" w:rsidRPr="00A27D7A" w:rsidRDefault="009444D9" w:rsidP="003A3959">
                              <w:pPr>
                                <w:ind w:firstLineChars="0" w:firstLine="0"/>
                                <w:jc w:val="center"/>
                                <w:rPr>
                                  <w:sz w:val="21"/>
                                  <w:szCs w:val="21"/>
                                </w:rPr>
                              </w:pPr>
                              <w:r w:rsidRPr="00A27D7A">
                                <w:rPr>
                                  <w:rFonts w:hint="eastAsia"/>
                                  <w:sz w:val="21"/>
                                  <w:szCs w:val="21"/>
                                </w:rPr>
                                <w:t>存在问题</w:t>
                              </w:r>
                            </w:p>
                          </w:txbxContent>
                        </wps:txbx>
                        <wps:bodyPr rot="0" vert="horz" wrap="square" lIns="91440" tIns="45720" rIns="91440" bIns="45720" anchor="t" anchorCtr="0" upright="1">
                          <a:noAutofit/>
                        </wps:bodyPr>
                      </wps:wsp>
                      <wps:wsp>
                        <wps:cNvPr id="19" name="矩形 97"/>
                        <wps:cNvSpPr>
                          <a:spLocks noChangeArrowheads="1"/>
                        </wps:cNvSpPr>
                        <wps:spPr bwMode="auto">
                          <a:xfrm>
                            <a:off x="0" y="4191000"/>
                            <a:ext cx="5167225" cy="327540"/>
                          </a:xfrm>
                          <a:prstGeom prst="rect">
                            <a:avLst/>
                          </a:prstGeom>
                          <a:solidFill>
                            <a:srgbClr val="FFFFFF"/>
                          </a:solidFill>
                          <a:ln w="9525">
                            <a:solidFill>
                              <a:srgbClr val="000000"/>
                            </a:solidFill>
                            <a:miter lim="800000"/>
                            <a:headEnd/>
                            <a:tailEnd/>
                          </a:ln>
                        </wps:spPr>
                        <wps:txbx>
                          <w:txbxContent>
                            <w:p w:rsidR="009444D9" w:rsidRPr="00A27D7A" w:rsidRDefault="009444D9" w:rsidP="004852C2">
                              <w:pPr>
                                <w:ind w:firstLineChars="0" w:firstLine="0"/>
                                <w:rPr>
                                  <w:sz w:val="21"/>
                                  <w:szCs w:val="21"/>
                                </w:rPr>
                              </w:pPr>
                              <w:r w:rsidRPr="00A27D7A">
                                <w:rPr>
                                  <w:rFonts w:hint="eastAsia"/>
                                  <w:sz w:val="21"/>
                                  <w:szCs w:val="21"/>
                                </w:rPr>
                                <w:t>海珠区四家家庭综合服务中心为例</w:t>
                              </w:r>
                              <w:r w:rsidRPr="00A27D7A">
                                <w:rPr>
                                  <w:rFonts w:ascii="宋体" w:hAnsi="宋体"/>
                                  <w:sz w:val="21"/>
                                  <w:szCs w:val="21"/>
                                </w:rPr>
                                <w:t>—</w:t>
                              </w:r>
                              <w:r w:rsidRPr="00A27D7A">
                                <w:rPr>
                                  <w:rFonts w:ascii="宋体" w:hAnsi="宋体" w:hint="eastAsia"/>
                                  <w:sz w:val="21"/>
                                  <w:szCs w:val="21"/>
                                </w:rPr>
                                <w:t>沙园街、江南中街、南华西街、素社街</w:t>
                              </w:r>
                            </w:p>
                          </w:txbxContent>
                        </wps:txbx>
                        <wps:bodyPr rot="0" vert="horz" wrap="square" lIns="91440" tIns="45720" rIns="91440" bIns="45720" anchor="t" anchorCtr="0" upright="1">
                          <a:noAutofit/>
                        </wps:bodyPr>
                      </wps:wsp>
                      <wps:wsp>
                        <wps:cNvPr id="21" name="文本框 100"/>
                        <wps:cNvSpPr txBox="1">
                          <a:spLocks noChangeArrowheads="1"/>
                        </wps:cNvSpPr>
                        <wps:spPr bwMode="auto">
                          <a:xfrm>
                            <a:off x="57150" y="5257800"/>
                            <a:ext cx="957311" cy="370432"/>
                          </a:xfrm>
                          <a:prstGeom prst="rect">
                            <a:avLst/>
                          </a:prstGeom>
                          <a:solidFill>
                            <a:srgbClr val="FFFFFF"/>
                          </a:solidFill>
                          <a:ln w="9525">
                            <a:solidFill>
                              <a:srgbClr val="000000"/>
                            </a:solidFill>
                            <a:miter lim="800000"/>
                            <a:headEnd/>
                            <a:tailEnd/>
                          </a:ln>
                        </wps:spPr>
                        <wps:txbx>
                          <w:txbxContent>
                            <w:p w:rsidR="009444D9" w:rsidRPr="00A27D7A" w:rsidRDefault="009444D9" w:rsidP="00FC62DB">
                              <w:pPr>
                                <w:ind w:firstLineChars="0" w:firstLine="0"/>
                                <w:jc w:val="center"/>
                                <w:rPr>
                                  <w:sz w:val="21"/>
                                  <w:szCs w:val="21"/>
                                </w:rPr>
                              </w:pPr>
                              <w:r w:rsidRPr="00A27D7A">
                                <w:rPr>
                                  <w:rFonts w:hint="eastAsia"/>
                                  <w:sz w:val="21"/>
                                  <w:szCs w:val="21"/>
                                </w:rPr>
                                <w:t>实地调查</w:t>
                              </w:r>
                            </w:p>
                          </w:txbxContent>
                        </wps:txbx>
                        <wps:bodyPr rot="0" vert="horz" wrap="square" lIns="91440" tIns="45720" rIns="91440" bIns="45720" anchor="t" anchorCtr="0" upright="1">
                          <a:noAutofit/>
                        </wps:bodyPr>
                      </wps:wsp>
                      <wps:wsp>
                        <wps:cNvPr id="22" name="文本框 101"/>
                        <wps:cNvSpPr txBox="1">
                          <a:spLocks noChangeArrowheads="1"/>
                        </wps:cNvSpPr>
                        <wps:spPr bwMode="auto">
                          <a:xfrm>
                            <a:off x="1333500" y="5257800"/>
                            <a:ext cx="1160035" cy="370432"/>
                          </a:xfrm>
                          <a:prstGeom prst="rect">
                            <a:avLst/>
                          </a:prstGeom>
                          <a:solidFill>
                            <a:srgbClr val="FFFFFF"/>
                          </a:solidFill>
                          <a:ln w="9525">
                            <a:solidFill>
                              <a:srgbClr val="000000"/>
                            </a:solidFill>
                            <a:miter lim="800000"/>
                            <a:headEnd/>
                            <a:tailEnd/>
                          </a:ln>
                        </wps:spPr>
                        <wps:txbx>
                          <w:txbxContent>
                            <w:p w:rsidR="009444D9" w:rsidRPr="00A27D7A" w:rsidRDefault="009444D9" w:rsidP="004852C2">
                              <w:pPr>
                                <w:ind w:firstLineChars="0" w:firstLine="0"/>
                                <w:rPr>
                                  <w:sz w:val="21"/>
                                  <w:szCs w:val="21"/>
                                </w:rPr>
                              </w:pPr>
                              <w:r w:rsidRPr="00A27D7A">
                                <w:rPr>
                                  <w:rFonts w:hint="eastAsia"/>
                                  <w:sz w:val="21"/>
                                  <w:szCs w:val="21"/>
                                </w:rPr>
                                <w:t>调查结果分析</w:t>
                              </w:r>
                            </w:p>
                          </w:txbxContent>
                        </wps:txbx>
                        <wps:bodyPr rot="0" vert="horz" wrap="square" lIns="91440" tIns="45720" rIns="91440" bIns="45720" anchor="t" anchorCtr="0" upright="1">
                          <a:noAutofit/>
                        </wps:bodyPr>
                      </wps:wsp>
                      <wps:wsp>
                        <wps:cNvPr id="23" name="文本框 102"/>
                        <wps:cNvSpPr txBox="1">
                          <a:spLocks noChangeArrowheads="1"/>
                        </wps:cNvSpPr>
                        <wps:spPr bwMode="auto">
                          <a:xfrm>
                            <a:off x="3848100" y="5238750"/>
                            <a:ext cx="1440096" cy="370432"/>
                          </a:xfrm>
                          <a:prstGeom prst="rect">
                            <a:avLst/>
                          </a:prstGeom>
                          <a:solidFill>
                            <a:srgbClr val="FFFFFF"/>
                          </a:solidFill>
                          <a:ln w="9525">
                            <a:solidFill>
                              <a:srgbClr val="000000"/>
                            </a:solidFill>
                            <a:miter lim="800000"/>
                            <a:headEnd/>
                            <a:tailEnd/>
                          </a:ln>
                        </wps:spPr>
                        <wps:txbx>
                          <w:txbxContent>
                            <w:p w:rsidR="009444D9" w:rsidRPr="00A27D7A" w:rsidRDefault="009444D9" w:rsidP="00DF269E">
                              <w:pPr>
                                <w:ind w:firstLineChars="0" w:firstLine="0"/>
                                <w:jc w:val="center"/>
                                <w:rPr>
                                  <w:sz w:val="21"/>
                                  <w:szCs w:val="21"/>
                                </w:rPr>
                              </w:pPr>
                              <w:r w:rsidRPr="00A27D7A">
                                <w:rPr>
                                  <w:rFonts w:hint="eastAsia"/>
                                  <w:sz w:val="21"/>
                                  <w:szCs w:val="21"/>
                                </w:rPr>
                                <w:t>社区居家养老特点</w:t>
                              </w:r>
                            </w:p>
                          </w:txbxContent>
                        </wps:txbx>
                        <wps:bodyPr rot="0" vert="horz" wrap="square" lIns="91440" tIns="45720" rIns="91440" bIns="45720" anchor="t" anchorCtr="0" upright="1">
                          <a:noAutofit/>
                        </wps:bodyPr>
                      </wps:wsp>
                      <wps:wsp>
                        <wps:cNvPr id="25" name="矩形 104"/>
                        <wps:cNvSpPr>
                          <a:spLocks noChangeArrowheads="1"/>
                        </wps:cNvSpPr>
                        <wps:spPr bwMode="auto">
                          <a:xfrm>
                            <a:off x="1924050" y="6229350"/>
                            <a:ext cx="1182560" cy="327540"/>
                          </a:xfrm>
                          <a:prstGeom prst="rect">
                            <a:avLst/>
                          </a:prstGeom>
                          <a:solidFill>
                            <a:srgbClr val="FFFFFF"/>
                          </a:solidFill>
                          <a:ln w="9525">
                            <a:solidFill>
                              <a:srgbClr val="000000"/>
                            </a:solidFill>
                            <a:miter lim="800000"/>
                            <a:headEnd/>
                            <a:tailEnd/>
                          </a:ln>
                        </wps:spPr>
                        <wps:txbx>
                          <w:txbxContent>
                            <w:p w:rsidR="009444D9" w:rsidRPr="00A27D7A" w:rsidRDefault="009444D9" w:rsidP="006D2909">
                              <w:pPr>
                                <w:ind w:firstLineChars="0" w:firstLine="0"/>
                                <w:jc w:val="center"/>
                                <w:rPr>
                                  <w:sz w:val="21"/>
                                  <w:szCs w:val="21"/>
                                </w:rPr>
                              </w:pPr>
                              <w:r w:rsidRPr="00A27D7A">
                                <w:rPr>
                                  <w:rFonts w:hint="eastAsia"/>
                                  <w:sz w:val="21"/>
                                  <w:szCs w:val="21"/>
                                </w:rPr>
                                <w:t>结论与对策</w:t>
                              </w:r>
                            </w:p>
                          </w:txbxContent>
                        </wps:txbx>
                        <wps:bodyPr rot="0" vert="horz" wrap="square" lIns="91440" tIns="45720" rIns="91440" bIns="45720" anchor="t" anchorCtr="0" upright="1">
                          <a:noAutofit/>
                        </wps:bodyPr>
                      </wps:wsp>
                      <wps:wsp>
                        <wps:cNvPr id="29" name="直接箭头连接符 29"/>
                        <wps:cNvCnPr/>
                        <wps:spPr>
                          <a:xfrm>
                            <a:off x="2590800" y="381000"/>
                            <a:ext cx="0" cy="572989"/>
                          </a:xfrm>
                          <a:prstGeom prst="straightConnector1">
                            <a:avLst/>
                          </a:prstGeom>
                          <a:ln w="12700">
                            <a:tailEnd type="triangle" w="med" len="med"/>
                          </a:ln>
                        </wps:spPr>
                        <wps:style>
                          <a:lnRef idx="1">
                            <a:schemeClr val="dk1"/>
                          </a:lnRef>
                          <a:fillRef idx="0">
                            <a:schemeClr val="dk1"/>
                          </a:fillRef>
                          <a:effectRef idx="0">
                            <a:schemeClr val="dk1"/>
                          </a:effectRef>
                          <a:fontRef idx="minor">
                            <a:schemeClr val="tx1"/>
                          </a:fontRef>
                        </wps:style>
                        <wps:bodyPr/>
                      </wps:wsp>
                      <wps:wsp>
                        <wps:cNvPr id="30" name="直接箭头连接符 30"/>
                        <wps:cNvCnPr/>
                        <wps:spPr>
                          <a:xfrm flipH="1">
                            <a:off x="2590800" y="1314450"/>
                            <a:ext cx="5037" cy="572770"/>
                          </a:xfrm>
                          <a:prstGeom prst="straightConnector1">
                            <a:avLst/>
                          </a:prstGeom>
                          <a:noFill/>
                          <a:ln w="12700" cap="flat" cmpd="sng" algn="ctr">
                            <a:solidFill>
                              <a:sysClr val="windowText" lastClr="000000">
                                <a:shade val="95000"/>
                                <a:satMod val="105000"/>
                              </a:sysClr>
                            </a:solidFill>
                            <a:prstDash val="solid"/>
                            <a:tailEnd type="triangle" w="med" len="med"/>
                          </a:ln>
                          <a:effectLst/>
                        </wps:spPr>
                        <wps:bodyPr/>
                      </wps:wsp>
                      <wps:wsp>
                        <wps:cNvPr id="32" name="肘形连接符 32"/>
                        <wps:cNvCnPr/>
                        <wps:spPr>
                          <a:xfrm flipV="1">
                            <a:off x="3162300" y="647700"/>
                            <a:ext cx="537605" cy="476250"/>
                          </a:xfrm>
                          <a:prstGeom prst="bentConnector3">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33" name="肘形连接符 33"/>
                        <wps:cNvCnPr/>
                        <wps:spPr>
                          <a:xfrm>
                            <a:off x="3158546" y="1117520"/>
                            <a:ext cx="537154" cy="530186"/>
                          </a:xfrm>
                          <a:prstGeom prst="bentConnector3">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34" name="直接箭头连接符 34"/>
                        <wps:cNvCnPr/>
                        <wps:spPr>
                          <a:xfrm flipH="1">
                            <a:off x="2590800" y="2266950"/>
                            <a:ext cx="4445" cy="572770"/>
                          </a:xfrm>
                          <a:prstGeom prst="straightConnector1">
                            <a:avLst/>
                          </a:prstGeom>
                          <a:noFill/>
                          <a:ln w="12700" cap="flat" cmpd="sng" algn="ctr">
                            <a:solidFill>
                              <a:sysClr val="windowText" lastClr="000000">
                                <a:shade val="95000"/>
                                <a:satMod val="105000"/>
                              </a:sysClr>
                            </a:solidFill>
                            <a:prstDash val="solid"/>
                            <a:tailEnd type="triangle" w="med" len="med"/>
                          </a:ln>
                          <a:effectLst/>
                        </wps:spPr>
                        <wps:bodyPr/>
                      </wps:wsp>
                      <wps:wsp>
                        <wps:cNvPr id="38" name="直接箭头连接符 38"/>
                        <wps:cNvCnPr/>
                        <wps:spPr>
                          <a:xfrm flipH="1">
                            <a:off x="2571750" y="3600450"/>
                            <a:ext cx="4445" cy="572770"/>
                          </a:xfrm>
                          <a:prstGeom prst="straightConnector1">
                            <a:avLst/>
                          </a:prstGeom>
                          <a:noFill/>
                          <a:ln w="12700" cap="flat" cmpd="sng" algn="ctr">
                            <a:solidFill>
                              <a:sysClr val="windowText" lastClr="000000">
                                <a:shade val="95000"/>
                                <a:satMod val="105000"/>
                              </a:sysClr>
                            </a:solidFill>
                            <a:prstDash val="solid"/>
                            <a:tailEnd type="triangle" w="med" len="med"/>
                          </a:ln>
                          <a:effectLst/>
                        </wps:spPr>
                        <wps:bodyPr/>
                      </wps:wsp>
                      <wps:wsp>
                        <wps:cNvPr id="41" name="直接箭头连接符 41"/>
                        <wps:cNvCnPr/>
                        <wps:spPr>
                          <a:xfrm flipH="1">
                            <a:off x="1314450" y="3200400"/>
                            <a:ext cx="41424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3" name="肘形连接符 43"/>
                        <wps:cNvCnPr/>
                        <wps:spPr>
                          <a:xfrm flipH="1" flipV="1">
                            <a:off x="1314450" y="2743200"/>
                            <a:ext cx="420123" cy="457200"/>
                          </a:xfrm>
                          <a:prstGeom prst="bentConnector3">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4" name="肘形连接符 44"/>
                        <wps:cNvCnPr/>
                        <wps:spPr>
                          <a:xfrm flipH="1">
                            <a:off x="1314450" y="3200400"/>
                            <a:ext cx="397940" cy="520995"/>
                          </a:xfrm>
                          <a:prstGeom prst="bentConnector3">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45" name="矩形 92"/>
                        <wps:cNvSpPr>
                          <a:spLocks noChangeArrowheads="1"/>
                        </wps:cNvSpPr>
                        <wps:spPr bwMode="auto">
                          <a:xfrm>
                            <a:off x="2743200" y="5257800"/>
                            <a:ext cx="956945" cy="370205"/>
                          </a:xfrm>
                          <a:prstGeom prst="rect">
                            <a:avLst/>
                          </a:prstGeom>
                          <a:solidFill>
                            <a:srgbClr val="FFFFFF"/>
                          </a:solidFill>
                          <a:ln w="9525">
                            <a:solidFill>
                              <a:srgbClr val="000000"/>
                            </a:solidFill>
                            <a:miter lim="800000"/>
                            <a:headEnd/>
                            <a:tailEnd/>
                          </a:ln>
                        </wps:spPr>
                        <wps:txbx>
                          <w:txbxContent>
                            <w:p w:rsidR="009444D9" w:rsidRPr="00A27D7A" w:rsidRDefault="009444D9" w:rsidP="004852C2">
                              <w:pPr>
                                <w:ind w:firstLineChars="0" w:firstLine="0"/>
                                <w:jc w:val="center"/>
                                <w:rPr>
                                  <w:sz w:val="21"/>
                                  <w:szCs w:val="21"/>
                                </w:rPr>
                              </w:pPr>
                              <w:r w:rsidRPr="00A27D7A">
                                <w:rPr>
                                  <w:rFonts w:hint="eastAsia"/>
                                  <w:sz w:val="21"/>
                                  <w:szCs w:val="21"/>
                                </w:rPr>
                                <w:t>存在问题</w:t>
                              </w:r>
                            </w:p>
                          </w:txbxContent>
                        </wps:txbx>
                        <wps:bodyPr rot="0" vert="horz" wrap="square" lIns="91440" tIns="45720" rIns="91440" bIns="45720" anchor="t" anchorCtr="0" upright="1">
                          <a:noAutofit/>
                        </wps:bodyPr>
                      </wps:wsp>
                      <wps:wsp>
                        <wps:cNvPr id="54" name="直接连接符 54"/>
                        <wps:cNvCnPr/>
                        <wps:spPr>
                          <a:xfrm>
                            <a:off x="3257550" y="4857750"/>
                            <a:ext cx="1191895"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55" name="直接连接符 55"/>
                        <wps:cNvCnPr/>
                        <wps:spPr>
                          <a:xfrm>
                            <a:off x="495300" y="4857750"/>
                            <a:ext cx="1494155"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57" name="直接箭头连接符 57"/>
                        <wps:cNvCnPr/>
                        <wps:spPr>
                          <a:xfrm>
                            <a:off x="495300" y="4857750"/>
                            <a:ext cx="0" cy="3987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8" name="直接箭头连接符 58"/>
                        <wps:cNvCnPr/>
                        <wps:spPr>
                          <a:xfrm>
                            <a:off x="4438650" y="4857750"/>
                            <a:ext cx="0" cy="404037"/>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59" name="肘形连接符 59"/>
                        <wps:cNvCnPr>
                          <a:stCxn id="19" idx="2"/>
                        </wps:cNvCnPr>
                        <wps:spPr>
                          <a:xfrm rot="16200000" flipH="1">
                            <a:off x="2570031" y="4532122"/>
                            <a:ext cx="693178" cy="666014"/>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wps:wsp>
                        <wps:cNvPr id="60" name="肘形连接符 60"/>
                        <wps:cNvCnPr/>
                        <wps:spPr>
                          <a:xfrm rot="5400000">
                            <a:off x="1885950" y="4514850"/>
                            <a:ext cx="758493" cy="663576"/>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wps:wsp>
                        <wps:cNvPr id="62" name="直接连接符 62"/>
                        <wps:cNvCnPr/>
                        <wps:spPr>
                          <a:xfrm>
                            <a:off x="495300" y="5619750"/>
                            <a:ext cx="0" cy="34188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 name="直接连接符 64"/>
                        <wps:cNvCnPr/>
                        <wps:spPr>
                          <a:xfrm>
                            <a:off x="1943100" y="5619750"/>
                            <a:ext cx="0" cy="341630"/>
                          </a:xfrm>
                          <a:prstGeom prst="line">
                            <a:avLst/>
                          </a:prstGeom>
                          <a:noFill/>
                          <a:ln w="12700" cap="flat" cmpd="sng" algn="ctr">
                            <a:solidFill>
                              <a:sysClr val="windowText" lastClr="000000"/>
                            </a:solidFill>
                            <a:prstDash val="solid"/>
                          </a:ln>
                          <a:effectLst/>
                        </wps:spPr>
                        <wps:bodyPr/>
                      </wps:wsp>
                      <wps:wsp>
                        <wps:cNvPr id="65" name="直接连接符 65"/>
                        <wps:cNvCnPr/>
                        <wps:spPr>
                          <a:xfrm>
                            <a:off x="3238500" y="5638800"/>
                            <a:ext cx="0" cy="341630"/>
                          </a:xfrm>
                          <a:prstGeom prst="line">
                            <a:avLst/>
                          </a:prstGeom>
                          <a:noFill/>
                          <a:ln w="12700" cap="flat" cmpd="sng" algn="ctr">
                            <a:solidFill>
                              <a:sysClr val="windowText" lastClr="000000"/>
                            </a:solidFill>
                            <a:prstDash val="solid"/>
                          </a:ln>
                          <a:effectLst/>
                        </wps:spPr>
                        <wps:bodyPr/>
                      </wps:wsp>
                      <wps:wsp>
                        <wps:cNvPr id="66" name="直接连接符 66"/>
                        <wps:cNvCnPr/>
                        <wps:spPr>
                          <a:xfrm>
                            <a:off x="4438650" y="5619750"/>
                            <a:ext cx="0" cy="341630"/>
                          </a:xfrm>
                          <a:prstGeom prst="line">
                            <a:avLst/>
                          </a:prstGeom>
                          <a:noFill/>
                          <a:ln w="12700" cap="flat" cmpd="sng" algn="ctr">
                            <a:solidFill>
                              <a:sysClr val="windowText" lastClr="000000"/>
                            </a:solidFill>
                            <a:prstDash val="solid"/>
                          </a:ln>
                          <a:effectLst/>
                        </wps:spPr>
                        <wps:bodyPr/>
                      </wps:wsp>
                      <wps:wsp>
                        <wps:cNvPr id="67" name="直接连接符 67"/>
                        <wps:cNvCnPr/>
                        <wps:spPr>
                          <a:xfrm>
                            <a:off x="495300" y="5962650"/>
                            <a:ext cx="3944679"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68" name="直接箭头连接符 68"/>
                        <wps:cNvCnPr/>
                        <wps:spPr>
                          <a:xfrm>
                            <a:off x="2495550" y="5962650"/>
                            <a:ext cx="0" cy="255182"/>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组合 70" o:spid="_x0000_s1026" style="position:absolute;left:0;text-align:left;margin-left:4.5pt;margin-top:7.65pt;width:423pt;height:510.55pt;z-index:251698176;mso-width-relative:margin;mso-height-relative:margin" coordsize="52881,65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">
                <v:rect id="矩形 75" o:spid="_x0000_s1027" style="position:absolute;left:2476;width:46146;height:3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9444D9" w:rsidRPr="00A27D7A" w:rsidRDefault="009444D9" w:rsidP="00347EB5">
                        <w:pPr>
                          <w:ind w:firstLineChars="0" w:firstLine="0"/>
                          <w:jc w:val="center"/>
                          <w:rPr>
                            <w:sz w:val="21"/>
                            <w:szCs w:val="21"/>
                          </w:rPr>
                        </w:pPr>
                        <w:r w:rsidRPr="00A27D7A">
                          <w:rPr>
                            <w:rFonts w:ascii="宋体" w:hAnsi="宋体" w:cs="宋体" w:hint="eastAsia"/>
                            <w:kern w:val="0"/>
                            <w:sz w:val="21"/>
                            <w:szCs w:val="21"/>
                          </w:rPr>
                          <w:t>社区居家养老服务现状研究--以广州市海珠区四个街道为例</w:t>
                        </w:r>
                      </w:p>
                    </w:txbxContent>
                  </v:textbox>
                </v:rect>
                <v:rect id="矩形 77" o:spid="_x0000_s1028" style="position:absolute;left:20002;top:9525;width:11262;height:3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9444D9" w:rsidRPr="00A27D7A" w:rsidRDefault="009444D9" w:rsidP="00E72636">
                        <w:pPr>
                          <w:ind w:firstLineChars="0" w:firstLine="0"/>
                          <w:jc w:val="center"/>
                          <w:rPr>
                            <w:sz w:val="21"/>
                            <w:szCs w:val="21"/>
                          </w:rPr>
                        </w:pPr>
                        <w:r w:rsidRPr="00A27D7A">
                          <w:rPr>
                            <w:rFonts w:hint="eastAsia"/>
                            <w:sz w:val="21"/>
                            <w:szCs w:val="21"/>
                          </w:rPr>
                          <w:t>导</w:t>
                        </w:r>
                        <w:r w:rsidRPr="00A27D7A">
                          <w:rPr>
                            <w:rFonts w:hint="eastAsia"/>
                            <w:sz w:val="21"/>
                            <w:szCs w:val="21"/>
                          </w:rPr>
                          <w:t xml:space="preserve">  </w:t>
                        </w:r>
                        <w:r w:rsidRPr="00A27D7A">
                          <w:rPr>
                            <w:rFonts w:hint="eastAsia"/>
                            <w:sz w:val="21"/>
                            <w:szCs w:val="21"/>
                          </w:rPr>
                          <w:t>论</w:t>
                        </w:r>
                      </w:p>
                    </w:txbxContent>
                  </v:textbox>
                </v:rect>
                <v:rect id="矩形 79" o:spid="_x0000_s1029" style="position:absolute;left:36957;top:4381;width:9573;height:3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9444D9" w:rsidRPr="00A27D7A" w:rsidRDefault="009444D9" w:rsidP="00DF269E">
                        <w:pPr>
                          <w:ind w:right="105" w:firstLineChars="0" w:firstLine="0"/>
                          <w:jc w:val="center"/>
                          <w:rPr>
                            <w:sz w:val="21"/>
                            <w:szCs w:val="21"/>
                          </w:rPr>
                        </w:pPr>
                        <w:r w:rsidRPr="00A27D7A">
                          <w:rPr>
                            <w:rFonts w:hint="eastAsia"/>
                            <w:sz w:val="21"/>
                            <w:szCs w:val="21"/>
                          </w:rPr>
                          <w:t>研究背景</w:t>
                        </w:r>
                      </w:p>
                    </w:txbxContent>
                  </v:textbox>
                </v:rect>
                <v:rect id="矩形 80" o:spid="_x0000_s1030" style="position:absolute;left:36957;top:9525;width:9573;height:3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9444D9" w:rsidRPr="00A27D7A" w:rsidRDefault="009444D9" w:rsidP="00DF269E">
                        <w:pPr>
                          <w:ind w:firstLineChars="0" w:firstLine="0"/>
                          <w:jc w:val="center"/>
                          <w:rPr>
                            <w:sz w:val="21"/>
                            <w:szCs w:val="21"/>
                          </w:rPr>
                        </w:pPr>
                        <w:r w:rsidRPr="00A27D7A">
                          <w:rPr>
                            <w:rFonts w:hint="eastAsia"/>
                            <w:sz w:val="21"/>
                            <w:szCs w:val="21"/>
                          </w:rPr>
                          <w:t>研究意义</w:t>
                        </w:r>
                      </w:p>
                    </w:txbxContent>
                  </v:textbox>
                </v:rect>
                <v:rect id="矩形 81" o:spid="_x0000_s1031" style="position:absolute;left:36957;top:14478;width:9573;height:3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9444D9" w:rsidRPr="00A27D7A" w:rsidRDefault="009444D9" w:rsidP="00DF269E">
                        <w:pPr>
                          <w:ind w:firstLineChars="0" w:firstLine="0"/>
                          <w:jc w:val="center"/>
                          <w:rPr>
                            <w:sz w:val="21"/>
                            <w:szCs w:val="21"/>
                          </w:rPr>
                        </w:pPr>
                        <w:r w:rsidRPr="00A27D7A">
                          <w:rPr>
                            <w:rFonts w:hint="eastAsia"/>
                            <w:sz w:val="21"/>
                            <w:szCs w:val="21"/>
                          </w:rPr>
                          <w:t>研究方法</w:t>
                        </w:r>
                      </w:p>
                    </w:txbxContent>
                  </v:textbox>
                </v:rect>
                <v:rect id="矩形 84" o:spid="_x0000_s1032" style="position:absolute;left:11713;top:19045;width:29339;height:3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9444D9" w:rsidRPr="00A27D7A" w:rsidRDefault="009444D9" w:rsidP="00A55F92">
                        <w:pPr>
                          <w:ind w:firstLineChars="0" w:firstLine="0"/>
                          <w:jc w:val="center"/>
                          <w:rPr>
                            <w:sz w:val="21"/>
                            <w:szCs w:val="21"/>
                          </w:rPr>
                        </w:pPr>
                        <w:r w:rsidRPr="00A27D7A">
                          <w:rPr>
                            <w:rFonts w:hint="eastAsia"/>
                            <w:sz w:val="21"/>
                            <w:szCs w:val="21"/>
                          </w:rPr>
                          <w:t>相关理论、概念界定以及文献评述</w:t>
                        </w:r>
                      </w:p>
                    </w:txbxContent>
                  </v:textbox>
                </v:rect>
                <v:rect id="矩形 86" o:spid="_x0000_s1033" style="position:absolute;left:17145;top:28194;width:17359;height:7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9444D9" w:rsidRPr="00A27D7A" w:rsidRDefault="009444D9" w:rsidP="003A3959">
                        <w:pPr>
                          <w:ind w:firstLineChars="0" w:firstLine="0"/>
                          <w:jc w:val="center"/>
                          <w:rPr>
                            <w:sz w:val="21"/>
                            <w:szCs w:val="21"/>
                          </w:rPr>
                        </w:pPr>
                        <w:r w:rsidRPr="00A27D7A">
                          <w:rPr>
                            <w:rFonts w:hint="eastAsia"/>
                            <w:sz w:val="21"/>
                            <w:szCs w:val="21"/>
                          </w:rPr>
                          <w:t>广州市海珠区社区居家养老服务现状分析</w:t>
                        </w:r>
                      </w:p>
                    </w:txbxContent>
                  </v:textbox>
                </v:rect>
                <v:rect id="矩形 88" o:spid="_x0000_s1034" style="position:absolute;left:3619;top:25527;width:9573;height:3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9444D9" w:rsidRPr="00A27D7A" w:rsidRDefault="009444D9" w:rsidP="003A3959">
                        <w:pPr>
                          <w:ind w:firstLineChars="0" w:firstLine="0"/>
                          <w:jc w:val="center"/>
                          <w:rPr>
                            <w:sz w:val="21"/>
                            <w:szCs w:val="21"/>
                          </w:rPr>
                        </w:pPr>
                        <w:r w:rsidRPr="00A27D7A">
                          <w:rPr>
                            <w:rFonts w:hint="eastAsia"/>
                            <w:sz w:val="21"/>
                            <w:szCs w:val="21"/>
                          </w:rPr>
                          <w:t>地区情况</w:t>
                        </w:r>
                      </w:p>
                    </w:txbxContent>
                  </v:textbox>
                </v:rect>
                <v:rect id="矩形 89" o:spid="_x0000_s1035" style="position:absolute;left:3619;top:30289;width:9573;height:3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9444D9" w:rsidRPr="00A27D7A" w:rsidRDefault="009444D9" w:rsidP="003A3959">
                        <w:pPr>
                          <w:ind w:firstLineChars="0" w:firstLine="0"/>
                          <w:jc w:val="center"/>
                          <w:rPr>
                            <w:sz w:val="21"/>
                            <w:szCs w:val="21"/>
                          </w:rPr>
                        </w:pPr>
                        <w:r w:rsidRPr="00A27D7A">
                          <w:rPr>
                            <w:rFonts w:hint="eastAsia"/>
                            <w:sz w:val="21"/>
                            <w:szCs w:val="21"/>
                          </w:rPr>
                          <w:t>发展现状</w:t>
                        </w:r>
                      </w:p>
                    </w:txbxContent>
                  </v:textbox>
                </v:rect>
                <v:rect id="矩形 92" o:spid="_x0000_s1036" style="position:absolute;left:3619;top:35052;width:9573;height:3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9444D9" w:rsidRPr="00A27D7A" w:rsidRDefault="009444D9" w:rsidP="003A3959">
                        <w:pPr>
                          <w:ind w:firstLineChars="0" w:firstLine="0"/>
                          <w:jc w:val="center"/>
                          <w:rPr>
                            <w:sz w:val="21"/>
                            <w:szCs w:val="21"/>
                          </w:rPr>
                        </w:pPr>
                        <w:r w:rsidRPr="00A27D7A">
                          <w:rPr>
                            <w:rFonts w:hint="eastAsia"/>
                            <w:sz w:val="21"/>
                            <w:szCs w:val="21"/>
                          </w:rPr>
                          <w:t>存在问题</w:t>
                        </w:r>
                      </w:p>
                    </w:txbxContent>
                  </v:textbox>
                </v:rect>
                <v:rect id="矩形 97" o:spid="_x0000_s1037" style="position:absolute;top:41910;width:51672;height:3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9444D9" w:rsidRPr="00A27D7A" w:rsidRDefault="009444D9" w:rsidP="004852C2">
                        <w:pPr>
                          <w:ind w:firstLineChars="0" w:firstLine="0"/>
                          <w:rPr>
                            <w:sz w:val="21"/>
                            <w:szCs w:val="21"/>
                          </w:rPr>
                        </w:pPr>
                        <w:r w:rsidRPr="00A27D7A">
                          <w:rPr>
                            <w:rFonts w:hint="eastAsia"/>
                            <w:sz w:val="21"/>
                            <w:szCs w:val="21"/>
                          </w:rPr>
                          <w:t>海珠区四家家庭综合服务中心为例</w:t>
                        </w:r>
                        <w:r w:rsidRPr="00A27D7A">
                          <w:rPr>
                            <w:rFonts w:ascii="宋体" w:hAnsi="宋体"/>
                            <w:sz w:val="21"/>
                            <w:szCs w:val="21"/>
                          </w:rPr>
                          <w:t>—</w:t>
                        </w:r>
                        <w:r w:rsidRPr="00A27D7A">
                          <w:rPr>
                            <w:rFonts w:ascii="宋体" w:hAnsi="宋体" w:hint="eastAsia"/>
                            <w:sz w:val="21"/>
                            <w:szCs w:val="21"/>
                          </w:rPr>
                          <w:t>沙园街、江南中街、南华西街、素社街</w:t>
                        </w:r>
                      </w:p>
                    </w:txbxContent>
                  </v:textbox>
                </v:rect>
                <v:shapetype id="_x0000_t202" coordsize="21600,21600" o:spt="202" path="m,l,21600r21600,l21600,xe">
                  <v:stroke joinstyle="miter"/>
                  <v:path gradientshapeok="t" o:connecttype="rect"/>
                </v:shapetype>
                <v:shape id="文本框 100" o:spid="_x0000_s1038" type="#_x0000_t202" style="position:absolute;left:571;top:52578;width:9573;height:3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9444D9" w:rsidRPr="00A27D7A" w:rsidRDefault="009444D9" w:rsidP="00FC62DB">
                        <w:pPr>
                          <w:ind w:firstLineChars="0" w:firstLine="0"/>
                          <w:jc w:val="center"/>
                          <w:rPr>
                            <w:sz w:val="21"/>
                            <w:szCs w:val="21"/>
                          </w:rPr>
                        </w:pPr>
                        <w:r w:rsidRPr="00A27D7A">
                          <w:rPr>
                            <w:rFonts w:hint="eastAsia"/>
                            <w:sz w:val="21"/>
                            <w:szCs w:val="21"/>
                          </w:rPr>
                          <w:t>实地调查</w:t>
                        </w:r>
                      </w:p>
                    </w:txbxContent>
                  </v:textbox>
                </v:shape>
                <v:shape id="文本框 101" o:spid="_x0000_s1039" type="#_x0000_t202" style="position:absolute;left:13335;top:52578;width:11600;height:3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9444D9" w:rsidRPr="00A27D7A" w:rsidRDefault="009444D9" w:rsidP="004852C2">
                        <w:pPr>
                          <w:ind w:firstLineChars="0" w:firstLine="0"/>
                          <w:rPr>
                            <w:sz w:val="21"/>
                            <w:szCs w:val="21"/>
                          </w:rPr>
                        </w:pPr>
                        <w:r w:rsidRPr="00A27D7A">
                          <w:rPr>
                            <w:rFonts w:hint="eastAsia"/>
                            <w:sz w:val="21"/>
                            <w:szCs w:val="21"/>
                          </w:rPr>
                          <w:t>调查结果分析</w:t>
                        </w:r>
                      </w:p>
                    </w:txbxContent>
                  </v:textbox>
                </v:shape>
                <v:shape id="文本框 102" o:spid="_x0000_s1040" type="#_x0000_t202" style="position:absolute;left:38481;top:52387;width:14400;height:3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rsidR="009444D9" w:rsidRPr="00A27D7A" w:rsidRDefault="009444D9" w:rsidP="00DF269E">
                        <w:pPr>
                          <w:ind w:firstLineChars="0" w:firstLine="0"/>
                          <w:jc w:val="center"/>
                          <w:rPr>
                            <w:sz w:val="21"/>
                            <w:szCs w:val="21"/>
                          </w:rPr>
                        </w:pPr>
                        <w:r w:rsidRPr="00A27D7A">
                          <w:rPr>
                            <w:rFonts w:hint="eastAsia"/>
                            <w:sz w:val="21"/>
                            <w:szCs w:val="21"/>
                          </w:rPr>
                          <w:t>社区居家养老特点</w:t>
                        </w:r>
                      </w:p>
                    </w:txbxContent>
                  </v:textbox>
                </v:shape>
                <v:rect id="矩形 104" o:spid="_x0000_s1041" style="position:absolute;left:19240;top:62293;width:11826;height:3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textbox>
                    <w:txbxContent>
                      <w:p w:rsidR="009444D9" w:rsidRPr="00A27D7A" w:rsidRDefault="009444D9" w:rsidP="006D2909">
                        <w:pPr>
                          <w:ind w:firstLineChars="0" w:firstLine="0"/>
                          <w:jc w:val="center"/>
                          <w:rPr>
                            <w:sz w:val="21"/>
                            <w:szCs w:val="21"/>
                          </w:rPr>
                        </w:pPr>
                        <w:r w:rsidRPr="00A27D7A">
                          <w:rPr>
                            <w:rFonts w:hint="eastAsia"/>
                            <w:sz w:val="21"/>
                            <w:szCs w:val="21"/>
                          </w:rPr>
                          <w:t>结论与对策</w:t>
                        </w:r>
                      </w:p>
                    </w:txbxContent>
                  </v:textbox>
                </v:rect>
                <v:shapetype id="_x0000_t32" coordsize="21600,21600" o:spt="32" o:oned="t" path="m,l21600,21600e" filled="f">
                  <v:path arrowok="t" fillok="f" o:connecttype="none"/>
                  <o:lock v:ext="edit" shapetype="t"/>
                </v:shapetype>
                <v:shape id="直接箭头连接符 29" o:spid="_x0000_s1042" type="#_x0000_t32" style="position:absolute;left:25908;top:3810;width:0;height:57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BFgMQAAADbAAAADwAAAGRycy9kb3ducmV2LnhtbESPQWvCQBSE7wX/w/IEb3XToMGmriKC&#10;IHiQqgi9vWZfk2D2bdhdNfHXdwsFj8PMfMPMl51pxI2cry0reBsnIIgLq2suFZyOm9cZCB+QNTaW&#10;SUFPHpaLwcscc23v/Em3QyhFhLDPUUEVQptL6YuKDPqxbYmj92OdwRClK6V2eI9w08g0STJpsOa4&#10;UGFL64qKy+FqFOx0lk7O7aP/mupN9s3HfX9xUqnRsFt9gAjUhWf4v73VCtJ3+PsSf4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oEWAxAAAANsAAAAPAAAAAAAAAAAA&#10;AAAAAKECAABkcnMvZG93bnJldi54bWxQSwUGAAAAAAQABAD5AAAAkgMAAAAA&#10;" strokecolor="black [3040]" strokeweight="1pt">
                  <v:stroke endarrow="block"/>
                </v:shape>
                <v:shape id="直接箭头连接符 30" o:spid="_x0000_s1043" type="#_x0000_t32" style="position:absolute;left:25908;top:13144;width:50;height:572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kLvMQAAADbAAAADwAAAGRycy9kb3ducmV2LnhtbESPTUsDMRCG70L/Q5iCN5u1Filr0yJC&#10;qYKXfhw8DpvpZttksiax3f575yB4HN55n3lmsRqCVxdKuYts4HFSgSJuou24NXDYrx/moHJBtugj&#10;k4EbZVgtR3cLrG288pYuu9IqgXCu0YArpa+1zo2jgHkSe2LJjjEFLDKmVtuEV4EHr6dV9awDdiwX&#10;HPb05qg5736CaJxOn95v9K3dzr6/0nSz/pg5b8z9eHh9AVVoKP/Lf+13a+BJ7OUXAYBe/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SQu8xAAAANsAAAAPAAAAAAAAAAAA&#10;AAAAAKECAABkcnMvZG93bnJldi54bWxQSwUGAAAAAAQABAD5AAAAkgMAAAAA&#10;" strokeweight="1p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32" o:spid="_x0000_s1044" type="#_x0000_t34" style="position:absolute;left:31623;top:6477;width:5376;height:4762;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NDvscAAADbAAAADwAAAGRycy9kb3ducmV2LnhtbESP3WrCQBSE7wu+w3KE3hTdaEFKdBWx&#10;FNtCsf6id8fsMUnNng3ZrSZv3y0IXg4z8w0zmtSmEBeqXG5ZQa8bgSBOrM45VbBZv3VeQDiPrLGw&#10;TAoacjAZtx5GGGt75SVdVj4VAcIuRgWZ92UspUsyMui6tiQO3slWBn2QVSp1hdcAN4XsR9FAGsw5&#10;LGRY0iyj5Lz6NQq+tk/1cb5vXj9/ms13+TE/8e6wUOqxXU+HIDzV/h6+td+1guc+/H8JP0C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M0O+xwAAANsAAAAPAAAAAAAA&#10;AAAAAAAAAKECAABkcnMvZG93bnJldi54bWxQSwUGAAAAAAQABAD5AAAAlQMAAAAA&#10;" strokecolor="black [3213]">
                  <v:stroke endarrow="block"/>
                </v:shape>
                <v:shape id="肘形连接符 33" o:spid="_x0000_s1045" type="#_x0000_t34" style="position:absolute;left:31585;top:11175;width:5372;height:5302;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xEfMQAAADbAAAADwAAAGRycy9kb3ducmV2LnhtbESP3WrCQBSE74W+w3IKvdNNK4pEN1JS&#10;C4VeqGkf4Jg9+Wl3z4bsauLbu4WCl8PMfMNstqM14kK9bx0reJ4lIIhLp1uuFXx/vU9XIHxA1mgc&#10;k4IredhmD5MNptoNfKRLEWoRIexTVNCE0KVS+rIhi37mOuLoVa63GKLsa6l7HCLcGvmSJEtpseW4&#10;0GBHeUPlb3G2CgazcD+55etuf8iXnTSfi7fqpNTT4/i6BhFoDPfwf/tDK5jP4e9L/AEy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DER8xAAAANsAAAAPAAAAAAAAAAAA&#10;AAAAAKECAABkcnMvZG93bnJldi54bWxQSwUGAAAAAAQABAD5AAAAkgMAAAAA&#10;" strokecolor="black [3040]" strokeweight="1pt">
                  <v:stroke endarrow="block"/>
                </v:shape>
                <v:shape id="直接箭头连接符 34" o:spid="_x0000_s1046" type="#_x0000_t32" style="position:absolute;left:25908;top:22669;width:44;height:572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INv8MAAADbAAAADwAAAGRycy9kb3ducmV2LnhtbESPQWsCMRCF74L/IUyhN81Wl1JWo4gg&#10;WuhF20OPw2bcrCaTbZLq+u8bQejx8eZ9b9582TsrLhRi61nBy7gAQVx73XKj4OtzM3oDEROyRuuZ&#10;FNwownIxHMyx0v7Ke7ocUiMyhGOFCkxKXSVlrA05jGPfEWfv6IPDlGVopA54zXBn5aQoXqXDlnOD&#10;wY7Whurz4dflN06nD2u38tbsy5/vMNlu3ktjlXp+6lczEIn69H/8SO+0gmkJ9y0ZAHL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yDb/DAAAA2wAAAA8AAAAAAAAAAAAA&#10;AAAAoQIAAGRycy9kb3ducmV2LnhtbFBLBQYAAAAABAAEAPkAAACRAwAAAAA=&#10;" strokeweight="1pt">
                  <v:stroke endarrow="block"/>
                </v:shape>
                <v:shape id="直接箭头连接符 38" o:spid="_x0000_s1047" type="#_x0000_t32" style="position:absolute;left:25717;top:36004;width:44;height:572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8HusQAAADbAAAADwAAAGRycy9kb3ducmV2LnhtbESPTUsDMRCG70L/Q5iCN5u1Filr0yJC&#10;qYKXfhw8DpvpZttksiax3f575yB4HN55n3lmsRqCVxdKuYts4HFSgSJuou24NXDYrx/moHJBtugj&#10;k4EbZVgtR3cLrG288pYuu9IqgXCu0YArpa+1zo2jgHkSe2LJjjEFLDKmVtuEV4EHr6dV9awDdiwX&#10;HPb05qg5736CaJxOn95v9K3dzr6/0nSz/pg5b8z9eHh9AVVoKP/Lf+13a+BJZOUXAYBe/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Pwe6xAAAANsAAAAPAAAAAAAAAAAA&#10;AAAAAKECAABkcnMvZG93bnJldi54bWxQSwUGAAAAAAQABAD5AAAAkgMAAAAA&#10;" strokeweight="1pt">
                  <v:stroke endarrow="block"/>
                </v:shape>
                <v:shape id="直接箭头连接符 41" o:spid="_x0000_s1048" type="#_x0000_t32" style="position:absolute;left:13144;top:32004;width:414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oCzcQAAADbAAAADwAAAGRycy9kb3ducmV2LnhtbESPQWvCQBSE7wX/w/IEb80mRUJJs4oI&#10;QrEHaRTs8ZF9JtHs25DdmvXfdwuFHoeZ+YYp18H04k6j6ywryJIUBHFtdceNgtNx9/wKwnlkjb1l&#10;UvAgB+vV7KnEQtuJP+le+UZECLsCFbTeD4WUrm7JoEvsQBy9ix0N+ijHRuoRpwg3vXxJ01wa7Dgu&#10;tDjQtqX6Vn0bBfvz9XKUpy6gqUK+/0h3h/4rU2oxD5s3EJ6C/w//td+1gmUGv1/iD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6gLNxAAAANsAAAAPAAAAAAAAAAAA&#10;AAAAAKECAABkcnMvZG93bnJldi54bWxQSwUGAAAAAAQABAD5AAAAkgMAAAAA&#10;" strokecolor="black [3040]">
                  <v:stroke endarrow="block"/>
                </v:shape>
                <v:shape id="肘形连接符 43" o:spid="_x0000_s1049" type="#_x0000_t34" style="position:absolute;left:13144;top:27432;width:4201;height:4572;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ei6cUAAADbAAAADwAAAGRycy9kb3ducmV2LnhtbESPQWsCMRSE74X+h/AK3mq2WopsjVIq&#10;FovQom0Rb4/N62bbzUuaRF3/vREKHoeZ+YYZTzvbij2F2DhWcNcvQBBXTjdcK/j8mN+OQMSErLF1&#10;TAqOFGE6ub4aY6ndgVe0X6daZAjHEhWYlHwpZawMWYx954mz9+2CxZRlqKUOeMhw28pBUTxIiw3n&#10;BYOeng1Vv+udVcAv5u81HN/azTa+z34W/ssvV3Olejfd0yOIRF26hP/bC63gfgjnL/kHyMkJ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ei6cUAAADbAAAADwAAAAAAAAAA&#10;AAAAAAChAgAAZHJzL2Rvd25yZXYueG1sUEsFBgAAAAAEAAQA+QAAAJMDAAAAAA==&#10;" strokecolor="black [3213]" strokeweight="1pt">
                  <v:stroke endarrow="block"/>
                </v:shape>
                <v:shape id="肘形连接符 44" o:spid="_x0000_s1050" type="#_x0000_t34" style="position:absolute;left:13144;top:32004;width:3979;height:5209;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U1TsIAAADbAAAADwAAAGRycy9kb3ducmV2LnhtbESP3WoCMRCF7wt9hzCF3tWsYouuRhFB&#10;qEoRVx9g3Iybxc1kSaKub98IhV4ezs/Hmc4724gb+VA7VtDvZSCIS6drrhQcD6uPEYgQkTU2jknB&#10;gwLMZ68vU8y1u/OebkWsRBrhkKMCE2ObSxlKQxZDz7XEyTs7bzEm6SupPd7TuG3kIMu+pMWaE8Fg&#10;S0tD5aW42gT5GW92vr9ptmW7rovuRJ/mdFXq/a1bTEBE6uJ/+K/9rRUMh/D8kn6AnP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pU1TsIAAADbAAAADwAAAAAAAAAAAAAA&#10;AAChAgAAZHJzL2Rvd25yZXYueG1sUEsFBgAAAAAEAAQA+QAAAJADAAAAAA==&#10;" strokecolor="black [3040]" strokeweight="1pt">
                  <v:stroke endarrow="block"/>
                </v:shape>
                <v:rect id="矩形 92" o:spid="_x0000_s1051" style="position:absolute;left:27432;top:52578;width:9569;height:3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BG8UA&#10;AADbAAAADwAAAGRycy9kb3ducmV2LnhtbESPQWvCQBSE7wX/w/KE3upGraWNbkSUlHrUeOntmX0m&#10;0ezbkN2YtL++Wyj0OMzMN8xqPZha3Kl1lWUF00kEgji3uuJCwSlLn15BOI+ssbZMCr7IwToZPaww&#10;1rbnA92PvhABwi5GBaX3TSyly0sy6Ca2IQ7exbYGfZBtIXWLfYCbWs6i6EUarDgslNjQtqT8duyM&#10;gnM1O+H3IXuPzFs69/shu3afO6Uex8NmCcLT4P/Df+0PreB5Ab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a8EbxQAAANsAAAAPAAAAAAAAAAAAAAAAAJgCAABkcnMv&#10;ZG93bnJldi54bWxQSwUGAAAAAAQABAD1AAAAigMAAAAA&#10;">
                  <v:textbox>
                    <w:txbxContent>
                      <w:p w:rsidR="009444D9" w:rsidRPr="00A27D7A" w:rsidRDefault="009444D9" w:rsidP="004852C2">
                        <w:pPr>
                          <w:ind w:firstLineChars="0" w:firstLine="0"/>
                          <w:jc w:val="center"/>
                          <w:rPr>
                            <w:sz w:val="21"/>
                            <w:szCs w:val="21"/>
                          </w:rPr>
                        </w:pPr>
                        <w:r w:rsidRPr="00A27D7A">
                          <w:rPr>
                            <w:rFonts w:hint="eastAsia"/>
                            <w:sz w:val="21"/>
                            <w:szCs w:val="21"/>
                          </w:rPr>
                          <w:t>存在问题</w:t>
                        </w:r>
                      </w:p>
                    </w:txbxContent>
                  </v:textbox>
                </v:rect>
                <v:line id="直接连接符 54" o:spid="_x0000_s1052" style="position:absolute;visibility:visible;mso-wrap-style:square" from="32575,48577" to="44494,48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OLR8QAAADbAAAADwAAAGRycy9kb3ducmV2LnhtbESP0WoCMRRE3wX/IVyhb5pVbClbo4go&#10;1IcF1/YDbjfXTXRzs25S3f59IxT6OMzMGWax6l0jbtQF61nBdJKBIK68tlwr+PzYjV9BhIissfFM&#10;Cn4owGo5HCww1/7OJd2OsRYJwiFHBSbGNpcyVIYcholviZN38p3DmGRXS93hPcFdI2dZ9iIdWk4L&#10;BlvaGKoux2+n4HyY+W0f9mZ/nX8VG5uVtihKpZ5G/foNRKQ+/of/2u9awfMcHl/SD5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84tHxAAAANsAAAAPAAAAAAAAAAAA&#10;AAAAAKECAABkcnMvZG93bnJldi54bWxQSwUGAAAAAAQABAD5AAAAkgMAAAAA&#10;" strokecolor="black [3040]" strokeweight="1pt"/>
                <v:line id="直接连接符 55" o:spid="_x0000_s1053" style="position:absolute;visibility:visible;mso-wrap-style:square" from="4953,48577" to="19894,48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8u3MQAAADbAAAADwAAAGRycy9kb3ducmV2LnhtbESP0WoCMRRE3wv+Q7hC32pWqUVWoxRp&#10;QR8WutYPuG6um9jNzbqJuv69KRT6OMzMGWax6l0jrtQF61nBeJSBIK68tlwr2H9/vsxAhIissfFM&#10;Cu4UYLUcPC0w1/7GJV13sRYJwiFHBSbGNpcyVIYchpFviZN39J3DmGRXS93hLcFdIydZ9iYdWk4L&#10;BltaG6p+dhen4PQ18R992Jrt+fVQrG1W2qIolXoe9u9zEJH6+B/+a2+0gukUfr+k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vy7cxAAAANsAAAAPAAAAAAAAAAAA&#10;AAAAAKECAABkcnMvZG93bnJldi54bWxQSwUGAAAAAAQABAD5AAAAkgMAAAAA&#10;" strokecolor="black [3040]" strokeweight="1pt"/>
                <v:shape id="直接箭头连接符 57" o:spid="_x0000_s1054" type="#_x0000_t32" style="position:absolute;left:4953;top:48577;width:0;height:39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dwksEAAADbAAAADwAAAGRycy9kb3ducmV2LnhtbESP22rDMBBE3wv5B7GBvpRETmkuOFFC&#10;CBTcx1w+YLE2lom1MpJ86d9XhUAeh5k5w+wOo21ETz7UjhUs5hkI4tLpmisFt+v3bAMiRGSNjWNS&#10;8EsBDvvJ2w5z7QY+U3+JlUgQDjkqMDG2uZShNGQxzF1LnLy78xZjkr6S2uOQ4LaRn1m2khZrTgsG&#10;WzoZKh+XzipwPZufrw8bH7Irr0fsitPgC6Xep+NxCyLSGF/hZ7vQCpZr+P+SfoDc/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x3CSwQAAANsAAAAPAAAAAAAAAAAAAAAA&#10;AKECAABkcnMvZG93bnJldi54bWxQSwUGAAAAAAQABAD5AAAAjwMAAAAA&#10;" strokecolor="black [3040]">
                  <v:stroke endarrow="block"/>
                </v:shape>
                <v:shape id="直接箭头连接符 58" o:spid="_x0000_s1055" type="#_x0000_t32" style="position:absolute;left:44386;top:48577;width:0;height:40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qTZsEAAADbAAAADwAAAGRycy9kb3ducmV2LnhtbERPy4rCMBTdC/MP4Q7MzqYjY5FqlEEQ&#10;BBfiA2F2d5prW2xuShK19evNQnB5OO/ZojONuJHztWUF30kKgriwuuZSwfGwGk5A+ICssbFMCnry&#10;sJh/DGaYa3vnHd32oRQxhH2OCqoQ2lxKX1Rk0Ce2JY7c2TqDIUJXSu3wHsNNI0dpmkmDNceGClta&#10;VlRc9lejYKOz0c+pffR/Y73K/vmw7S9OKvX12f1OQQTqwlv8cq+1gnEcG7/EHyDn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6pNmwQAAANsAAAAPAAAAAAAAAAAAAAAA&#10;AKECAABkcnMvZG93bnJldi54bWxQSwUGAAAAAAQABAD5AAAAjwMAAAAA&#10;" strokecolor="black [3040]" strokeweight="1pt">
                  <v:stroke endarrow="block"/>
                </v:shape>
                <v:shape id="肘形连接符 59" o:spid="_x0000_s1056" type="#_x0000_t34" style="position:absolute;left:25700;top:45321;width:6932;height:666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pJh8YAAADbAAAADwAAAGRycy9kb3ducmV2LnhtbESPT2vCQBTE74LfYXlCb3VTS0uNbkSF&#10;Qqj0YFIP3h7ZZ/40+zZkV5N++26h4HGYmd8w681oWnGj3tWWFTzNIxDEhdU1lwq+8vfHNxDOI2ts&#10;LZOCH3KwSaaTNcbaDnykW+ZLESDsYlRQed/FUrqiIoNubjvi4F1sb9AH2ZdS9zgEuGnlIopepcGa&#10;w0KFHe0rKr6zq1HQHA6Lzw956ppznmZ83fGl2D0r9TAbtysQnkZ/D/+3U63gZQl/X8IPkM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6KSYfGAAAA2wAAAA8AAAAAAAAA&#10;AAAAAAAAoQIAAGRycy9kb3ducmV2LnhtbFBLBQYAAAAABAAEAPkAAACUAwAAAAA=&#10;" strokecolor="black [3040]">
                  <v:stroke endarrow="block"/>
                </v:shape>
                <v:shape id="肘形连接符 60" o:spid="_x0000_s1057" type="#_x0000_t34" style="position:absolute;left:18859;top:45148;width:7585;height:663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5FLsAAAADbAAAADwAAAGRycy9kb3ducmV2LnhtbERPTWsCMRC9F/wPYQRvNaugyNYo2iJ4&#10;saC2h96GzXR36WayJHGN/75zKPT4eN/rbXadGijE1rOB2bQARVx523Jt4ON6eF6BignZYueZDDwo&#10;wnYzelpjaf2dzzRcUq0khGOJBpqU+lLrWDXkME59Tyzctw8Ok8BQaxvwLuGu0/OiWGqHLUtDgz29&#10;NlT9XG5OShbHVc7vYTjh2d/i53z/9XbaGzMZ590LqEQ5/Yv/3EdrYCnr5Yv8AL35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MeRS7AAAAA2wAAAA8AAAAAAAAAAAAAAAAA&#10;oQIAAGRycy9kb3ducmV2LnhtbFBLBQYAAAAABAAEAPkAAACOAwAAAAA=&#10;" strokecolor="black [3040]">
                  <v:stroke endarrow="block"/>
                </v:shape>
                <v:line id="直接连接符 62" o:spid="_x0000_s1058" style="position:absolute;visibility:visible;mso-wrap-style:square" from="4953,56197" to="4953,59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FM7cUAAADbAAAADwAAAGRycy9kb3ducmV2LnhtbESPQWvCQBSE70L/w/IKXqRujJhq6iql&#10;pdCLiNGD3h7ZZxKafRuyq4n/visIHoeZ+YZZrntTiyu1rrKsYDKOQBDnVldcKDjsf97mIJxH1lhb&#10;JgU3crBevQyWmGrb8Y6umS9EgLBLUUHpfZNK6fKSDLqxbYiDd7atQR9kW0jdYhfgppZxFCXSYMVh&#10;ocSGvkrK/7KLUfB9SLpsUczeR5Pppl/wNj6eNkap4Wv/+QHCU++f4Uf7VytIYrh/CT9Ar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kFM7cUAAADbAAAADwAAAAAAAAAA&#10;AAAAAAChAgAAZHJzL2Rvd25yZXYueG1sUEsFBgAAAAAEAAQA+QAAAJMDAAAAAA==&#10;" strokecolor="black [3213]" strokeweight="1pt"/>
                <v:line id="直接连接符 64" o:spid="_x0000_s1059" style="position:absolute;visibility:visible;mso-wrap-style:square" from="19431,56197" to="19431,59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o6MMAAAADbAAAADwAAAGRycy9kb3ducmV2LnhtbESP0WrCQBRE3wv+w3IF33RjsRJiVglC&#10;wVdTP+CavWZDsndjdpvEv+8WCn0cZuYMk59m24mRBt84VrDdJCCIK6cbrhXcvj7XKQgfkDV2jknB&#10;izycjou3HDPtJr7SWIZaRAj7DBWYEPpMSl8Zsug3rieO3sMNFkOUQy31gFOE206+J8leWmw4Lhjs&#10;6WyoastvqyCV5QulD1fzbJuiq9Li43IvlFot5+IAItAc/sN/7YtWsN/B75f4A+Tx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sqOjDAAAAA2wAAAA8AAAAAAAAAAAAAAAAA&#10;oQIAAGRycy9kb3ducmV2LnhtbFBLBQYAAAAABAAEAPkAAACOAwAAAAA=&#10;" strokecolor="windowText" strokeweight="1pt"/>
                <v:line id="直接连接符 65" o:spid="_x0000_s1060" style="position:absolute;visibility:visible;mso-wrap-style:square" from="32385,56388" to="32385,59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afq7wAAADbAAAADwAAAGRycy9kb3ducmV2LnhtbESPwQrCMBBE74L/EFbwpqmCUqpRiiB4&#10;tfoBa7M2xWZTm6j1740geBxm5g2z3va2EU/qfO1YwWyagCAuna65UnA+7ScpCB+QNTaOScGbPGw3&#10;w8EaM+1efKRnESoRIewzVGBCaDMpfWnIop+6ljh6V9dZDFF2ldQdviLcNnKeJEtpsea4YLClnaHy&#10;VjysglQWb5Q+HM39VudNmeaLwyVXajzq8xWIQH34h3/tg1awXMD3S/wBcvM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tGafq7wAAADbAAAADwAAAAAAAAAAAAAAAAChAgAA&#10;ZHJzL2Rvd25yZXYueG1sUEsFBgAAAAAEAAQA+QAAAIoDAAAAAA==&#10;" strokecolor="windowText" strokeweight="1pt"/>
                <v:line id="直接连接符 66" o:spid="_x0000_s1061" style="position:absolute;visibility:visible;mso-wrap-style:square" from="44386,56197" to="44386,59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QB3MAAAADbAAAADwAAAGRycy9kb3ducmV2LnhtbESPwWrDMBBE74H+g9hCbomcQIxxrQQT&#10;KOQaNx+wsTaWsbVyLdV2/j4qFHocZuYNU5wW24uJRt86VrDbJiCIa6dbbhTcvj43GQgfkDX2jknB&#10;kzycjm+rAnPtZr7SVIVGRAj7HBWYEIZcSl8bsui3biCO3sONFkOUYyP1iHOE217ukySVFluOCwYH&#10;Ohuqu+rHKshk9UTpw9V8d23Z11l5uNxLpdbvS/kBItAS/sN/7YtWkKbw+yX+AHl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S0AdzAAAAA2wAAAA8AAAAAAAAAAAAAAAAA&#10;oQIAAGRycy9kb3ducmV2LnhtbFBLBQYAAAAABAAEAPkAAACOAwAAAAA=&#10;" strokecolor="windowText" strokeweight="1pt"/>
                <v:line id="直接连接符 67" o:spid="_x0000_s1062" style="position:absolute;visibility:visible;mso-wrap-style:square" from="4953,59626" to="44399,59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3fjcQAAADbAAAADwAAAGRycy9kb3ducmV2LnhtbESP0WoCMRRE3wv+Q7hC32pWKVZWoxRp&#10;QR8WutYPuG6um9jNzbqJuv69KRT6OMzMGWax6l0jrtQF61nBeJSBIK68tlwr2H9/vsxAhIissfFM&#10;Cu4UYLUcPC0w1/7GJV13sRYJwiFHBSbGNpcyVIYchpFviZN39J3DmGRXS93hLcFdIydZNpUOLacF&#10;gy2tDVU/u4tTcPqa+I8+bM32/Hoo1jYrbVGUSj0P+/c5iEh9/A//tTdawfQNfr+k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Td+NxAAAANsAAAAPAAAAAAAAAAAA&#10;AAAAAKECAABkcnMvZG93bnJldi54bWxQSwUGAAAAAAQABAD5AAAAkgMAAAAA&#10;" strokecolor="black [3040]" strokeweight="1pt"/>
                <v:shape id="直接箭头连接符 68" o:spid="_x0000_s1063" type="#_x0000_t32" style="position:absolute;left:24955;top:59626;width:0;height:25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ZZ28AAAADbAAAADwAAAGRycy9kb3ducmV2LnhtbERPTYvCMBC9C/6HMII3TRUt0jXKIgiC&#10;B1GXBW+zzWxbbCYlidr6681B8Ph438t1a2pxJ+crywom4wQEcW51xYWCn/N2tADhA7LG2jIp6MjD&#10;etXvLTHT9sFHup9CIWII+wwVlCE0mZQ+L8mgH9uGOHL/1hkMEbpCaoePGG5qOU2SVBqsODaU2NCm&#10;pPx6uhkFe51OZ7/Ns7vM9Tb94/Ohuzqp1HDQfn+BCNSGj/jt3mkFaRwbv8QfIFc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CGWdvAAAAA2wAAAA8AAAAAAAAAAAAAAAAA&#10;oQIAAGRycy9kb3ducmV2LnhtbFBLBQYAAAAABAAEAPkAAACOAwAAAAA=&#10;" strokecolor="black [3040]" strokeweight="1pt">
                  <v:stroke endarrow="block"/>
                </v:shape>
              </v:group>
            </w:pict>
          </mc:Fallback>
        </mc:AlternateContent>
      </w:r>
    </w:p>
    <w:p w:rsidR="00347EB5" w:rsidRPr="00347EB5" w:rsidRDefault="00347EB5" w:rsidP="00347EB5">
      <w:pPr>
        <w:ind w:firstLineChars="0" w:firstLine="0"/>
        <w:rPr>
          <w:rFonts w:ascii="宋体" w:hAnsi="宋体" w:cs="Times New Roman"/>
          <w:szCs w:val="24"/>
        </w:rPr>
      </w:pPr>
    </w:p>
    <w:p w:rsidR="00347EB5" w:rsidRPr="00347EB5" w:rsidRDefault="00347EB5" w:rsidP="00347EB5">
      <w:pPr>
        <w:ind w:firstLineChars="0" w:firstLine="0"/>
        <w:rPr>
          <w:rFonts w:ascii="宋体" w:hAnsi="宋体" w:cs="Times New Roman"/>
          <w:szCs w:val="24"/>
        </w:rPr>
      </w:pPr>
    </w:p>
    <w:p w:rsidR="00347EB5" w:rsidRPr="00347EB5" w:rsidRDefault="00347EB5" w:rsidP="00347EB5">
      <w:pPr>
        <w:ind w:firstLineChars="0" w:firstLine="0"/>
        <w:rPr>
          <w:rFonts w:ascii="宋体" w:hAnsi="宋体" w:cs="Times New Roman"/>
          <w:szCs w:val="24"/>
        </w:rPr>
      </w:pPr>
    </w:p>
    <w:p w:rsidR="00347EB5" w:rsidRPr="00347EB5" w:rsidRDefault="00795222" w:rsidP="00347EB5">
      <w:pPr>
        <w:ind w:firstLineChars="0" w:firstLine="0"/>
        <w:rPr>
          <w:rFonts w:ascii="宋体" w:hAnsi="宋体" w:cs="Times New Roman"/>
          <w:szCs w:val="24"/>
        </w:rPr>
      </w:pPr>
      <w:r>
        <w:rPr>
          <w:rFonts w:ascii="宋体" w:hAnsi="宋体" w:cs="Times New Roman"/>
          <w:noProof/>
          <w:szCs w:val="24"/>
        </w:rPr>
        <mc:AlternateContent>
          <mc:Choice Requires="wps">
            <w:drawing>
              <wp:anchor distT="0" distB="0" distL="114300" distR="114300" simplePos="0" relativeHeight="251699200" behindDoc="0" locked="0" layoutInCell="1" allowOverlap="1" wp14:anchorId="3DD98FC9" wp14:editId="5E6DE94F">
                <wp:simplePos x="0" y="0"/>
                <wp:positionH relativeFrom="column">
                  <wp:posOffset>3507213</wp:posOffset>
                </wp:positionH>
                <wp:positionV relativeFrom="paragraph">
                  <wp:posOffset>32304</wp:posOffset>
                </wp:positionV>
                <wp:extent cx="249696" cy="0"/>
                <wp:effectExtent l="0" t="76200" r="17145" b="114300"/>
                <wp:wrapNone/>
                <wp:docPr id="1" name="直接箭头连接符 1"/>
                <wp:cNvGraphicFramePr/>
                <a:graphic xmlns:a="http://schemas.openxmlformats.org/drawingml/2006/main">
                  <a:graphicData uri="http://schemas.microsoft.com/office/word/2010/wordprocessingShape">
                    <wps:wsp>
                      <wps:cNvCnPr/>
                      <wps:spPr>
                        <a:xfrm>
                          <a:off x="0" y="0"/>
                          <a:ext cx="249696"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1" o:spid="_x0000_s1026" type="#_x0000_t32" style="position:absolute;left:0;text-align:left;margin-left:276.15pt;margin-top:2.55pt;width:19.65pt;height:0;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" strokecolor="black [3040]">
                <v:stroke endarrow="open"/>
              </v:shape>
            </w:pict>
          </mc:Fallback>
        </mc:AlternateContent>
      </w:r>
    </w:p>
    <w:p w:rsidR="00347EB5" w:rsidRPr="00347EB5" w:rsidRDefault="00347EB5" w:rsidP="00347EB5">
      <w:pPr>
        <w:ind w:firstLineChars="0" w:firstLine="0"/>
        <w:rPr>
          <w:rFonts w:ascii="宋体" w:hAnsi="宋体" w:cs="Times New Roman"/>
          <w:szCs w:val="24"/>
        </w:rPr>
      </w:pPr>
    </w:p>
    <w:p w:rsidR="00347EB5" w:rsidRPr="00347EB5" w:rsidRDefault="00347EB5" w:rsidP="00347EB5">
      <w:pPr>
        <w:ind w:firstLineChars="0" w:firstLine="0"/>
        <w:rPr>
          <w:rFonts w:ascii="宋体" w:hAnsi="宋体" w:cs="Times New Roman"/>
          <w:szCs w:val="24"/>
        </w:rPr>
      </w:pPr>
    </w:p>
    <w:p w:rsidR="00347EB5" w:rsidRPr="00347EB5" w:rsidRDefault="00347EB5" w:rsidP="00347EB5">
      <w:pPr>
        <w:ind w:firstLineChars="0" w:firstLine="0"/>
        <w:rPr>
          <w:rFonts w:ascii="宋体" w:hAnsi="宋体" w:cs="Times New Roman"/>
          <w:szCs w:val="24"/>
        </w:rPr>
      </w:pPr>
    </w:p>
    <w:p w:rsidR="00347EB5" w:rsidRPr="00347EB5" w:rsidRDefault="00347EB5" w:rsidP="00347EB5">
      <w:pPr>
        <w:ind w:firstLineChars="0" w:firstLine="0"/>
        <w:rPr>
          <w:rFonts w:ascii="宋体" w:hAnsi="宋体" w:cs="Times New Roman"/>
          <w:szCs w:val="24"/>
        </w:rPr>
      </w:pPr>
    </w:p>
    <w:p w:rsidR="00347EB5" w:rsidRPr="00347EB5" w:rsidRDefault="00347EB5" w:rsidP="00347EB5">
      <w:pPr>
        <w:ind w:firstLineChars="0" w:firstLine="0"/>
        <w:rPr>
          <w:rFonts w:ascii="宋体" w:hAnsi="宋体" w:cs="Times New Roman"/>
          <w:szCs w:val="24"/>
        </w:rPr>
      </w:pPr>
    </w:p>
    <w:p w:rsidR="00347EB5" w:rsidRPr="00347EB5" w:rsidRDefault="00347EB5" w:rsidP="00347EB5">
      <w:pPr>
        <w:ind w:firstLineChars="0" w:firstLine="0"/>
        <w:rPr>
          <w:rFonts w:ascii="宋体" w:hAnsi="宋体" w:cs="Times New Roman"/>
          <w:szCs w:val="24"/>
        </w:rPr>
      </w:pPr>
    </w:p>
    <w:p w:rsidR="000F47B7" w:rsidRDefault="000F47B7" w:rsidP="000F47B7">
      <w:pPr>
        <w:ind w:firstLineChars="0" w:firstLine="0"/>
        <w:rPr>
          <w:rFonts w:ascii="宋体" w:hAnsi="宋体" w:cs="Times New Roman"/>
          <w:szCs w:val="24"/>
        </w:rPr>
      </w:pPr>
    </w:p>
    <w:p w:rsidR="00347EB5" w:rsidRPr="00347EB5" w:rsidRDefault="00347EB5" w:rsidP="000F47B7">
      <w:pPr>
        <w:ind w:firstLineChars="0" w:firstLine="0"/>
        <w:rPr>
          <w:rFonts w:ascii="宋体" w:hAnsi="宋体" w:cs="Times New Roman"/>
          <w:szCs w:val="24"/>
        </w:rPr>
      </w:pPr>
    </w:p>
    <w:p w:rsidR="00347EB5" w:rsidRPr="00347EB5" w:rsidRDefault="00347EB5" w:rsidP="00347EB5">
      <w:pPr>
        <w:ind w:firstLineChars="0" w:firstLine="0"/>
        <w:rPr>
          <w:rFonts w:ascii="宋体" w:hAnsi="宋体" w:cs="Times New Roman"/>
          <w:szCs w:val="24"/>
        </w:rPr>
      </w:pPr>
    </w:p>
    <w:p w:rsidR="00347EB5" w:rsidRPr="00347EB5" w:rsidRDefault="00347EB5" w:rsidP="00347EB5">
      <w:pPr>
        <w:ind w:firstLineChars="0" w:firstLine="0"/>
        <w:rPr>
          <w:rFonts w:ascii="宋体" w:hAnsi="宋体" w:cs="Times New Roman"/>
          <w:szCs w:val="24"/>
        </w:rPr>
      </w:pPr>
    </w:p>
    <w:p w:rsidR="00347EB5" w:rsidRPr="00347EB5" w:rsidRDefault="00347EB5" w:rsidP="00347EB5">
      <w:pPr>
        <w:ind w:firstLineChars="0" w:firstLine="0"/>
        <w:rPr>
          <w:rFonts w:ascii="宋体" w:hAnsi="宋体" w:cs="Times New Roman"/>
          <w:szCs w:val="24"/>
        </w:rPr>
      </w:pPr>
    </w:p>
    <w:p w:rsidR="00347EB5" w:rsidRPr="00347EB5" w:rsidRDefault="00347EB5" w:rsidP="00347EB5">
      <w:pPr>
        <w:ind w:firstLineChars="0" w:firstLine="0"/>
        <w:rPr>
          <w:rFonts w:ascii="宋体" w:hAnsi="宋体" w:cs="Times New Roman"/>
          <w:szCs w:val="24"/>
        </w:rPr>
      </w:pPr>
    </w:p>
    <w:p w:rsidR="00347EB5" w:rsidRDefault="00347EB5" w:rsidP="00347EB5">
      <w:pPr>
        <w:ind w:firstLineChars="0" w:firstLine="0"/>
        <w:rPr>
          <w:rFonts w:ascii="宋体" w:hAnsi="宋体" w:cs="Times New Roman"/>
          <w:szCs w:val="24"/>
        </w:rPr>
      </w:pPr>
    </w:p>
    <w:p w:rsidR="004852C2" w:rsidRDefault="004852C2" w:rsidP="00347EB5">
      <w:pPr>
        <w:ind w:firstLineChars="0" w:firstLine="0"/>
        <w:rPr>
          <w:rFonts w:ascii="宋体" w:hAnsi="宋体" w:cs="Times New Roman"/>
          <w:szCs w:val="24"/>
        </w:rPr>
      </w:pPr>
    </w:p>
    <w:p w:rsidR="004852C2" w:rsidRDefault="004852C2" w:rsidP="00347EB5">
      <w:pPr>
        <w:ind w:firstLineChars="0" w:firstLine="0"/>
        <w:rPr>
          <w:rFonts w:ascii="宋体" w:hAnsi="宋体" w:cs="Times New Roman"/>
          <w:szCs w:val="24"/>
        </w:rPr>
      </w:pPr>
    </w:p>
    <w:p w:rsidR="004852C2" w:rsidRDefault="004852C2" w:rsidP="00347EB5">
      <w:pPr>
        <w:ind w:firstLineChars="0" w:firstLine="0"/>
        <w:rPr>
          <w:rFonts w:ascii="宋体" w:hAnsi="宋体" w:cs="Times New Roman"/>
          <w:szCs w:val="24"/>
        </w:rPr>
      </w:pPr>
    </w:p>
    <w:p w:rsidR="004852C2" w:rsidRDefault="004852C2" w:rsidP="00347EB5">
      <w:pPr>
        <w:ind w:firstLineChars="0" w:firstLine="0"/>
        <w:rPr>
          <w:rFonts w:ascii="宋体" w:hAnsi="宋体" w:cs="Times New Roman"/>
          <w:szCs w:val="24"/>
        </w:rPr>
      </w:pPr>
    </w:p>
    <w:p w:rsidR="00347EB5" w:rsidRDefault="00347EB5" w:rsidP="007C740A">
      <w:pPr>
        <w:ind w:firstLineChars="0" w:firstLine="0"/>
      </w:pPr>
    </w:p>
    <w:p w:rsidR="00A27D7A" w:rsidRDefault="00A27D7A" w:rsidP="00A27D7A">
      <w:pPr>
        <w:ind w:firstLine="480"/>
        <w:jc w:val="center"/>
      </w:pPr>
      <w:r>
        <w:rPr>
          <w:rFonts w:hint="eastAsia"/>
        </w:rPr>
        <w:t>图</w:t>
      </w:r>
      <w:r>
        <w:rPr>
          <w:rFonts w:hint="eastAsia"/>
        </w:rPr>
        <w:t xml:space="preserve">1  </w:t>
      </w:r>
      <w:r>
        <w:rPr>
          <w:rFonts w:hint="eastAsia"/>
        </w:rPr>
        <w:t>研究思路框架图</w:t>
      </w:r>
    </w:p>
    <w:p w:rsidR="006356CD" w:rsidRDefault="006D2909" w:rsidP="00723D6B">
      <w:pPr>
        <w:pStyle w:val="2"/>
      </w:pPr>
      <w:bookmarkStart w:id="11" w:name="_Toc450040485"/>
      <w:r>
        <w:rPr>
          <w:rFonts w:hint="eastAsia"/>
        </w:rPr>
        <w:lastRenderedPageBreak/>
        <w:t>1.</w:t>
      </w:r>
      <w:r w:rsidR="00BE2780">
        <w:rPr>
          <w:rFonts w:hint="eastAsia"/>
        </w:rPr>
        <w:t>5</w:t>
      </w:r>
      <w:r w:rsidR="00723D6B">
        <w:rPr>
          <w:rFonts w:hint="eastAsia"/>
        </w:rPr>
        <w:t xml:space="preserve"> </w:t>
      </w:r>
      <w:r>
        <w:rPr>
          <w:rFonts w:hint="eastAsia"/>
        </w:rPr>
        <w:t>研究方法</w:t>
      </w:r>
      <w:bookmarkEnd w:id="11"/>
    </w:p>
    <w:p w:rsidR="006D2909" w:rsidRDefault="00BE2780" w:rsidP="00723D6B">
      <w:pPr>
        <w:pStyle w:val="3"/>
      </w:pPr>
      <w:bookmarkStart w:id="12" w:name="_Toc450040486"/>
      <w:r>
        <w:rPr>
          <w:rFonts w:hint="eastAsia"/>
        </w:rPr>
        <w:t>1.5</w:t>
      </w:r>
      <w:r w:rsidR="00723D6B">
        <w:rPr>
          <w:rFonts w:hint="eastAsia"/>
        </w:rPr>
        <w:t>.1</w:t>
      </w:r>
      <w:r w:rsidR="006D2909">
        <w:rPr>
          <w:rFonts w:hint="eastAsia"/>
        </w:rPr>
        <w:t>调查方法</w:t>
      </w:r>
      <w:bookmarkEnd w:id="12"/>
    </w:p>
    <w:p w:rsidR="006D2909" w:rsidRDefault="00723D6B" w:rsidP="006D2909">
      <w:pPr>
        <w:ind w:firstLine="480"/>
      </w:pPr>
      <w:r>
        <w:rPr>
          <w:rFonts w:hint="eastAsia"/>
        </w:rPr>
        <w:t>（</w:t>
      </w:r>
      <w:r>
        <w:rPr>
          <w:rFonts w:hint="eastAsia"/>
        </w:rPr>
        <w:t>1</w:t>
      </w:r>
      <w:r>
        <w:rPr>
          <w:rFonts w:hint="eastAsia"/>
        </w:rPr>
        <w:t>）</w:t>
      </w:r>
      <w:r w:rsidR="006D2909">
        <w:rPr>
          <w:rFonts w:hint="eastAsia"/>
        </w:rPr>
        <w:t>文献法</w:t>
      </w:r>
    </w:p>
    <w:p w:rsidR="006D2909" w:rsidRDefault="006D2909" w:rsidP="006D2909">
      <w:pPr>
        <w:ind w:firstLine="480"/>
      </w:pPr>
      <w:r>
        <w:rPr>
          <w:rFonts w:hint="eastAsia"/>
        </w:rPr>
        <w:t>我们首先利用搜索引擎了解了“社区养老”实施的基本情况，搜集了国家统计局网站、各类新闻网站以及</w:t>
      </w:r>
      <w:r>
        <w:rPr>
          <w:rFonts w:hint="eastAsia"/>
        </w:rPr>
        <w:t>CNKI</w:t>
      </w:r>
      <w:r>
        <w:rPr>
          <w:rFonts w:hint="eastAsia"/>
        </w:rPr>
        <w:t>期刊网上的相关可利用文献资料。接着精读了我们需要的信息并记录了对本次调查研究有价值的文献篇章，以备后用。</w:t>
      </w:r>
    </w:p>
    <w:p w:rsidR="006D2909" w:rsidRDefault="00723D6B" w:rsidP="006D2909">
      <w:pPr>
        <w:ind w:firstLine="480"/>
      </w:pPr>
      <w:r>
        <w:rPr>
          <w:rFonts w:hint="eastAsia"/>
        </w:rPr>
        <w:t>（</w:t>
      </w:r>
      <w:r>
        <w:rPr>
          <w:rFonts w:hint="eastAsia"/>
        </w:rPr>
        <w:t>2</w:t>
      </w:r>
      <w:r>
        <w:rPr>
          <w:rFonts w:hint="eastAsia"/>
        </w:rPr>
        <w:t>）</w:t>
      </w:r>
      <w:r w:rsidR="006D2909">
        <w:rPr>
          <w:rFonts w:hint="eastAsia"/>
        </w:rPr>
        <w:t>问卷法</w:t>
      </w:r>
    </w:p>
    <w:p w:rsidR="006D2909" w:rsidRDefault="007E1B8B" w:rsidP="006D2909">
      <w:pPr>
        <w:ind w:firstLine="480"/>
      </w:pPr>
      <w:r>
        <w:rPr>
          <w:rFonts w:hint="eastAsia"/>
        </w:rPr>
        <w:t>利用抽样方法，</w:t>
      </w:r>
      <w:r w:rsidR="006D2909">
        <w:rPr>
          <w:rFonts w:hint="eastAsia"/>
        </w:rPr>
        <w:t>我们在选定的调查区域随机抽取符合条件的受访者，派发问卷，进行调查。本次问卷调查主要采用实地问卷调查，最终得到</w:t>
      </w:r>
      <w:r w:rsidR="006D2909">
        <w:rPr>
          <w:rFonts w:hint="eastAsia"/>
        </w:rPr>
        <w:t>146</w:t>
      </w:r>
      <w:r w:rsidR="006D2909">
        <w:rPr>
          <w:rFonts w:hint="eastAsia"/>
        </w:rPr>
        <w:t>份问卷，其中有效问卷</w:t>
      </w:r>
      <w:r>
        <w:rPr>
          <w:rFonts w:hint="eastAsia"/>
        </w:rPr>
        <w:t>139</w:t>
      </w:r>
      <w:r w:rsidR="009908B2">
        <w:rPr>
          <w:rFonts w:hint="eastAsia"/>
        </w:rPr>
        <w:t>份</w:t>
      </w:r>
      <w:r w:rsidR="006D2909">
        <w:rPr>
          <w:rFonts w:hint="eastAsia"/>
        </w:rPr>
        <w:t>。</w:t>
      </w:r>
    </w:p>
    <w:p w:rsidR="006D2909" w:rsidRDefault="006D2909" w:rsidP="006D2909">
      <w:pPr>
        <w:ind w:firstLine="480"/>
      </w:pPr>
      <w:r>
        <w:rPr>
          <w:rFonts w:hint="eastAsia"/>
        </w:rPr>
        <w:t>问卷设计：对于社区居家养老服务的需求方，我们此次的问卷一共设计了</w:t>
      </w:r>
      <w:r>
        <w:rPr>
          <w:rFonts w:hint="eastAsia"/>
        </w:rPr>
        <w:t>22</w:t>
      </w:r>
      <w:r>
        <w:rPr>
          <w:rFonts w:hint="eastAsia"/>
        </w:rPr>
        <w:t>道问题，包括</w:t>
      </w:r>
      <w:r>
        <w:rPr>
          <w:rFonts w:hint="eastAsia"/>
        </w:rPr>
        <w:t>10</w:t>
      </w:r>
      <w:r>
        <w:rPr>
          <w:rFonts w:hint="eastAsia"/>
        </w:rPr>
        <w:t>道背景性问题、</w:t>
      </w:r>
      <w:r>
        <w:rPr>
          <w:rFonts w:hint="eastAsia"/>
        </w:rPr>
        <w:t>11</w:t>
      </w:r>
      <w:r>
        <w:rPr>
          <w:rFonts w:hint="eastAsia"/>
        </w:rPr>
        <w:t>道客观性问题和</w:t>
      </w:r>
      <w:r>
        <w:rPr>
          <w:rFonts w:hint="eastAsia"/>
        </w:rPr>
        <w:t>1</w:t>
      </w:r>
      <w:r>
        <w:rPr>
          <w:rFonts w:hint="eastAsia"/>
        </w:rPr>
        <w:t>道主观题。由于大多数老人对“社区养老”并不是很了解，因此设计的问题尽量遵循必要性、客观性和自愿性的原则，符合被调查者回答问题的能力和意愿。对于社区居家养老服务的供给方，此次问卷一共设计了三大模块，包括日常生活服务、医疗护理服务以及精神生活服务，共</w:t>
      </w:r>
      <w:r>
        <w:rPr>
          <w:rFonts w:hint="eastAsia"/>
        </w:rPr>
        <w:t>37</w:t>
      </w:r>
      <w:r>
        <w:rPr>
          <w:rFonts w:hint="eastAsia"/>
        </w:rPr>
        <w:t>道的客观题。</w:t>
      </w:r>
    </w:p>
    <w:p w:rsidR="006D2909" w:rsidRDefault="00723D6B" w:rsidP="006D2909">
      <w:pPr>
        <w:ind w:firstLine="480"/>
      </w:pPr>
      <w:r>
        <w:rPr>
          <w:rFonts w:hint="eastAsia"/>
        </w:rPr>
        <w:t>（</w:t>
      </w:r>
      <w:r>
        <w:rPr>
          <w:rFonts w:hint="eastAsia"/>
        </w:rPr>
        <w:t>3</w:t>
      </w:r>
      <w:r>
        <w:rPr>
          <w:rFonts w:hint="eastAsia"/>
        </w:rPr>
        <w:t>）</w:t>
      </w:r>
      <w:r w:rsidR="006D2909">
        <w:rPr>
          <w:rFonts w:hint="eastAsia"/>
        </w:rPr>
        <w:t>访谈法</w:t>
      </w:r>
    </w:p>
    <w:p w:rsidR="006D2909" w:rsidRDefault="006D2909" w:rsidP="006D2909">
      <w:pPr>
        <w:ind w:firstLine="480"/>
      </w:pPr>
      <w:r>
        <w:rPr>
          <w:rFonts w:hint="eastAsia"/>
        </w:rPr>
        <w:t>在调查的过程中，我们对</w:t>
      </w:r>
      <w:r>
        <w:rPr>
          <w:rFonts w:hint="eastAsia"/>
        </w:rPr>
        <w:t>3</w:t>
      </w:r>
      <w:r>
        <w:rPr>
          <w:rFonts w:hint="eastAsia"/>
        </w:rPr>
        <w:t>位比较积极配合的被调查者进行了简短的非正式访谈，认真听取了他们对国家社区居家养老的见解；同时我们选取</w:t>
      </w:r>
      <w:r>
        <w:rPr>
          <w:rFonts w:hint="eastAsia"/>
        </w:rPr>
        <w:t>2</w:t>
      </w:r>
      <w:r>
        <w:rPr>
          <w:rFonts w:hint="eastAsia"/>
        </w:rPr>
        <w:t>家家庭综合服务机构进行了详细的访谈。通过访谈，我们对被调查的态度和动机有了比较详细的了解，掌握了短期内直接观察法不容易发现的情况。并且他们关于社区居家养老的议论在一定程度上启示了我们调查研究的方向。</w:t>
      </w:r>
    </w:p>
    <w:p w:rsidR="006D2909" w:rsidRDefault="00BE2780" w:rsidP="00723D6B">
      <w:pPr>
        <w:pStyle w:val="3"/>
      </w:pPr>
      <w:bookmarkStart w:id="13" w:name="_Toc450040487"/>
      <w:r>
        <w:rPr>
          <w:rFonts w:hint="eastAsia"/>
        </w:rPr>
        <w:t>1.5</w:t>
      </w:r>
      <w:r w:rsidR="00723D6B">
        <w:rPr>
          <w:rFonts w:hint="eastAsia"/>
        </w:rPr>
        <w:t>.2</w:t>
      </w:r>
      <w:r w:rsidR="006D2909">
        <w:rPr>
          <w:rFonts w:hint="eastAsia"/>
        </w:rPr>
        <w:t xml:space="preserve"> </w:t>
      </w:r>
      <w:r w:rsidR="006D2909">
        <w:rPr>
          <w:rFonts w:hint="eastAsia"/>
        </w:rPr>
        <w:t>数据分析方法</w:t>
      </w:r>
      <w:bookmarkEnd w:id="13"/>
    </w:p>
    <w:p w:rsidR="006D2909" w:rsidRDefault="006D2909" w:rsidP="006D2909">
      <w:pPr>
        <w:ind w:firstLine="480"/>
      </w:pPr>
      <w:r>
        <w:rPr>
          <w:rFonts w:hint="eastAsia"/>
        </w:rPr>
        <w:t>根据回收的问卷我们小组对收集资料的完整性、合格性进行审查，并对资料进行编码录入，并运用数据检验分类、图表分析、相关性分析、二元</w:t>
      </w:r>
      <w:r>
        <w:rPr>
          <w:rFonts w:hint="eastAsia"/>
        </w:rPr>
        <w:t>Logistics</w:t>
      </w:r>
      <w:r>
        <w:rPr>
          <w:rFonts w:hint="eastAsia"/>
        </w:rPr>
        <w:t>分析等方法得到了我们的最终数据，通过运用统计工具（</w:t>
      </w:r>
      <w:r>
        <w:rPr>
          <w:rFonts w:hint="eastAsia"/>
        </w:rPr>
        <w:t>SPSS</w:t>
      </w:r>
      <w:r>
        <w:rPr>
          <w:rFonts w:hint="eastAsia"/>
        </w:rPr>
        <w:t>）及严谨的操作步骤确保数据的准确性与可靠性</w:t>
      </w:r>
    </w:p>
    <w:p w:rsidR="00DF269E" w:rsidRDefault="00DF269E" w:rsidP="009908B2">
      <w:pPr>
        <w:pStyle w:val="2"/>
      </w:pPr>
      <w:bookmarkStart w:id="14" w:name="_Toc450040488"/>
      <w:r>
        <w:rPr>
          <w:rFonts w:hint="eastAsia"/>
        </w:rPr>
        <w:t xml:space="preserve">1.6 </w:t>
      </w:r>
      <w:r>
        <w:rPr>
          <w:rFonts w:hint="eastAsia"/>
        </w:rPr>
        <w:t>资料来源与处理</w:t>
      </w:r>
      <w:bookmarkEnd w:id="14"/>
    </w:p>
    <w:p w:rsidR="007C780D" w:rsidRPr="00E51ABA" w:rsidRDefault="007C780D" w:rsidP="007C780D">
      <w:pPr>
        <w:ind w:firstLine="480"/>
      </w:pPr>
      <w:r w:rsidRPr="00E51ABA">
        <w:rPr>
          <w:rFonts w:hint="eastAsia"/>
        </w:rPr>
        <w:t>本文所使用的材料通过实地观察、深度访谈、问卷调查、统计分析等各种方</w:t>
      </w:r>
      <w:r w:rsidRPr="00E51ABA">
        <w:rPr>
          <w:rFonts w:hint="eastAsia"/>
        </w:rPr>
        <w:lastRenderedPageBreak/>
        <w:t>法获取的材料。</w:t>
      </w:r>
      <w:r>
        <w:rPr>
          <w:rFonts w:hint="eastAsia"/>
        </w:rPr>
        <w:t>广州市作为省会城市，</w:t>
      </w:r>
      <w:r w:rsidRPr="0088135B">
        <w:rPr>
          <w:rFonts w:asciiTheme="minorHAnsi" w:eastAsiaTheme="minorEastAsia" w:hAnsiTheme="minorHAnsi" w:hint="eastAsia"/>
        </w:rPr>
        <w:t>民政局一直重视社区养老建设以促进民政事业发展创新。近年来在该领域有五项重点改革：推动养老服务业综合改革，重点在养老服务社会化、</w:t>
      </w:r>
      <w:proofErr w:type="gramStart"/>
      <w:r w:rsidRPr="0088135B">
        <w:rPr>
          <w:rFonts w:asciiTheme="minorHAnsi" w:eastAsiaTheme="minorEastAsia" w:hAnsiTheme="minorHAnsi" w:hint="eastAsia"/>
        </w:rPr>
        <w:t>医</w:t>
      </w:r>
      <w:proofErr w:type="gramEnd"/>
      <w:r w:rsidRPr="0088135B">
        <w:rPr>
          <w:rFonts w:asciiTheme="minorHAnsi" w:eastAsiaTheme="minorEastAsia" w:hAnsiTheme="minorHAnsi" w:hint="eastAsia"/>
        </w:rPr>
        <w:t>养融合发展、养老产业集聚、跨境养老</w:t>
      </w:r>
      <w:r w:rsidRPr="0088135B">
        <w:rPr>
          <w:rFonts w:asciiTheme="minorHAnsi" w:eastAsiaTheme="minorEastAsia" w:hAnsiTheme="minorHAnsi" w:hint="eastAsia"/>
        </w:rPr>
        <w:t> </w:t>
      </w:r>
      <w:r w:rsidRPr="0088135B">
        <w:rPr>
          <w:rFonts w:asciiTheme="minorHAnsi" w:eastAsiaTheme="minorEastAsia" w:hAnsiTheme="minorHAnsi" w:hint="eastAsia"/>
        </w:rPr>
        <w:t>服务合作、深化居家养老服务等方面改革创新。</w:t>
      </w:r>
      <w:r>
        <w:rPr>
          <w:rFonts w:hint="eastAsia"/>
        </w:rPr>
        <w:t>海珠区作为中心老城区，其社区居家养老服务的建设也一直走在前端。</w:t>
      </w:r>
    </w:p>
    <w:p w:rsidR="007C780D" w:rsidRPr="00E51ABA" w:rsidRDefault="007C780D" w:rsidP="009908B2">
      <w:pPr>
        <w:pStyle w:val="3"/>
      </w:pPr>
      <w:bookmarkStart w:id="15" w:name="_Toc449894070"/>
      <w:bookmarkStart w:id="16" w:name="_Toc450040489"/>
      <w:r w:rsidRPr="00E51ABA">
        <w:rPr>
          <w:rFonts w:hint="eastAsia"/>
        </w:rPr>
        <w:t xml:space="preserve">1.6.1 </w:t>
      </w:r>
      <w:r w:rsidRPr="00E51ABA">
        <w:rPr>
          <w:rFonts w:hint="eastAsia"/>
        </w:rPr>
        <w:t>研究地点</w:t>
      </w:r>
      <w:bookmarkEnd w:id="15"/>
      <w:bookmarkEnd w:id="16"/>
    </w:p>
    <w:p w:rsidR="007C780D" w:rsidRPr="00E51ABA" w:rsidRDefault="007C780D" w:rsidP="007C780D">
      <w:pPr>
        <w:ind w:firstLine="480"/>
      </w:pPr>
      <w:r w:rsidRPr="00E51ABA">
        <w:rPr>
          <w:rFonts w:hint="eastAsia"/>
        </w:rPr>
        <w:t>本次调研所选择的研究地点是</w:t>
      </w:r>
      <w:r>
        <w:rPr>
          <w:rFonts w:hint="eastAsia"/>
        </w:rPr>
        <w:t>广州市海珠区，</w:t>
      </w:r>
      <w:r w:rsidRPr="00E51ABA">
        <w:rPr>
          <w:rFonts w:hint="eastAsia"/>
        </w:rPr>
        <w:t>之所以选择这</w:t>
      </w:r>
      <w:r>
        <w:rPr>
          <w:rFonts w:hint="eastAsia"/>
        </w:rPr>
        <w:t>个城区作为研究地点主要有以下两方面原因：</w:t>
      </w:r>
      <w:r w:rsidRPr="00E51ABA">
        <w:rPr>
          <w:rFonts w:hint="eastAsia"/>
        </w:rPr>
        <w:t xml:space="preserve"> </w:t>
      </w:r>
    </w:p>
    <w:p w:rsidR="007C780D" w:rsidRPr="00E51ABA" w:rsidRDefault="007C780D" w:rsidP="007C780D">
      <w:pPr>
        <w:ind w:firstLine="480"/>
      </w:pPr>
      <w:r>
        <w:rPr>
          <w:rFonts w:hint="eastAsia"/>
        </w:rPr>
        <w:t>主观原因：</w:t>
      </w:r>
      <w:r w:rsidRPr="00E51ABA">
        <w:rPr>
          <w:rFonts w:hint="eastAsia"/>
        </w:rPr>
        <w:t>调查</w:t>
      </w:r>
      <w:r>
        <w:rPr>
          <w:rFonts w:hint="eastAsia"/>
        </w:rPr>
        <w:t>组本科就读于广州</w:t>
      </w:r>
      <w:r w:rsidRPr="00E51ABA">
        <w:rPr>
          <w:rFonts w:hint="eastAsia"/>
        </w:rPr>
        <w:t>，</w:t>
      </w:r>
      <w:r>
        <w:rPr>
          <w:rFonts w:hint="eastAsia"/>
        </w:rPr>
        <w:t>对广州的发展情况及养老服务</w:t>
      </w:r>
      <w:r w:rsidRPr="00E51ABA">
        <w:rPr>
          <w:rFonts w:hint="eastAsia"/>
        </w:rPr>
        <w:t>机构的情况有一定了解，可以通过同学</w:t>
      </w:r>
      <w:r>
        <w:rPr>
          <w:rFonts w:hint="eastAsia"/>
        </w:rPr>
        <w:t>、</w:t>
      </w:r>
      <w:r w:rsidRPr="00E51ABA">
        <w:rPr>
          <w:rFonts w:hint="eastAsia"/>
        </w:rPr>
        <w:t>老师等资源联系到机构</w:t>
      </w:r>
      <w:r>
        <w:rPr>
          <w:rFonts w:hint="eastAsia"/>
        </w:rPr>
        <w:t>资源</w:t>
      </w:r>
      <w:r w:rsidRPr="00E51ABA">
        <w:rPr>
          <w:rFonts w:hint="eastAsia"/>
        </w:rPr>
        <w:t>进行资料的收集及调研，对调研结果的真实性有一定的保障。</w:t>
      </w:r>
      <w:r w:rsidRPr="00E51ABA">
        <w:rPr>
          <w:rFonts w:hint="eastAsia"/>
        </w:rPr>
        <w:t xml:space="preserve"> </w:t>
      </w:r>
    </w:p>
    <w:p w:rsidR="007C780D" w:rsidRPr="00E51ABA" w:rsidRDefault="007C780D" w:rsidP="007C780D">
      <w:pPr>
        <w:ind w:firstLine="480"/>
      </w:pPr>
      <w:r>
        <w:rPr>
          <w:rFonts w:hint="eastAsia"/>
        </w:rPr>
        <w:t>客观原因：</w:t>
      </w:r>
      <w:r w:rsidRPr="00E51ABA">
        <w:rPr>
          <w:rFonts w:hint="eastAsia"/>
        </w:rPr>
        <w:t>首先，</w:t>
      </w:r>
      <w:r>
        <w:rPr>
          <w:rFonts w:hint="eastAsia"/>
        </w:rPr>
        <w:t>广州作为省会城市，面对人口老龄化危机，一直将社区居家养老服务作为建设重点。一方面，</w:t>
      </w:r>
      <w:r w:rsidR="0003391B">
        <w:rPr>
          <w:rFonts w:hint="eastAsia"/>
        </w:rPr>
        <w:t>广州将深化养老服务综合改革试点，</w:t>
      </w:r>
      <w:r>
        <w:rPr>
          <w:rFonts w:hint="eastAsia"/>
        </w:rPr>
        <w:t>全力推动社区居家养老服务，有效整合社区养老资源，鼓励以政府购买服务、合资合作等方式，引入社会力量参与运作，到</w:t>
      </w:r>
      <w:r>
        <w:rPr>
          <w:rFonts w:hint="eastAsia"/>
        </w:rPr>
        <w:t>2015</w:t>
      </w:r>
      <w:r>
        <w:rPr>
          <w:rFonts w:hint="eastAsia"/>
        </w:rPr>
        <w:t>年年底，将实现全市</w:t>
      </w:r>
      <w:r>
        <w:rPr>
          <w:rFonts w:hint="eastAsia"/>
        </w:rPr>
        <w:t>1</w:t>
      </w:r>
      <w:r>
        <w:rPr>
          <w:rFonts w:hint="eastAsia"/>
        </w:rPr>
        <w:t>万名老年人以上的街镇建有居家养老综合服务中心，每个街镇都有</w:t>
      </w:r>
      <w:r>
        <w:rPr>
          <w:rFonts w:hint="eastAsia"/>
        </w:rPr>
        <w:t>1</w:t>
      </w:r>
      <w:r>
        <w:rPr>
          <w:rFonts w:hint="eastAsia"/>
        </w:rPr>
        <w:t>个以上居家养老服务部、日间托老机构、老年餐厅的目标。另一方面，除了有效整合资源，让老人更便捷享受养老服务则是另一重大目标。广州市民政局相关负责人透露，到</w:t>
      </w:r>
      <w:r>
        <w:rPr>
          <w:rFonts w:hint="eastAsia"/>
        </w:rPr>
        <w:t>2020</w:t>
      </w:r>
      <w:r>
        <w:rPr>
          <w:rFonts w:hint="eastAsia"/>
        </w:rPr>
        <w:t>年，广州打造“</w:t>
      </w:r>
      <w:r>
        <w:rPr>
          <w:rFonts w:hint="eastAsia"/>
        </w:rPr>
        <w:t>10</w:t>
      </w:r>
      <w:r>
        <w:rPr>
          <w:rFonts w:hint="eastAsia"/>
        </w:rPr>
        <w:t>分钟社区居家养老服务圈”，所谓的“</w:t>
      </w:r>
      <w:r>
        <w:rPr>
          <w:rFonts w:hint="eastAsia"/>
        </w:rPr>
        <w:t>10</w:t>
      </w:r>
      <w:r>
        <w:rPr>
          <w:rFonts w:hint="eastAsia"/>
        </w:rPr>
        <w:t>分钟社区居家养老服务圈”，目的是让老年人在社区能够充分享受全方位的社区养老服务，“步行</w:t>
      </w:r>
      <w:r>
        <w:rPr>
          <w:rFonts w:hint="eastAsia"/>
        </w:rPr>
        <w:t>10</w:t>
      </w:r>
      <w:r>
        <w:rPr>
          <w:rFonts w:hint="eastAsia"/>
        </w:rPr>
        <w:t>分钟的范围内就可以享受‘一站式’和‘到户式’服务。”社区还会为家庭失能老人的亲属提供“喘息”服务，即由专门护工上门服务，让亲属可以喘一口气。海珠区作为广州市中心老城区，老龄人口占比较大；相应的，该城区的社区居家养老机构较多，基础配套较完备，拥有可供调研的物理基础。</w:t>
      </w:r>
    </w:p>
    <w:p w:rsidR="007C780D" w:rsidRPr="00E51ABA" w:rsidRDefault="007C780D" w:rsidP="009908B2">
      <w:pPr>
        <w:pStyle w:val="3"/>
      </w:pPr>
      <w:bookmarkStart w:id="17" w:name="_Toc449894071"/>
      <w:bookmarkStart w:id="18" w:name="_Toc450040490"/>
      <w:r w:rsidRPr="00E51ABA">
        <w:rPr>
          <w:rFonts w:hint="eastAsia"/>
        </w:rPr>
        <w:t xml:space="preserve">1.6.2 </w:t>
      </w:r>
      <w:r w:rsidRPr="00E51ABA">
        <w:rPr>
          <w:rFonts w:hint="eastAsia"/>
        </w:rPr>
        <w:t>研究对象</w:t>
      </w:r>
      <w:bookmarkEnd w:id="17"/>
      <w:bookmarkEnd w:id="18"/>
    </w:p>
    <w:p w:rsidR="007C780D" w:rsidRPr="00E51ABA" w:rsidRDefault="007C780D" w:rsidP="007C780D">
      <w:pPr>
        <w:ind w:firstLine="480"/>
      </w:pPr>
      <w:r w:rsidRPr="00E51ABA">
        <w:rPr>
          <w:rFonts w:hint="eastAsia"/>
        </w:rPr>
        <w:t>本次所选取的研究对象为</w:t>
      </w:r>
      <w:r>
        <w:rPr>
          <w:rFonts w:hint="eastAsia"/>
        </w:rPr>
        <w:t>广州市海珠区</w:t>
      </w:r>
      <w:r w:rsidRPr="00E51ABA">
        <w:rPr>
          <w:rFonts w:hint="eastAsia"/>
        </w:rPr>
        <w:t>中的</w:t>
      </w:r>
      <w:r>
        <w:rPr>
          <w:rFonts w:hint="eastAsia"/>
        </w:rPr>
        <w:t>四个街道</w:t>
      </w:r>
      <w:r w:rsidRPr="00E51ABA">
        <w:rPr>
          <w:rFonts w:hint="eastAsia"/>
        </w:rPr>
        <w:t>，</w:t>
      </w:r>
      <w:r>
        <w:rPr>
          <w:rFonts w:hint="eastAsia"/>
        </w:rPr>
        <w:t>走访的街道家综、居委会数量合计总数近</w:t>
      </w:r>
      <w:r>
        <w:rPr>
          <w:rFonts w:hint="eastAsia"/>
        </w:rPr>
        <w:t>30</w:t>
      </w:r>
      <w:r>
        <w:rPr>
          <w:rFonts w:hint="eastAsia"/>
        </w:rPr>
        <w:t>家；问卷调查的长者百余位。</w:t>
      </w:r>
      <w:r w:rsidRPr="00E51ABA">
        <w:rPr>
          <w:rFonts w:hint="eastAsia"/>
        </w:rPr>
        <w:t>具体的研究对象是每个</w:t>
      </w:r>
      <w:r>
        <w:rPr>
          <w:rFonts w:hint="eastAsia"/>
        </w:rPr>
        <w:t>机构中的管理人员以及一线专业人员</w:t>
      </w:r>
      <w:r w:rsidRPr="00E51ABA">
        <w:rPr>
          <w:rFonts w:hint="eastAsia"/>
        </w:rPr>
        <w:t>，通过运用合理可行的资料收集方法，从机构及其工作者中获取有效数据，</w:t>
      </w:r>
      <w:r>
        <w:rPr>
          <w:rFonts w:hint="eastAsia"/>
        </w:rPr>
        <w:t>结合接受服务的长者的个体情况，</w:t>
      </w:r>
      <w:r w:rsidRPr="00E51ABA">
        <w:rPr>
          <w:rFonts w:hint="eastAsia"/>
        </w:rPr>
        <w:t>在此基础上进行</w:t>
      </w:r>
      <w:r w:rsidRPr="00E51ABA">
        <w:rPr>
          <w:rFonts w:hint="eastAsia"/>
        </w:rPr>
        <w:lastRenderedPageBreak/>
        <w:t>研究。</w:t>
      </w:r>
    </w:p>
    <w:p w:rsidR="007C780D" w:rsidRPr="00E51ABA" w:rsidRDefault="007C780D" w:rsidP="009908B2">
      <w:pPr>
        <w:pStyle w:val="3"/>
      </w:pPr>
      <w:bookmarkStart w:id="19" w:name="_Toc449894072"/>
      <w:bookmarkStart w:id="20" w:name="_Toc450040491"/>
      <w:r w:rsidRPr="00E51ABA">
        <w:rPr>
          <w:rFonts w:hint="eastAsia"/>
        </w:rPr>
        <w:t xml:space="preserve">1.6.3 </w:t>
      </w:r>
      <w:r w:rsidRPr="00E51ABA">
        <w:rPr>
          <w:rFonts w:hint="eastAsia"/>
        </w:rPr>
        <w:t>方法论总结</w:t>
      </w:r>
      <w:bookmarkEnd w:id="19"/>
      <w:bookmarkEnd w:id="20"/>
    </w:p>
    <w:p w:rsidR="007C780D" w:rsidRPr="00E51ABA" w:rsidRDefault="007C780D" w:rsidP="007C780D">
      <w:pPr>
        <w:ind w:firstLine="480"/>
      </w:pPr>
      <w:r w:rsidRPr="00E51ABA">
        <w:rPr>
          <w:rFonts w:hint="eastAsia"/>
        </w:rPr>
        <w:t>首先，根据参与调查城市和机构的实际情况，本次调查所采用研究方法是定量研究与定性研究相结合，在此基础上描述</w:t>
      </w:r>
      <w:r w:rsidR="00C642F4">
        <w:rPr>
          <w:rFonts w:hint="eastAsia"/>
        </w:rPr>
        <w:t>研究问题。本次调查主要以各个机构的实际发展情况为基础，在充分</w:t>
      </w:r>
      <w:proofErr w:type="gramStart"/>
      <w:r w:rsidR="00C642F4">
        <w:rPr>
          <w:rFonts w:hint="eastAsia"/>
        </w:rPr>
        <w:t>考量</w:t>
      </w:r>
      <w:proofErr w:type="gramEnd"/>
      <w:r w:rsidRPr="00E51ABA">
        <w:rPr>
          <w:rFonts w:hint="eastAsia"/>
        </w:rPr>
        <w:t>了机构的基本情况</w:t>
      </w:r>
      <w:r>
        <w:rPr>
          <w:rFonts w:hint="eastAsia"/>
        </w:rPr>
        <w:t>与长者的基本情况</w:t>
      </w:r>
      <w:r w:rsidRPr="00E51ABA">
        <w:rPr>
          <w:rFonts w:hint="eastAsia"/>
        </w:rPr>
        <w:t>后，筛除无效问卷，对其余有效问卷所得的数据进行整理分析。之后通过总结得出</w:t>
      </w:r>
      <w:r>
        <w:rPr>
          <w:rFonts w:hint="eastAsia"/>
        </w:rPr>
        <w:t>广州市海珠区四个街道社区居家养老的服务</w:t>
      </w:r>
      <w:r w:rsidRPr="00E51ABA">
        <w:rPr>
          <w:rFonts w:hint="eastAsia"/>
        </w:rPr>
        <w:t>现状及所面临的问题，在此基础上进一步对比</w:t>
      </w:r>
      <w:r>
        <w:rPr>
          <w:rFonts w:hint="eastAsia"/>
        </w:rPr>
        <w:t>供需差异</w:t>
      </w:r>
      <w:r w:rsidRPr="00E51ABA">
        <w:rPr>
          <w:rFonts w:hint="eastAsia"/>
        </w:rPr>
        <w:t>，得出完整结论。</w:t>
      </w:r>
    </w:p>
    <w:p w:rsidR="007C780D" w:rsidRPr="00E51ABA" w:rsidRDefault="007C780D" w:rsidP="009908B2">
      <w:pPr>
        <w:pStyle w:val="3"/>
      </w:pPr>
      <w:bookmarkStart w:id="21" w:name="_Toc449894073"/>
      <w:bookmarkStart w:id="22" w:name="_Toc450040492"/>
      <w:r w:rsidRPr="00E51ABA">
        <w:rPr>
          <w:rFonts w:hint="eastAsia"/>
        </w:rPr>
        <w:t>1.6.4</w:t>
      </w:r>
      <w:r w:rsidR="007F191F">
        <w:rPr>
          <w:rFonts w:hint="eastAsia"/>
        </w:rPr>
        <w:t xml:space="preserve"> </w:t>
      </w:r>
      <w:r w:rsidRPr="00E51ABA">
        <w:rPr>
          <w:rFonts w:hint="eastAsia"/>
        </w:rPr>
        <w:t>资料收集方法</w:t>
      </w:r>
      <w:bookmarkEnd w:id="21"/>
      <w:bookmarkEnd w:id="22"/>
    </w:p>
    <w:p w:rsidR="00DF269E" w:rsidRPr="007C780D" w:rsidRDefault="007C780D" w:rsidP="0003391B">
      <w:pPr>
        <w:ind w:firstLine="480"/>
      </w:pPr>
      <w:r w:rsidRPr="00E51ABA">
        <w:rPr>
          <w:rFonts w:hint="eastAsia"/>
        </w:rPr>
        <w:t>在资料收集中，主要采用问卷调查法和访谈法相结合的方式进行，以问卷调查为主，访谈调查为辅。之所以这样选择是因为两种方法都具有各自的优势，可以综合起来以保证调查结果的真实性。问卷调查法的主要优点是节省时间、经费和人力，具有很好的匿名性，同时可有效避免人为因素的影响；访谈法的优点是调查的回答率较高，调查资料的质量较好，调查对象的适用范围较广。为了保证资料获取的完整性和真实性，此次问卷由两部分组成。第一部分为针对</w:t>
      </w:r>
      <w:r>
        <w:rPr>
          <w:rFonts w:hint="eastAsia"/>
        </w:rPr>
        <w:t>提供社区居家养老服务的</w:t>
      </w:r>
      <w:r w:rsidRPr="00E51ABA">
        <w:rPr>
          <w:rFonts w:hint="eastAsia"/>
        </w:rPr>
        <w:t>机构宏观情况的调查，这部分问卷包含背景性问题、客观性问题、主观性问题以及检验性问题。第二部分为针对</w:t>
      </w:r>
      <w:r>
        <w:rPr>
          <w:rFonts w:hint="eastAsia"/>
        </w:rPr>
        <w:t>辖区内的长者的</w:t>
      </w:r>
      <w:r w:rsidRPr="00E51ABA">
        <w:rPr>
          <w:rFonts w:hint="eastAsia"/>
        </w:rPr>
        <w:t>感受调查，此部分问卷的问题全部为主观性问题。问卷填写完成后，由调查者进行回收、分析、统计。</w:t>
      </w:r>
    </w:p>
    <w:p w:rsidR="006D2909" w:rsidRDefault="00723D6B" w:rsidP="008B1250">
      <w:pPr>
        <w:pStyle w:val="1"/>
      </w:pPr>
      <w:bookmarkStart w:id="23" w:name="_Toc450040493"/>
      <w:r>
        <w:rPr>
          <w:rFonts w:hint="eastAsia"/>
        </w:rPr>
        <w:t xml:space="preserve">2 </w:t>
      </w:r>
      <w:r>
        <w:rPr>
          <w:rFonts w:hint="eastAsia"/>
        </w:rPr>
        <w:t>理论基础及概念界定</w:t>
      </w:r>
      <w:bookmarkEnd w:id="23"/>
    </w:p>
    <w:p w:rsidR="003D5CD2" w:rsidRDefault="00723D6B" w:rsidP="008B1250">
      <w:pPr>
        <w:pStyle w:val="2"/>
      </w:pPr>
      <w:bookmarkStart w:id="24" w:name="_Toc450040494"/>
      <w:r>
        <w:rPr>
          <w:rFonts w:hint="eastAsia"/>
        </w:rPr>
        <w:t xml:space="preserve">2.1 </w:t>
      </w:r>
      <w:r>
        <w:rPr>
          <w:rFonts w:hint="eastAsia"/>
        </w:rPr>
        <w:t>理论基础</w:t>
      </w:r>
      <w:bookmarkEnd w:id="24"/>
    </w:p>
    <w:p w:rsidR="00723D6B" w:rsidRDefault="00723D6B" w:rsidP="008B1250">
      <w:pPr>
        <w:pStyle w:val="3"/>
      </w:pPr>
      <w:bookmarkStart w:id="25" w:name="_Toc450040495"/>
      <w:r>
        <w:rPr>
          <w:rFonts w:hint="eastAsia"/>
        </w:rPr>
        <w:t>2.1.1</w:t>
      </w:r>
      <w:r w:rsidR="007F191F">
        <w:rPr>
          <w:rFonts w:hint="eastAsia"/>
        </w:rPr>
        <w:t xml:space="preserve"> </w:t>
      </w:r>
      <w:r>
        <w:rPr>
          <w:rFonts w:hint="eastAsia"/>
        </w:rPr>
        <w:t>ERG</w:t>
      </w:r>
      <w:r>
        <w:rPr>
          <w:rFonts w:hint="eastAsia"/>
        </w:rPr>
        <w:t>理论</w:t>
      </w:r>
      <w:bookmarkEnd w:id="25"/>
    </w:p>
    <w:p w:rsidR="00723D6B" w:rsidRDefault="00723D6B" w:rsidP="00723D6B">
      <w:pPr>
        <w:ind w:firstLine="480"/>
      </w:pPr>
      <w:r>
        <w:rPr>
          <w:rFonts w:hint="eastAsia"/>
        </w:rPr>
        <w:t>ERG</w:t>
      </w:r>
      <w:r w:rsidR="00DA72FE">
        <w:rPr>
          <w:rFonts w:hint="eastAsia"/>
        </w:rPr>
        <w:t>（</w:t>
      </w:r>
      <w:r w:rsidR="00DA72FE" w:rsidRPr="00DA72FE">
        <w:t>Existence</w:t>
      </w:r>
      <w:r w:rsidR="00DA72FE" w:rsidRPr="00DA72FE">
        <w:rPr>
          <w:rFonts w:hint="eastAsia"/>
        </w:rPr>
        <w:t>，</w:t>
      </w:r>
      <w:r w:rsidR="00DA72FE" w:rsidRPr="00DA72FE">
        <w:t>Relatedness</w:t>
      </w:r>
      <w:r w:rsidR="00DA72FE" w:rsidRPr="00DA72FE">
        <w:rPr>
          <w:rFonts w:hint="eastAsia"/>
        </w:rPr>
        <w:t>，</w:t>
      </w:r>
      <w:r w:rsidR="00DA72FE" w:rsidRPr="00DA72FE">
        <w:t>Growth</w:t>
      </w:r>
      <w:r w:rsidR="00DA72FE" w:rsidRPr="00DA72FE">
        <w:rPr>
          <w:rFonts w:hint="eastAsia"/>
        </w:rPr>
        <w:t>）</w:t>
      </w:r>
      <w:r>
        <w:rPr>
          <w:rFonts w:hint="eastAsia"/>
        </w:rPr>
        <w:t>理论是由美国组织行为学教授克莱顿</w:t>
      </w:r>
      <w:r w:rsidR="00665F7D">
        <w:rPr>
          <w:rFonts w:hint="eastAsia"/>
        </w:rPr>
        <w:t>·</w:t>
      </w:r>
      <w:r>
        <w:rPr>
          <w:rFonts w:hint="eastAsia"/>
        </w:rPr>
        <w:t>爱尔德弗</w:t>
      </w:r>
      <w:r w:rsidR="00C642F4">
        <w:rPr>
          <w:rFonts w:hint="eastAsia"/>
        </w:rPr>
        <w:t>提出</w:t>
      </w:r>
      <w:r>
        <w:rPr>
          <w:rFonts w:hint="eastAsia"/>
        </w:rPr>
        <w:t>。该理论认为，人的需求分为三类，分别是生存（</w:t>
      </w:r>
      <w:r>
        <w:rPr>
          <w:rFonts w:hint="eastAsia"/>
        </w:rPr>
        <w:t>Existence</w:t>
      </w:r>
      <w:r>
        <w:rPr>
          <w:rFonts w:hint="eastAsia"/>
        </w:rPr>
        <w:t>）的需要、相互关系（</w:t>
      </w:r>
      <w:r>
        <w:rPr>
          <w:rFonts w:hint="eastAsia"/>
        </w:rPr>
        <w:t>Relatedness</w:t>
      </w:r>
      <w:r>
        <w:rPr>
          <w:rFonts w:hint="eastAsia"/>
        </w:rPr>
        <w:t>）的需要和成长发展</w:t>
      </w:r>
      <w:r>
        <w:rPr>
          <w:rFonts w:hint="eastAsia"/>
        </w:rPr>
        <w:t>(Growth)</w:t>
      </w:r>
      <w:r>
        <w:rPr>
          <w:rFonts w:hint="eastAsia"/>
        </w:rPr>
        <w:t>的需要。生存需要与人们基本的物资生存需要有关，关系需</w:t>
      </w:r>
      <w:r w:rsidR="00665F7D">
        <w:rPr>
          <w:rFonts w:hint="eastAsia"/>
        </w:rPr>
        <w:t>要是指发展人际关系的需要，成长需要是个人自我发展自我完善的需要</w:t>
      </w:r>
      <w:r w:rsidR="0003391B" w:rsidRPr="0003391B">
        <w:rPr>
          <w:rFonts w:hint="eastAsia"/>
          <w:vertAlign w:val="superscript"/>
        </w:rPr>
        <w:t>[24]</w:t>
      </w:r>
      <w:r w:rsidR="00665F7D">
        <w:rPr>
          <w:rFonts w:hint="eastAsia"/>
        </w:rPr>
        <w:t>。</w:t>
      </w:r>
    </w:p>
    <w:p w:rsidR="00723D6B" w:rsidRDefault="0003391B" w:rsidP="00723D6B">
      <w:pPr>
        <w:ind w:firstLine="480"/>
      </w:pPr>
      <w:r>
        <w:rPr>
          <w:rFonts w:hint="eastAsia"/>
        </w:rPr>
        <w:t>宋志鹏，张兆同（</w:t>
      </w:r>
      <w:r>
        <w:rPr>
          <w:rFonts w:hint="eastAsia"/>
        </w:rPr>
        <w:t>2009</w:t>
      </w:r>
      <w:r>
        <w:rPr>
          <w:rFonts w:hint="eastAsia"/>
        </w:rPr>
        <w:t>）认为</w:t>
      </w:r>
      <w:r w:rsidR="00723D6B">
        <w:rPr>
          <w:rFonts w:hint="eastAsia"/>
        </w:rPr>
        <w:t>ERG</w:t>
      </w:r>
      <w:r w:rsidR="00723D6B">
        <w:rPr>
          <w:rFonts w:hint="eastAsia"/>
        </w:rPr>
        <w:t>理论的需求有三个特点，需要满足：在同一层次的需要中，每个需要只得到少量满足时，会强烈地想要得到更多的满足；</w:t>
      </w:r>
      <w:r w:rsidR="00723D6B">
        <w:rPr>
          <w:rFonts w:hint="eastAsia"/>
        </w:rPr>
        <w:lastRenderedPageBreak/>
        <w:t>需要加强，低层次需要满足得越充分，高层次需要就越强</w:t>
      </w:r>
      <w:r w:rsidR="00665F7D">
        <w:rPr>
          <w:rFonts w:hint="eastAsia"/>
        </w:rPr>
        <w:t>烈；需要受挫，高层次的需要满足得越少，越会导致低层次需要的膨胀</w:t>
      </w:r>
      <w:r>
        <w:rPr>
          <w:rFonts w:hint="eastAsia"/>
          <w:vertAlign w:val="superscript"/>
        </w:rPr>
        <w:t>[25</w:t>
      </w:r>
      <w:r w:rsidRPr="0003391B">
        <w:rPr>
          <w:rFonts w:hint="eastAsia"/>
          <w:vertAlign w:val="superscript"/>
        </w:rPr>
        <w:t>]</w:t>
      </w:r>
      <w:r w:rsidR="00665F7D">
        <w:rPr>
          <w:rFonts w:hint="eastAsia"/>
        </w:rPr>
        <w:t>。</w:t>
      </w:r>
    </w:p>
    <w:p w:rsidR="00723D6B" w:rsidRDefault="00723D6B" w:rsidP="00723D6B">
      <w:pPr>
        <w:ind w:firstLine="480"/>
      </w:pPr>
      <w:r>
        <w:rPr>
          <w:rFonts w:hint="eastAsia"/>
        </w:rPr>
        <w:t>老年人由于自身的能力有所下降，在需求方面可能更倾向于接受服务和人际交往，并且在具体的需求方面有其特殊性。详细见表</w:t>
      </w:r>
      <w:r>
        <w:rPr>
          <w:rFonts w:hint="eastAsia"/>
        </w:rPr>
        <w:t>1</w:t>
      </w:r>
      <w:r w:rsidR="008F76EB">
        <w:rPr>
          <w:rFonts w:hint="eastAsia"/>
        </w:rPr>
        <w:t>。</w:t>
      </w:r>
    </w:p>
    <w:p w:rsidR="00723D6B" w:rsidRDefault="00723D6B" w:rsidP="00723D6B">
      <w:pPr>
        <w:ind w:firstLine="480"/>
      </w:pPr>
    </w:p>
    <w:p w:rsidR="00723D6B" w:rsidRDefault="00723D6B" w:rsidP="00723D6B">
      <w:pPr>
        <w:ind w:firstLine="480"/>
        <w:jc w:val="center"/>
      </w:pPr>
      <w:r>
        <w:rPr>
          <w:rFonts w:hint="eastAsia"/>
        </w:rPr>
        <w:t>表</w:t>
      </w:r>
      <w:r w:rsidR="00A27D7A">
        <w:rPr>
          <w:rFonts w:hint="eastAsia"/>
        </w:rPr>
        <w:t>1  ERG</w:t>
      </w:r>
      <w:r w:rsidR="00A27D7A">
        <w:rPr>
          <w:rFonts w:hint="eastAsia"/>
        </w:rPr>
        <w:t>理论</w:t>
      </w:r>
      <w:r>
        <w:rPr>
          <w:rFonts w:hint="eastAsia"/>
        </w:rPr>
        <w:t>老</w:t>
      </w:r>
      <w:r w:rsidRPr="00723D6B">
        <w:rPr>
          <w:rFonts w:hint="eastAsia"/>
        </w:rPr>
        <w:t>年人</w:t>
      </w:r>
      <w:r>
        <w:rPr>
          <w:rFonts w:hint="eastAsia"/>
        </w:rPr>
        <w:t>的</w:t>
      </w:r>
      <w:r w:rsidRPr="00723D6B">
        <w:rPr>
          <w:rFonts w:hint="eastAsia"/>
        </w:rPr>
        <w:t>具体需求</w:t>
      </w:r>
    </w:p>
    <w:tbl>
      <w:tblPr>
        <w:tblStyle w:val="af4"/>
        <w:tblW w:w="4803" w:type="pct"/>
        <w:tblLook w:val="04A0" w:firstRow="1" w:lastRow="0" w:firstColumn="1" w:lastColumn="0" w:noHBand="0" w:noVBand="1"/>
      </w:tblPr>
      <w:tblGrid>
        <w:gridCol w:w="1776"/>
        <w:gridCol w:w="2841"/>
        <w:gridCol w:w="3569"/>
      </w:tblGrid>
      <w:tr w:rsidR="00723D6B" w:rsidRPr="00723D6B" w:rsidTr="007A09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5" w:type="pct"/>
            <w:shd w:val="clear" w:color="auto" w:fill="auto"/>
            <w:hideMark/>
          </w:tcPr>
          <w:p w:rsidR="00723D6B" w:rsidRPr="00723D6B" w:rsidRDefault="00723D6B" w:rsidP="00DA72FE">
            <w:pPr>
              <w:ind w:firstLineChars="0" w:firstLine="0"/>
              <w:jc w:val="center"/>
              <w:rPr>
                <w:rFonts w:ascii="Calibri" w:hAnsi="Calibri"/>
                <w:sz w:val="21"/>
              </w:rPr>
            </w:pPr>
            <w:r w:rsidRPr="00723D6B">
              <w:rPr>
                <w:rFonts w:ascii="Calibri" w:hAnsi="Calibri" w:hint="eastAsia"/>
                <w:sz w:val="21"/>
              </w:rPr>
              <w:t>需求</w:t>
            </w:r>
          </w:p>
        </w:tc>
        <w:tc>
          <w:tcPr>
            <w:tcW w:w="1735" w:type="pct"/>
            <w:shd w:val="clear" w:color="auto" w:fill="auto"/>
            <w:hideMark/>
          </w:tcPr>
          <w:p w:rsidR="00723D6B" w:rsidRPr="00723D6B" w:rsidRDefault="00723D6B" w:rsidP="00723D6B">
            <w:pPr>
              <w:ind w:firstLineChars="0" w:firstLine="0"/>
              <w:jc w:val="center"/>
              <w:cnfStyle w:val="100000000000" w:firstRow="1" w:lastRow="0" w:firstColumn="0" w:lastColumn="0" w:oddVBand="0" w:evenVBand="0" w:oddHBand="0" w:evenHBand="0" w:firstRowFirstColumn="0" w:firstRowLastColumn="0" w:lastRowFirstColumn="0" w:lastRowLastColumn="0"/>
              <w:rPr>
                <w:rFonts w:ascii="Calibri" w:hAnsi="Calibri"/>
                <w:sz w:val="21"/>
              </w:rPr>
            </w:pPr>
            <w:r w:rsidRPr="00723D6B">
              <w:rPr>
                <w:rFonts w:ascii="Calibri" w:hAnsi="Calibri" w:hint="eastAsia"/>
                <w:sz w:val="21"/>
              </w:rPr>
              <w:t>需求体现</w:t>
            </w:r>
          </w:p>
        </w:tc>
        <w:tc>
          <w:tcPr>
            <w:tcW w:w="2181" w:type="pct"/>
            <w:shd w:val="clear" w:color="auto" w:fill="auto"/>
            <w:hideMark/>
          </w:tcPr>
          <w:p w:rsidR="00723D6B" w:rsidRPr="00723D6B" w:rsidRDefault="00723D6B" w:rsidP="00723D6B">
            <w:pPr>
              <w:ind w:firstLineChars="0" w:firstLine="0"/>
              <w:jc w:val="center"/>
              <w:cnfStyle w:val="100000000000" w:firstRow="1" w:lastRow="0" w:firstColumn="0" w:lastColumn="0" w:oddVBand="0" w:evenVBand="0" w:oddHBand="0" w:evenHBand="0" w:firstRowFirstColumn="0" w:firstRowLastColumn="0" w:lastRowFirstColumn="0" w:lastRowLastColumn="0"/>
              <w:rPr>
                <w:rFonts w:ascii="Calibri" w:hAnsi="Calibri"/>
                <w:sz w:val="21"/>
              </w:rPr>
            </w:pPr>
            <w:r w:rsidRPr="00723D6B">
              <w:rPr>
                <w:rFonts w:ascii="Calibri" w:hAnsi="Calibri" w:hint="eastAsia"/>
                <w:sz w:val="21"/>
              </w:rPr>
              <w:t>老年人的需求体现</w:t>
            </w:r>
          </w:p>
        </w:tc>
      </w:tr>
      <w:tr w:rsidR="00723D6B" w:rsidRPr="00723D6B" w:rsidTr="007A09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5" w:type="pct"/>
            <w:shd w:val="clear" w:color="auto" w:fill="auto"/>
            <w:hideMark/>
          </w:tcPr>
          <w:p w:rsidR="00723D6B" w:rsidRPr="00723D6B" w:rsidRDefault="00723D6B" w:rsidP="00723D6B">
            <w:pPr>
              <w:ind w:firstLineChars="0" w:firstLine="0"/>
              <w:jc w:val="center"/>
              <w:rPr>
                <w:rFonts w:ascii="Calibri" w:hAnsi="Calibri"/>
                <w:sz w:val="21"/>
              </w:rPr>
            </w:pPr>
            <w:r w:rsidRPr="00723D6B">
              <w:rPr>
                <w:rFonts w:ascii="Calibri" w:hAnsi="Calibri" w:hint="eastAsia"/>
                <w:sz w:val="21"/>
              </w:rPr>
              <w:t>生存需要</w:t>
            </w:r>
          </w:p>
        </w:tc>
        <w:tc>
          <w:tcPr>
            <w:tcW w:w="1735" w:type="pct"/>
            <w:shd w:val="clear" w:color="auto" w:fill="auto"/>
            <w:hideMark/>
          </w:tcPr>
          <w:p w:rsidR="00723D6B" w:rsidRPr="00723D6B" w:rsidRDefault="00723D6B" w:rsidP="00DA72FE">
            <w:pPr>
              <w:ind w:firstLineChars="0" w:firstLine="0"/>
              <w:jc w:val="left"/>
              <w:cnfStyle w:val="000000100000" w:firstRow="0" w:lastRow="0" w:firstColumn="0" w:lastColumn="0" w:oddVBand="0" w:evenVBand="0" w:oddHBand="1" w:evenHBand="0" w:firstRowFirstColumn="0" w:firstRowLastColumn="0" w:lastRowFirstColumn="0" w:lastRowLastColumn="0"/>
              <w:rPr>
                <w:rFonts w:ascii="Calibri" w:hAnsi="Calibri"/>
                <w:sz w:val="21"/>
              </w:rPr>
            </w:pPr>
            <w:r w:rsidRPr="00723D6B">
              <w:rPr>
                <w:rFonts w:ascii="Calibri" w:hAnsi="Calibri" w:hint="eastAsia"/>
                <w:sz w:val="21"/>
              </w:rPr>
              <w:t>衣食住行等基本生存物资条件和安全和个人的生理需求</w:t>
            </w:r>
          </w:p>
        </w:tc>
        <w:tc>
          <w:tcPr>
            <w:tcW w:w="2181" w:type="pct"/>
            <w:shd w:val="clear" w:color="auto" w:fill="auto"/>
            <w:hideMark/>
          </w:tcPr>
          <w:p w:rsidR="00723D6B" w:rsidRPr="00723D6B" w:rsidRDefault="00723D6B" w:rsidP="00DA72FE">
            <w:pPr>
              <w:ind w:firstLineChars="0" w:firstLine="0"/>
              <w:jc w:val="left"/>
              <w:cnfStyle w:val="000000100000" w:firstRow="0" w:lastRow="0" w:firstColumn="0" w:lastColumn="0" w:oddVBand="0" w:evenVBand="0" w:oddHBand="1" w:evenHBand="0" w:firstRowFirstColumn="0" w:firstRowLastColumn="0" w:lastRowFirstColumn="0" w:lastRowLastColumn="0"/>
              <w:rPr>
                <w:rFonts w:ascii="Calibri" w:hAnsi="Calibri"/>
                <w:sz w:val="21"/>
              </w:rPr>
            </w:pPr>
            <w:r w:rsidRPr="00723D6B">
              <w:rPr>
                <w:rFonts w:ascii="Calibri" w:hAnsi="Calibri" w:hint="eastAsia"/>
                <w:sz w:val="21"/>
              </w:rPr>
              <w:t>日常生活服务、医疗健康服务，包括助</w:t>
            </w:r>
            <w:proofErr w:type="gramStart"/>
            <w:r w:rsidRPr="00723D6B">
              <w:rPr>
                <w:rFonts w:ascii="Calibri" w:hAnsi="Calibri" w:hint="eastAsia"/>
                <w:sz w:val="21"/>
              </w:rPr>
              <w:t>餐助洁助医</w:t>
            </w:r>
            <w:proofErr w:type="gramEnd"/>
            <w:r w:rsidRPr="00723D6B">
              <w:rPr>
                <w:rFonts w:ascii="Calibri" w:hAnsi="Calibri" w:hint="eastAsia"/>
                <w:sz w:val="21"/>
              </w:rPr>
              <w:t>和康复服务等</w:t>
            </w:r>
          </w:p>
        </w:tc>
      </w:tr>
      <w:tr w:rsidR="00723D6B" w:rsidRPr="00723D6B" w:rsidTr="007A09F1">
        <w:tc>
          <w:tcPr>
            <w:cnfStyle w:val="001000000000" w:firstRow="0" w:lastRow="0" w:firstColumn="1" w:lastColumn="0" w:oddVBand="0" w:evenVBand="0" w:oddHBand="0" w:evenHBand="0" w:firstRowFirstColumn="0" w:firstRowLastColumn="0" w:lastRowFirstColumn="0" w:lastRowLastColumn="0"/>
            <w:tcW w:w="1085" w:type="pct"/>
            <w:shd w:val="clear" w:color="auto" w:fill="auto"/>
            <w:hideMark/>
          </w:tcPr>
          <w:p w:rsidR="00723D6B" w:rsidRPr="00723D6B" w:rsidRDefault="00723D6B" w:rsidP="00723D6B">
            <w:pPr>
              <w:ind w:firstLineChars="0" w:firstLine="0"/>
              <w:jc w:val="center"/>
              <w:rPr>
                <w:rFonts w:ascii="Calibri" w:hAnsi="Calibri"/>
                <w:sz w:val="21"/>
              </w:rPr>
            </w:pPr>
            <w:r w:rsidRPr="00723D6B">
              <w:rPr>
                <w:rFonts w:ascii="Calibri" w:hAnsi="Calibri" w:hint="eastAsia"/>
                <w:sz w:val="21"/>
              </w:rPr>
              <w:t>相互关系需要</w:t>
            </w:r>
          </w:p>
        </w:tc>
        <w:tc>
          <w:tcPr>
            <w:tcW w:w="1735" w:type="pct"/>
            <w:shd w:val="clear" w:color="auto" w:fill="auto"/>
            <w:hideMark/>
          </w:tcPr>
          <w:p w:rsidR="00723D6B" w:rsidRPr="00723D6B" w:rsidRDefault="00723D6B" w:rsidP="00DA72FE">
            <w:pPr>
              <w:ind w:firstLineChars="0" w:firstLine="0"/>
              <w:jc w:val="left"/>
              <w:cnfStyle w:val="000000000000" w:firstRow="0" w:lastRow="0" w:firstColumn="0" w:lastColumn="0" w:oddVBand="0" w:evenVBand="0" w:oddHBand="0" w:evenHBand="0" w:firstRowFirstColumn="0" w:firstRowLastColumn="0" w:lastRowFirstColumn="0" w:lastRowLastColumn="0"/>
              <w:rPr>
                <w:rFonts w:ascii="Calibri" w:hAnsi="Calibri"/>
                <w:sz w:val="21"/>
              </w:rPr>
            </w:pPr>
            <w:r w:rsidRPr="00723D6B">
              <w:rPr>
                <w:rFonts w:ascii="Calibri" w:hAnsi="Calibri" w:hint="eastAsia"/>
                <w:sz w:val="21"/>
              </w:rPr>
              <w:t>得到别人的尊重，拥有和谐的人际关系和外在的价值体现</w:t>
            </w:r>
          </w:p>
        </w:tc>
        <w:tc>
          <w:tcPr>
            <w:tcW w:w="2181" w:type="pct"/>
            <w:shd w:val="clear" w:color="auto" w:fill="auto"/>
            <w:hideMark/>
          </w:tcPr>
          <w:p w:rsidR="00723D6B" w:rsidRPr="00723D6B" w:rsidRDefault="00723D6B" w:rsidP="00DA72FE">
            <w:pPr>
              <w:ind w:firstLineChars="0" w:firstLine="0"/>
              <w:jc w:val="left"/>
              <w:cnfStyle w:val="000000000000" w:firstRow="0" w:lastRow="0" w:firstColumn="0" w:lastColumn="0" w:oddVBand="0" w:evenVBand="0" w:oddHBand="0" w:evenHBand="0" w:firstRowFirstColumn="0" w:firstRowLastColumn="0" w:lastRowFirstColumn="0" w:lastRowLastColumn="0"/>
              <w:rPr>
                <w:rFonts w:ascii="Calibri" w:hAnsi="Calibri"/>
                <w:sz w:val="21"/>
              </w:rPr>
            </w:pPr>
            <w:r w:rsidRPr="00723D6B">
              <w:rPr>
                <w:rFonts w:ascii="Calibri" w:hAnsi="Calibri" w:hint="eastAsia"/>
                <w:sz w:val="21"/>
              </w:rPr>
              <w:t>人际交往需求的满足，包括精神慰藉、陪同聊天、社区文化娱乐等人际和精神需求</w:t>
            </w:r>
          </w:p>
        </w:tc>
      </w:tr>
      <w:tr w:rsidR="00723D6B" w:rsidRPr="00723D6B" w:rsidTr="007A09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5" w:type="pct"/>
            <w:shd w:val="clear" w:color="auto" w:fill="auto"/>
            <w:hideMark/>
          </w:tcPr>
          <w:p w:rsidR="00723D6B" w:rsidRPr="00723D6B" w:rsidRDefault="00723D6B" w:rsidP="00723D6B">
            <w:pPr>
              <w:ind w:firstLineChars="0" w:firstLine="0"/>
              <w:jc w:val="center"/>
              <w:rPr>
                <w:rFonts w:ascii="Calibri" w:hAnsi="Calibri"/>
                <w:sz w:val="21"/>
              </w:rPr>
            </w:pPr>
            <w:r w:rsidRPr="00723D6B">
              <w:rPr>
                <w:rFonts w:ascii="Calibri" w:hAnsi="Calibri" w:hint="eastAsia"/>
                <w:sz w:val="21"/>
              </w:rPr>
              <w:t>成长发展需要</w:t>
            </w:r>
          </w:p>
        </w:tc>
        <w:tc>
          <w:tcPr>
            <w:tcW w:w="1735" w:type="pct"/>
            <w:shd w:val="clear" w:color="auto" w:fill="auto"/>
            <w:hideMark/>
          </w:tcPr>
          <w:p w:rsidR="00723D6B" w:rsidRPr="00723D6B" w:rsidRDefault="00723D6B" w:rsidP="00DA72FE">
            <w:pPr>
              <w:ind w:firstLineChars="0" w:firstLine="0"/>
              <w:jc w:val="left"/>
              <w:cnfStyle w:val="000000100000" w:firstRow="0" w:lastRow="0" w:firstColumn="0" w:lastColumn="0" w:oddVBand="0" w:evenVBand="0" w:oddHBand="1" w:evenHBand="0" w:firstRowFirstColumn="0" w:firstRowLastColumn="0" w:lastRowFirstColumn="0" w:lastRowLastColumn="0"/>
              <w:rPr>
                <w:rFonts w:ascii="Calibri" w:hAnsi="Calibri"/>
                <w:sz w:val="21"/>
              </w:rPr>
            </w:pPr>
            <w:r w:rsidRPr="00723D6B">
              <w:rPr>
                <w:rFonts w:ascii="Calibri" w:hAnsi="Calibri" w:hint="eastAsia"/>
                <w:sz w:val="21"/>
              </w:rPr>
              <w:t>自我实现、发展和自尊</w:t>
            </w:r>
          </w:p>
        </w:tc>
        <w:tc>
          <w:tcPr>
            <w:tcW w:w="2181" w:type="pct"/>
            <w:shd w:val="clear" w:color="auto" w:fill="auto"/>
            <w:hideMark/>
          </w:tcPr>
          <w:p w:rsidR="00723D6B" w:rsidRPr="00723D6B" w:rsidRDefault="00DA72FE" w:rsidP="00DA72FE">
            <w:pPr>
              <w:ind w:firstLineChars="0" w:firstLine="0"/>
              <w:jc w:val="left"/>
              <w:cnfStyle w:val="000000100000" w:firstRow="0" w:lastRow="0" w:firstColumn="0" w:lastColumn="0" w:oddVBand="0" w:evenVBand="0" w:oddHBand="1" w:evenHBand="0" w:firstRowFirstColumn="0" w:firstRowLastColumn="0" w:lastRowFirstColumn="0" w:lastRowLastColumn="0"/>
              <w:rPr>
                <w:rFonts w:ascii="Calibri" w:hAnsi="Calibri"/>
                <w:sz w:val="21"/>
              </w:rPr>
            </w:pPr>
            <w:r>
              <w:rPr>
                <w:rFonts w:ascii="Calibri" w:hAnsi="Calibri" w:hint="eastAsia"/>
                <w:sz w:val="21"/>
              </w:rPr>
              <w:t>建立老年大学和兴趣学习小组等提升老年人的技能和生活能力</w:t>
            </w:r>
          </w:p>
        </w:tc>
      </w:tr>
    </w:tbl>
    <w:p w:rsidR="00723D6B" w:rsidRDefault="00723D6B" w:rsidP="00723D6B">
      <w:pPr>
        <w:ind w:firstLine="480"/>
      </w:pPr>
    </w:p>
    <w:p w:rsidR="008B1250" w:rsidRDefault="008B1250" w:rsidP="008B1250">
      <w:pPr>
        <w:ind w:firstLine="480"/>
      </w:pPr>
      <w:r>
        <w:rPr>
          <w:rFonts w:hint="eastAsia"/>
        </w:rPr>
        <w:t>在</w:t>
      </w:r>
      <w:r>
        <w:rPr>
          <w:rFonts w:hint="eastAsia"/>
        </w:rPr>
        <w:t>ERG</w:t>
      </w:r>
      <w:r>
        <w:rPr>
          <w:rFonts w:hint="eastAsia"/>
        </w:rPr>
        <w:t>理论研究下，老年人的需求是没有一个很明确的等级关系的。在研究社区居家养老服务时，我们不能只注重基本的老年人的生活基本需要的满足，还要重视老年人在人际和尊重以及自我实现的需求满足。受“受挫—后退”理论的影响，社区居家养老服务提供要充分了解老人在不同时期对不同服务的需求程度。</w:t>
      </w:r>
    </w:p>
    <w:p w:rsidR="008B1250" w:rsidRDefault="008B1250" w:rsidP="008B1250">
      <w:pPr>
        <w:pStyle w:val="3"/>
      </w:pPr>
      <w:bookmarkStart w:id="26" w:name="_Toc450040496"/>
      <w:r>
        <w:rPr>
          <w:rFonts w:hint="eastAsia"/>
        </w:rPr>
        <w:t xml:space="preserve">2.1.2 </w:t>
      </w:r>
      <w:r>
        <w:rPr>
          <w:rFonts w:hint="eastAsia"/>
        </w:rPr>
        <w:t>社会嵌入理论</w:t>
      </w:r>
      <w:bookmarkEnd w:id="26"/>
    </w:p>
    <w:p w:rsidR="008B1250" w:rsidRDefault="008B1250" w:rsidP="008B1250">
      <w:pPr>
        <w:ind w:firstLine="480"/>
      </w:pPr>
      <w:r>
        <w:rPr>
          <w:rFonts w:hint="eastAsia"/>
        </w:rPr>
        <w:t>嵌入概念的最早提出者波兰尼认为，个体行动者是嵌入于具体的、当前的社会关系网络中。这种情况下，社会</w:t>
      </w:r>
      <w:proofErr w:type="gramStart"/>
      <w:r>
        <w:rPr>
          <w:rFonts w:hint="eastAsia"/>
        </w:rPr>
        <w:t>个</w:t>
      </w:r>
      <w:proofErr w:type="gramEnd"/>
      <w:r>
        <w:rPr>
          <w:rFonts w:hint="eastAsia"/>
        </w:rPr>
        <w:t>体会做出符合自己目的、实现自己愿望的选择。美国学者格兰诺维特在吸取前人理论的基础上，提出社会嵌入理论应寻求“社会化”的平衡，只有在社会结构和个体之间适度融合</w:t>
      </w:r>
      <w:r w:rsidR="00665F7D">
        <w:rPr>
          <w:rFonts w:hint="eastAsia"/>
        </w:rPr>
        <w:t>、互补的条件下，才能在复杂的、动态的社会关系网络中达成既定目标</w:t>
      </w:r>
      <w:r w:rsidR="0003391B">
        <w:rPr>
          <w:rFonts w:hint="eastAsia"/>
          <w:vertAlign w:val="superscript"/>
        </w:rPr>
        <w:t>[26</w:t>
      </w:r>
      <w:r w:rsidR="0003391B" w:rsidRPr="0003391B">
        <w:rPr>
          <w:rFonts w:hint="eastAsia"/>
          <w:vertAlign w:val="superscript"/>
        </w:rPr>
        <w:t>]</w:t>
      </w:r>
      <w:r w:rsidR="00665F7D">
        <w:rPr>
          <w:rFonts w:hint="eastAsia"/>
        </w:rPr>
        <w:t>。</w:t>
      </w:r>
    </w:p>
    <w:p w:rsidR="008B1250" w:rsidRDefault="008B1250" w:rsidP="008B1250">
      <w:pPr>
        <w:ind w:firstLine="480"/>
      </w:pPr>
      <w:r>
        <w:rPr>
          <w:rFonts w:hint="eastAsia"/>
        </w:rPr>
        <w:t>在老年人面临着因经济危机感而产生的焦虑感、角色转变产生的落寞感等心理问题，还将面临空巢、疾病、丧偶等风险和威胁，这需要老年人通过社会嵌入实现社会化，学习新角色，获取帮助，适应新生活</w:t>
      </w:r>
      <w:r w:rsidR="00A27D7A">
        <w:rPr>
          <w:rFonts w:hint="eastAsia"/>
        </w:rPr>
        <w:t>。</w:t>
      </w:r>
    </w:p>
    <w:p w:rsidR="008B1250" w:rsidRDefault="00C642F4" w:rsidP="008B1250">
      <w:pPr>
        <w:ind w:firstLine="480"/>
      </w:pPr>
      <w:r>
        <w:rPr>
          <w:rFonts w:hint="eastAsia"/>
        </w:rPr>
        <w:lastRenderedPageBreak/>
        <w:t>与</w:t>
      </w:r>
      <w:r w:rsidR="008B1250">
        <w:rPr>
          <w:rFonts w:hint="eastAsia"/>
        </w:rPr>
        <w:t>机构养老模式相比较，社区居家养老模式下，老年人在社区的角色比较多样，老年人在继续社会化的过程中需要得到更多的帮助。这就要就社区、街道在提供养老服务的同时注意要保障老人在社会化过程中的需求满足和注重引导老人合适和正面的社会化。</w:t>
      </w:r>
    </w:p>
    <w:p w:rsidR="008B1250" w:rsidRPr="00723D6B" w:rsidRDefault="008B1250" w:rsidP="008B1250">
      <w:pPr>
        <w:pStyle w:val="2"/>
      </w:pPr>
      <w:bookmarkStart w:id="27" w:name="_Toc450040497"/>
      <w:r w:rsidRPr="007C780D">
        <w:rPr>
          <w:rFonts w:hint="eastAsia"/>
        </w:rPr>
        <w:t xml:space="preserve">2.2 </w:t>
      </w:r>
      <w:r w:rsidRPr="007C780D">
        <w:rPr>
          <w:rFonts w:hint="eastAsia"/>
        </w:rPr>
        <w:t>概念界定</w:t>
      </w:r>
      <w:bookmarkEnd w:id="27"/>
    </w:p>
    <w:p w:rsidR="009B6C89" w:rsidRDefault="009B6C89" w:rsidP="008B1250">
      <w:pPr>
        <w:pStyle w:val="3"/>
      </w:pPr>
      <w:bookmarkStart w:id="28" w:name="_Toc450040498"/>
      <w:r>
        <w:rPr>
          <w:rFonts w:hint="eastAsia"/>
        </w:rPr>
        <w:t xml:space="preserve">2.2.1 </w:t>
      </w:r>
      <w:r>
        <w:rPr>
          <w:rFonts w:hint="eastAsia"/>
        </w:rPr>
        <w:t>居家养老</w:t>
      </w:r>
      <w:bookmarkEnd w:id="28"/>
    </w:p>
    <w:p w:rsidR="009B6C89" w:rsidRPr="009B6C89" w:rsidRDefault="009B6C89" w:rsidP="00772853">
      <w:pPr>
        <w:ind w:firstLine="480"/>
      </w:pPr>
      <w:r>
        <w:rPr>
          <w:rFonts w:hint="eastAsia"/>
        </w:rPr>
        <w:t>“居家养老”虽然已在我国多地得到实践</w:t>
      </w:r>
      <w:r w:rsidR="00665F7D">
        <w:rPr>
          <w:rFonts w:hint="eastAsia"/>
        </w:rPr>
        <w:t>，</w:t>
      </w:r>
      <w:r>
        <w:rPr>
          <w:rFonts w:hint="eastAsia"/>
        </w:rPr>
        <w:t>但是对于此概念的定义却有颇多。刘益梅</w:t>
      </w:r>
      <w:r w:rsidR="00772853">
        <w:rPr>
          <w:rFonts w:hint="eastAsia"/>
        </w:rPr>
        <w:t>（</w:t>
      </w:r>
      <w:r w:rsidR="00772853">
        <w:rPr>
          <w:rFonts w:hint="eastAsia"/>
        </w:rPr>
        <w:t>2014</w:t>
      </w:r>
      <w:r w:rsidR="00772853">
        <w:rPr>
          <w:rFonts w:hint="eastAsia"/>
        </w:rPr>
        <w:t>）</w:t>
      </w:r>
      <w:r>
        <w:rPr>
          <w:rFonts w:hint="eastAsia"/>
        </w:rPr>
        <w:t>认为</w:t>
      </w:r>
      <w:r w:rsidR="00665F7D">
        <w:rPr>
          <w:rFonts w:hint="eastAsia"/>
        </w:rPr>
        <w:t>，</w:t>
      </w:r>
      <w:r>
        <w:rPr>
          <w:rFonts w:hint="eastAsia"/>
        </w:rPr>
        <w:t>居家养老是建立在社区基础之上的社会化养老服务体系。它旨在为居住在家庭中的老年人开展社会化服务</w:t>
      </w:r>
      <w:r w:rsidR="00665F7D">
        <w:rPr>
          <w:rFonts w:hint="eastAsia"/>
        </w:rPr>
        <w:t>，</w:t>
      </w:r>
      <w:r>
        <w:rPr>
          <w:rFonts w:hint="eastAsia"/>
        </w:rPr>
        <w:t>是一种个人自理加社区援助的社会化养老方式</w:t>
      </w:r>
      <w:r w:rsidR="008F76EB">
        <w:rPr>
          <w:rFonts w:hint="eastAsia"/>
          <w:vertAlign w:val="superscript"/>
        </w:rPr>
        <w:t>[27</w:t>
      </w:r>
      <w:r w:rsidR="008F76EB" w:rsidRPr="0003391B">
        <w:rPr>
          <w:rFonts w:hint="eastAsia"/>
          <w:vertAlign w:val="superscript"/>
        </w:rPr>
        <w:t>]</w:t>
      </w:r>
      <w:r w:rsidR="008F76EB">
        <w:rPr>
          <w:rFonts w:hint="eastAsia"/>
        </w:rPr>
        <w:t>。</w:t>
      </w:r>
      <w:r>
        <w:rPr>
          <w:rFonts w:hint="eastAsia"/>
        </w:rPr>
        <w:t>何健、赵怡冰</w:t>
      </w:r>
      <w:r w:rsidR="00772853">
        <w:rPr>
          <w:rFonts w:hint="eastAsia"/>
        </w:rPr>
        <w:t>（</w:t>
      </w:r>
      <w:r w:rsidR="00772853">
        <w:rPr>
          <w:rFonts w:hint="eastAsia"/>
        </w:rPr>
        <w:t>2013</w:t>
      </w:r>
      <w:r w:rsidR="00772853">
        <w:rPr>
          <w:rFonts w:hint="eastAsia"/>
        </w:rPr>
        <w:t>）</w:t>
      </w:r>
      <w:r>
        <w:rPr>
          <w:rFonts w:hint="eastAsia"/>
        </w:rPr>
        <w:t>把居家养老与社区相结合</w:t>
      </w:r>
      <w:r w:rsidR="00665F7D">
        <w:rPr>
          <w:rFonts w:hint="eastAsia"/>
        </w:rPr>
        <w:t>，</w:t>
      </w:r>
      <w:r>
        <w:rPr>
          <w:rFonts w:hint="eastAsia"/>
        </w:rPr>
        <w:t>认为</w:t>
      </w:r>
      <w:r w:rsidR="00A27D7A">
        <w:rPr>
          <w:rFonts w:hint="eastAsia"/>
        </w:rPr>
        <w:t>“</w:t>
      </w:r>
      <w:r>
        <w:rPr>
          <w:rFonts w:hint="eastAsia"/>
        </w:rPr>
        <w:t>居家式社区养老模式</w:t>
      </w:r>
      <w:r w:rsidR="00A27D7A">
        <w:rPr>
          <w:rFonts w:hint="eastAsia"/>
        </w:rPr>
        <w:t>”是以家庭为核心</w:t>
      </w:r>
      <w:r w:rsidR="00665F7D">
        <w:rPr>
          <w:rFonts w:hint="eastAsia"/>
        </w:rPr>
        <w:t>，</w:t>
      </w:r>
      <w:r>
        <w:rPr>
          <w:rFonts w:hint="eastAsia"/>
        </w:rPr>
        <w:t>依托社区各种资源</w:t>
      </w:r>
      <w:r w:rsidR="00665F7D">
        <w:rPr>
          <w:rFonts w:hint="eastAsia"/>
        </w:rPr>
        <w:t>，</w:t>
      </w:r>
      <w:r>
        <w:rPr>
          <w:rFonts w:hint="eastAsia"/>
        </w:rPr>
        <w:t>为社区内各住户家中的老年人提供包括社区日巧、家政勤务、康复护理、精神慰藉等居家生活服务的一种养老模式</w:t>
      </w:r>
      <w:r w:rsidR="00665F7D">
        <w:rPr>
          <w:rFonts w:hint="eastAsia"/>
        </w:rPr>
        <w:t>，</w:t>
      </w:r>
      <w:r>
        <w:rPr>
          <w:rFonts w:hint="eastAsia"/>
        </w:rPr>
        <w:t>简而言之就是由社区为居住在家中的老年人提供服务的养老模式</w:t>
      </w:r>
      <w:r w:rsidR="008F76EB">
        <w:rPr>
          <w:rFonts w:hint="eastAsia"/>
          <w:vertAlign w:val="superscript"/>
        </w:rPr>
        <w:t>[28</w:t>
      </w:r>
      <w:r w:rsidR="008F76EB" w:rsidRPr="0003391B">
        <w:rPr>
          <w:rFonts w:hint="eastAsia"/>
          <w:vertAlign w:val="superscript"/>
        </w:rPr>
        <w:t>]</w:t>
      </w:r>
      <w:r>
        <w:rPr>
          <w:rFonts w:hint="eastAsia"/>
        </w:rPr>
        <w:t>。张波</w:t>
      </w:r>
      <w:r w:rsidR="00772853">
        <w:rPr>
          <w:rFonts w:hint="eastAsia"/>
        </w:rPr>
        <w:t>（</w:t>
      </w:r>
      <w:r w:rsidR="00772853">
        <w:rPr>
          <w:rFonts w:hint="eastAsia"/>
        </w:rPr>
        <w:t>2013</w:t>
      </w:r>
      <w:r w:rsidR="00772853">
        <w:rPr>
          <w:rFonts w:hint="eastAsia"/>
        </w:rPr>
        <w:t>）</w:t>
      </w:r>
      <w:r>
        <w:rPr>
          <w:rFonts w:hint="eastAsia"/>
        </w:rPr>
        <w:t>则结合不同的观点</w:t>
      </w:r>
      <w:r w:rsidR="00665F7D">
        <w:rPr>
          <w:rFonts w:hint="eastAsia"/>
        </w:rPr>
        <w:t>，</w:t>
      </w:r>
      <w:r>
        <w:rPr>
          <w:rFonts w:hint="eastAsia"/>
        </w:rPr>
        <w:t>认为居家养老的内涵主要有</w:t>
      </w:r>
      <w:r w:rsidR="00772853">
        <w:rPr>
          <w:rFonts w:hint="eastAsia"/>
        </w:rPr>
        <w:t>以</w:t>
      </w:r>
      <w:r>
        <w:rPr>
          <w:rFonts w:hint="eastAsia"/>
        </w:rPr>
        <w:t>下几点</w:t>
      </w:r>
      <w:r>
        <w:rPr>
          <w:rFonts w:hint="eastAsia"/>
        </w:rPr>
        <w:t>:</w:t>
      </w:r>
      <w:r>
        <w:rPr>
          <w:rFonts w:hint="eastAsia"/>
        </w:rPr>
        <w:t>第一</w:t>
      </w:r>
      <w:r w:rsidR="00665F7D">
        <w:rPr>
          <w:rFonts w:hint="eastAsia"/>
        </w:rPr>
        <w:t>，</w:t>
      </w:r>
      <w:r>
        <w:rPr>
          <w:rFonts w:hint="eastAsia"/>
        </w:rPr>
        <w:t>家庭是居家养老的主要载体</w:t>
      </w:r>
      <w:r w:rsidR="00665F7D">
        <w:rPr>
          <w:rFonts w:hint="eastAsia"/>
        </w:rPr>
        <w:t>，</w:t>
      </w:r>
      <w:r>
        <w:rPr>
          <w:rFonts w:hint="eastAsia"/>
        </w:rPr>
        <w:t>这种家庭和传统意义上的家庭有着不同内涵</w:t>
      </w:r>
      <w:r w:rsidR="00665F7D">
        <w:rPr>
          <w:rFonts w:hint="eastAsia"/>
        </w:rPr>
        <w:t>，</w:t>
      </w:r>
      <w:r>
        <w:rPr>
          <w:rFonts w:hint="eastAsia"/>
        </w:rPr>
        <w:t>是具有物质养老和精神养老的社会环境</w:t>
      </w:r>
      <w:r w:rsidR="007E1B8B">
        <w:rPr>
          <w:rFonts w:hint="eastAsia"/>
        </w:rPr>
        <w:t>；</w:t>
      </w:r>
      <w:r>
        <w:rPr>
          <w:rFonts w:hint="eastAsia"/>
        </w:rPr>
        <w:t>第二</w:t>
      </w:r>
      <w:r w:rsidR="00665F7D">
        <w:rPr>
          <w:rFonts w:hint="eastAsia"/>
        </w:rPr>
        <w:t>，</w:t>
      </w:r>
      <w:r>
        <w:rPr>
          <w:rFonts w:hint="eastAsia"/>
        </w:rPr>
        <w:t>居家养老是社会保障体系非常完善背景下发展起来的养老服务方式</w:t>
      </w:r>
      <w:r w:rsidR="00665F7D">
        <w:rPr>
          <w:rFonts w:hint="eastAsia"/>
        </w:rPr>
        <w:t>，</w:t>
      </w:r>
      <w:r>
        <w:rPr>
          <w:rFonts w:hint="eastAsia"/>
        </w:rPr>
        <w:t>这种方式需要较发达的经济作为保障</w:t>
      </w:r>
      <w:r w:rsidR="007E1B8B">
        <w:rPr>
          <w:rFonts w:hint="eastAsia"/>
        </w:rPr>
        <w:t>；</w:t>
      </w:r>
      <w:r>
        <w:rPr>
          <w:rFonts w:hint="eastAsia"/>
        </w:rPr>
        <w:t>第</w:t>
      </w:r>
      <w:r w:rsidR="00772853">
        <w:rPr>
          <w:rFonts w:hint="eastAsia"/>
        </w:rPr>
        <w:t>三</w:t>
      </w:r>
      <w:r w:rsidR="00665F7D">
        <w:rPr>
          <w:rFonts w:hint="eastAsia"/>
        </w:rPr>
        <w:t>，</w:t>
      </w:r>
      <w:r>
        <w:rPr>
          <w:rFonts w:hint="eastAsia"/>
        </w:rPr>
        <w:t>养老不仅是家庭的责任</w:t>
      </w:r>
      <w:r w:rsidR="00665F7D">
        <w:rPr>
          <w:rFonts w:hint="eastAsia"/>
        </w:rPr>
        <w:t>，</w:t>
      </w:r>
      <w:r>
        <w:rPr>
          <w:rFonts w:hint="eastAsia"/>
        </w:rPr>
        <w:t>也是政府和社会的责任</w:t>
      </w:r>
      <w:r w:rsidR="00665F7D">
        <w:rPr>
          <w:rFonts w:hint="eastAsia"/>
        </w:rPr>
        <w:t>，</w:t>
      </w:r>
      <w:r>
        <w:rPr>
          <w:rFonts w:hint="eastAsia"/>
        </w:rPr>
        <w:t>提供养老服务的主体包括政府、社会组织、社区、志愿者、家庭等</w:t>
      </w:r>
      <w:r w:rsidR="00665F7D">
        <w:rPr>
          <w:rFonts w:hint="eastAsia"/>
        </w:rPr>
        <w:t>，</w:t>
      </w:r>
      <w:r>
        <w:rPr>
          <w:rFonts w:hint="eastAsia"/>
        </w:rPr>
        <w:t>社区是居家养老服务的主要阵地</w:t>
      </w:r>
      <w:r w:rsidR="007E1B8B">
        <w:rPr>
          <w:rFonts w:hint="eastAsia"/>
        </w:rPr>
        <w:t>；</w:t>
      </w:r>
      <w:r>
        <w:rPr>
          <w:rFonts w:hint="eastAsia"/>
        </w:rPr>
        <w:t>第四</w:t>
      </w:r>
      <w:r w:rsidR="00665F7D">
        <w:rPr>
          <w:rFonts w:hint="eastAsia"/>
        </w:rPr>
        <w:t>，</w:t>
      </w:r>
      <w:r>
        <w:rPr>
          <w:rFonts w:hint="eastAsia"/>
        </w:rPr>
        <w:t>养老服务的内容不仅涉及老年人的日常生活照料</w:t>
      </w:r>
      <w:r w:rsidR="00665F7D">
        <w:rPr>
          <w:rFonts w:hint="eastAsia"/>
        </w:rPr>
        <w:t>，</w:t>
      </w:r>
      <w:r>
        <w:rPr>
          <w:rFonts w:hint="eastAsia"/>
        </w:rPr>
        <w:t>还包括老人的医疗康复、精神慰藉、法律援助、其他特殊服务等。并认为居家养老的基本特征表现在</w:t>
      </w:r>
      <w:r w:rsidR="00C66890">
        <w:rPr>
          <w:rFonts w:hint="eastAsia"/>
        </w:rPr>
        <w:t>：</w:t>
      </w:r>
      <w:r>
        <w:rPr>
          <w:rFonts w:hint="eastAsia"/>
        </w:rPr>
        <w:t>一是功能的全方位性</w:t>
      </w:r>
      <w:r w:rsidR="00665F7D">
        <w:rPr>
          <w:rFonts w:hint="eastAsia"/>
        </w:rPr>
        <w:t>，</w:t>
      </w:r>
      <w:r>
        <w:rPr>
          <w:rFonts w:hint="eastAsia"/>
        </w:rPr>
        <w:t>就是居家养老能够满足老年人经济供养需求、生活照顾、精神支持等多方面需求</w:t>
      </w:r>
      <w:r w:rsidR="007E1B8B">
        <w:rPr>
          <w:rFonts w:hint="eastAsia"/>
        </w:rPr>
        <w:t>；</w:t>
      </w:r>
      <w:r>
        <w:rPr>
          <w:rFonts w:hint="eastAsia"/>
        </w:rPr>
        <w:t>二是资源的多元性</w:t>
      </w:r>
      <w:r w:rsidR="00665F7D">
        <w:rPr>
          <w:rFonts w:hint="eastAsia"/>
        </w:rPr>
        <w:t>，</w:t>
      </w:r>
      <w:r>
        <w:rPr>
          <w:rFonts w:hint="eastAsia"/>
        </w:rPr>
        <w:t>就是居家养老的资源不仅来自个人、家庭</w:t>
      </w:r>
      <w:r w:rsidR="00665F7D">
        <w:rPr>
          <w:rFonts w:hint="eastAsia"/>
        </w:rPr>
        <w:t>，</w:t>
      </w:r>
      <w:r>
        <w:rPr>
          <w:rFonts w:hint="eastAsia"/>
        </w:rPr>
        <w:t>也来自政府、社会</w:t>
      </w:r>
      <w:r w:rsidR="00665F7D">
        <w:rPr>
          <w:rFonts w:hint="eastAsia"/>
        </w:rPr>
        <w:t>，</w:t>
      </w:r>
      <w:r>
        <w:rPr>
          <w:rFonts w:hint="eastAsia"/>
        </w:rPr>
        <w:t>是对多方面资源的整合</w:t>
      </w:r>
      <w:r w:rsidR="007E1B8B">
        <w:rPr>
          <w:rFonts w:hint="eastAsia"/>
        </w:rPr>
        <w:t>；</w:t>
      </w:r>
      <w:r>
        <w:rPr>
          <w:rFonts w:hint="eastAsia"/>
        </w:rPr>
        <w:t>三是体系的多层次性</w:t>
      </w:r>
      <w:r w:rsidR="00665F7D">
        <w:rPr>
          <w:rFonts w:hint="eastAsia"/>
        </w:rPr>
        <w:t>，</w:t>
      </w:r>
      <w:r>
        <w:rPr>
          <w:rFonts w:hint="eastAsia"/>
        </w:rPr>
        <w:t>就是居家养老所提供的照顾服务的形式是多种多样的</w:t>
      </w:r>
      <w:r w:rsidR="00665F7D">
        <w:rPr>
          <w:rFonts w:hint="eastAsia"/>
        </w:rPr>
        <w:t>，</w:t>
      </w:r>
      <w:r>
        <w:rPr>
          <w:rFonts w:hint="eastAsia"/>
        </w:rPr>
        <w:t>是根据老年人的具体生活状况、养老条件和养老需求分配养老资源</w:t>
      </w:r>
      <w:r w:rsidR="007E1B8B">
        <w:rPr>
          <w:rFonts w:hint="eastAsia"/>
        </w:rPr>
        <w:t>；</w:t>
      </w:r>
      <w:r>
        <w:rPr>
          <w:rFonts w:hint="eastAsia"/>
        </w:rPr>
        <w:t>四是体系的开放性和优势互补性</w:t>
      </w:r>
      <w:r w:rsidR="00665F7D">
        <w:rPr>
          <w:rFonts w:hint="eastAsia"/>
        </w:rPr>
        <w:t>，</w:t>
      </w:r>
      <w:r>
        <w:rPr>
          <w:rFonts w:hint="eastAsia"/>
        </w:rPr>
        <w:t>强调居家养老中的</w:t>
      </w:r>
      <w:r>
        <w:rPr>
          <w:rFonts w:hint="eastAsia"/>
        </w:rPr>
        <w:t>"</w:t>
      </w:r>
      <w:r>
        <w:rPr>
          <w:rFonts w:hint="eastAsia"/>
        </w:rPr>
        <w:t>家</w:t>
      </w:r>
      <w:r>
        <w:rPr>
          <w:rFonts w:hint="eastAsia"/>
        </w:rPr>
        <w:t>"</w:t>
      </w:r>
      <w:r>
        <w:rPr>
          <w:rFonts w:hint="eastAsia"/>
        </w:rPr>
        <w:t>的开放性</w:t>
      </w:r>
      <w:r w:rsidR="00665F7D">
        <w:rPr>
          <w:rFonts w:hint="eastAsia"/>
        </w:rPr>
        <w:t>，</w:t>
      </w:r>
      <w:r>
        <w:rPr>
          <w:rFonts w:hint="eastAsia"/>
        </w:rPr>
        <w:t>它不是一个物理空间</w:t>
      </w:r>
      <w:r w:rsidR="00C642F4">
        <w:rPr>
          <w:rFonts w:hint="eastAsia"/>
        </w:rPr>
        <w:t>概念</w:t>
      </w:r>
      <w:r w:rsidR="00665F7D">
        <w:rPr>
          <w:rFonts w:hint="eastAsia"/>
        </w:rPr>
        <w:t>，</w:t>
      </w:r>
      <w:r>
        <w:rPr>
          <w:rFonts w:hint="eastAsia"/>
        </w:rPr>
        <w:t>而是既具备人际关怀、情感交流</w:t>
      </w:r>
      <w:r w:rsidR="00665F7D">
        <w:rPr>
          <w:rFonts w:hint="eastAsia"/>
        </w:rPr>
        <w:t>，</w:t>
      </w:r>
      <w:r>
        <w:rPr>
          <w:rFonts w:hint="eastAsia"/>
        </w:rPr>
        <w:t>同时又具备物质养老和精神养老条件的社会环境</w:t>
      </w:r>
      <w:r w:rsidR="00C66890">
        <w:rPr>
          <w:rFonts w:hint="eastAsia"/>
          <w:vertAlign w:val="superscript"/>
        </w:rPr>
        <w:t>[29</w:t>
      </w:r>
      <w:r w:rsidR="00C66890" w:rsidRPr="0003391B">
        <w:rPr>
          <w:rFonts w:hint="eastAsia"/>
          <w:vertAlign w:val="superscript"/>
        </w:rPr>
        <w:t>]</w:t>
      </w:r>
      <w:r>
        <w:rPr>
          <w:rFonts w:hint="eastAsia"/>
        </w:rPr>
        <w:t>。因此</w:t>
      </w:r>
      <w:r w:rsidR="00665F7D">
        <w:rPr>
          <w:rFonts w:hint="eastAsia"/>
        </w:rPr>
        <w:t>，</w:t>
      </w:r>
      <w:r>
        <w:rPr>
          <w:rFonts w:hint="eastAsia"/>
        </w:rPr>
        <w:t>居家</w:t>
      </w:r>
      <w:proofErr w:type="gramStart"/>
      <w:r>
        <w:rPr>
          <w:rFonts w:hint="eastAsia"/>
        </w:rPr>
        <w:t>养老既</w:t>
      </w:r>
      <w:proofErr w:type="gramEnd"/>
      <w:r>
        <w:rPr>
          <w:rFonts w:hint="eastAsia"/>
        </w:rPr>
        <w:t>有助于解决我国面临的严重的养老问题</w:t>
      </w:r>
      <w:r w:rsidR="00665F7D">
        <w:rPr>
          <w:rFonts w:hint="eastAsia"/>
        </w:rPr>
        <w:t>，</w:t>
      </w:r>
      <w:r>
        <w:rPr>
          <w:rFonts w:hint="eastAsia"/>
        </w:rPr>
        <w:t>同时把社会与家庭的力量相结合</w:t>
      </w:r>
      <w:r w:rsidR="00665F7D">
        <w:rPr>
          <w:rFonts w:hint="eastAsia"/>
        </w:rPr>
        <w:t>，</w:t>
      </w:r>
      <w:r>
        <w:rPr>
          <w:rFonts w:hint="eastAsia"/>
        </w:rPr>
        <w:t>顾及了老年</w:t>
      </w:r>
      <w:r>
        <w:rPr>
          <w:rFonts w:hint="eastAsia"/>
        </w:rPr>
        <w:lastRenderedPageBreak/>
        <w:t>人的物质需求与精神需</w:t>
      </w:r>
      <w:r w:rsidR="00772853">
        <w:rPr>
          <w:rFonts w:hint="eastAsia"/>
        </w:rPr>
        <w:t>求</w:t>
      </w:r>
      <w:r w:rsidR="00C66890">
        <w:rPr>
          <w:rFonts w:hint="eastAsia"/>
          <w:vertAlign w:val="superscript"/>
        </w:rPr>
        <w:t>[30</w:t>
      </w:r>
      <w:r w:rsidR="00C66890" w:rsidRPr="0003391B">
        <w:rPr>
          <w:rFonts w:hint="eastAsia"/>
          <w:vertAlign w:val="superscript"/>
        </w:rPr>
        <w:t>]</w:t>
      </w:r>
      <w:r w:rsidR="00772853">
        <w:rPr>
          <w:rFonts w:hint="eastAsia"/>
        </w:rPr>
        <w:t>。</w:t>
      </w:r>
    </w:p>
    <w:p w:rsidR="008B1250" w:rsidRDefault="009B6C89" w:rsidP="008B1250">
      <w:pPr>
        <w:pStyle w:val="3"/>
      </w:pPr>
      <w:bookmarkStart w:id="29" w:name="_Toc450040499"/>
      <w:r>
        <w:rPr>
          <w:rFonts w:hint="eastAsia"/>
        </w:rPr>
        <w:t xml:space="preserve">2.2.2 </w:t>
      </w:r>
      <w:r w:rsidR="008B1250">
        <w:rPr>
          <w:rFonts w:hint="eastAsia"/>
        </w:rPr>
        <w:t>社区</w:t>
      </w:r>
      <w:r w:rsidR="008B1250" w:rsidRPr="001D6D1A">
        <w:rPr>
          <w:rFonts w:hint="eastAsia"/>
        </w:rPr>
        <w:t>居家养老</w:t>
      </w:r>
      <w:bookmarkEnd w:id="29"/>
    </w:p>
    <w:p w:rsidR="00772853" w:rsidRDefault="008B1250" w:rsidP="00772853">
      <w:pPr>
        <w:ind w:firstLine="480"/>
      </w:pPr>
      <w:r>
        <w:rPr>
          <w:rFonts w:hint="eastAsia"/>
        </w:rPr>
        <w:t>社区居家养老</w:t>
      </w:r>
      <w:r w:rsidRPr="001D6D1A">
        <w:rPr>
          <w:rFonts w:hint="eastAsia"/>
        </w:rPr>
        <w:t>就是指老年人在家中居住，但由社会提供养老服务的一种社会化养老模式。社区居家养老服务则是以家庭为核心、社区为依托、专业化服务机构为载体，通过政府购买服务、社会参与、非政府组织实体承办的运作方式，采取上门、日托或邻里互助等服务形式，为居家养老的老人提供以生活照料、医疗保健、心理慰藉等为主要内容的社会化服务</w:t>
      </w:r>
      <w:r w:rsidR="00697052">
        <w:rPr>
          <w:rFonts w:hint="eastAsia"/>
          <w:vertAlign w:val="superscript"/>
        </w:rPr>
        <w:t>[1</w:t>
      </w:r>
      <w:r w:rsidR="00697052" w:rsidRPr="0003391B">
        <w:rPr>
          <w:rFonts w:hint="eastAsia"/>
          <w:vertAlign w:val="superscript"/>
        </w:rPr>
        <w:t>]</w:t>
      </w:r>
      <w:r w:rsidRPr="001D6D1A">
        <w:rPr>
          <w:rFonts w:hint="eastAsia"/>
        </w:rPr>
        <w:t>。</w:t>
      </w:r>
      <w:r w:rsidR="00772853">
        <w:rPr>
          <w:rFonts w:hint="eastAsia"/>
        </w:rPr>
        <w:t>这种模式主要是利用社区资源开展养老照顾</w:t>
      </w:r>
      <w:r w:rsidR="00665F7D">
        <w:rPr>
          <w:rFonts w:hint="eastAsia"/>
        </w:rPr>
        <w:t>，</w:t>
      </w:r>
      <w:r w:rsidR="00772853">
        <w:rPr>
          <w:rFonts w:hint="eastAsia"/>
        </w:rPr>
        <w:t>由正规服务机构、社区志愿者及社会支持网络共同支撑</w:t>
      </w:r>
      <w:r w:rsidR="00665F7D">
        <w:rPr>
          <w:rFonts w:hint="eastAsia"/>
        </w:rPr>
        <w:t>，</w:t>
      </w:r>
      <w:r w:rsidR="00772853">
        <w:rPr>
          <w:rFonts w:hint="eastAsia"/>
        </w:rPr>
        <w:t>为有需要的老人提供帮助和支援</w:t>
      </w:r>
      <w:r w:rsidR="00665F7D">
        <w:rPr>
          <w:rFonts w:hint="eastAsia"/>
        </w:rPr>
        <w:t>，</w:t>
      </w:r>
      <w:r w:rsidR="00772853">
        <w:rPr>
          <w:rFonts w:hint="eastAsia"/>
        </w:rPr>
        <w:t>使他们能在熟悉的环境中继续自己的生活</w:t>
      </w:r>
      <w:r w:rsidR="00697052">
        <w:rPr>
          <w:rFonts w:hint="eastAsia"/>
          <w:vertAlign w:val="superscript"/>
        </w:rPr>
        <w:t>[31</w:t>
      </w:r>
      <w:r w:rsidR="00697052" w:rsidRPr="0003391B">
        <w:rPr>
          <w:rFonts w:hint="eastAsia"/>
          <w:vertAlign w:val="superscript"/>
        </w:rPr>
        <w:t>]</w:t>
      </w:r>
      <w:r w:rsidR="00772853">
        <w:rPr>
          <w:rFonts w:hint="eastAsia"/>
        </w:rPr>
        <w:t>。</w:t>
      </w:r>
    </w:p>
    <w:p w:rsidR="00665F7D" w:rsidRDefault="00772853" w:rsidP="00396472">
      <w:pPr>
        <w:ind w:firstLine="480"/>
      </w:pPr>
      <w:r>
        <w:rPr>
          <w:rFonts w:hint="eastAsia"/>
        </w:rPr>
        <w:t>社区居家养老的优势是由专业人员来照料老人</w:t>
      </w:r>
      <w:r w:rsidR="00665F7D">
        <w:rPr>
          <w:rFonts w:hint="eastAsia"/>
        </w:rPr>
        <w:t>，</w:t>
      </w:r>
      <w:r>
        <w:rPr>
          <w:rFonts w:hint="eastAsia"/>
        </w:rPr>
        <w:t>可以提供多方面的服务</w:t>
      </w:r>
      <w:r w:rsidR="00665F7D">
        <w:rPr>
          <w:rFonts w:hint="eastAsia"/>
        </w:rPr>
        <w:t>，</w:t>
      </w:r>
      <w:r>
        <w:rPr>
          <w:rFonts w:hint="eastAsia"/>
        </w:rPr>
        <w:t>保证服务质量</w:t>
      </w:r>
      <w:r w:rsidR="00665F7D">
        <w:rPr>
          <w:rFonts w:hint="eastAsia"/>
        </w:rPr>
        <w:t>，</w:t>
      </w:r>
      <w:r>
        <w:rPr>
          <w:rFonts w:hint="eastAsia"/>
        </w:rPr>
        <w:t>满足老年人多样化的需求。完善的居家养老模式社区服务不是单纯满足老年人物质层面的需求</w:t>
      </w:r>
      <w:r w:rsidR="00665F7D">
        <w:rPr>
          <w:rFonts w:hint="eastAsia"/>
        </w:rPr>
        <w:t>，</w:t>
      </w:r>
      <w:r>
        <w:rPr>
          <w:rFonts w:hint="eastAsia"/>
        </w:rPr>
        <w:t>而是涵盖老年人的衣食住行、生活照料、医疗保健、健身娱乐、学习发展、情感慰藉、法律咨询、生活援助、社会参与、发挥余热等多元化</w:t>
      </w:r>
      <w:r w:rsidR="00665F7D">
        <w:rPr>
          <w:rFonts w:hint="eastAsia"/>
        </w:rPr>
        <w:t>，</w:t>
      </w:r>
      <w:r>
        <w:rPr>
          <w:rFonts w:hint="eastAsia"/>
        </w:rPr>
        <w:t>全方位的内容</w:t>
      </w:r>
      <w:r w:rsidR="00697052">
        <w:rPr>
          <w:rFonts w:hint="eastAsia"/>
          <w:vertAlign w:val="superscript"/>
        </w:rPr>
        <w:t>[32</w:t>
      </w:r>
      <w:r w:rsidR="00697052" w:rsidRPr="0003391B">
        <w:rPr>
          <w:rFonts w:hint="eastAsia"/>
          <w:vertAlign w:val="superscript"/>
        </w:rPr>
        <w:t>]</w:t>
      </w:r>
      <w:r>
        <w:rPr>
          <w:rFonts w:hint="eastAsia"/>
        </w:rPr>
        <w:t>。这一服务模式可</w:t>
      </w:r>
      <w:r w:rsidR="003D23D9">
        <w:rPr>
          <w:rFonts w:hint="eastAsia"/>
        </w:rPr>
        <w:t>以</w:t>
      </w:r>
      <w:r>
        <w:rPr>
          <w:rFonts w:hint="eastAsia"/>
        </w:rPr>
        <w:t>取</w:t>
      </w:r>
      <w:r w:rsidR="003D23D9">
        <w:rPr>
          <w:rFonts w:hint="eastAsia"/>
        </w:rPr>
        <w:t>“</w:t>
      </w:r>
      <w:r>
        <w:rPr>
          <w:rFonts w:hint="eastAsia"/>
        </w:rPr>
        <w:t>家庭养老</w:t>
      </w:r>
      <w:r w:rsidR="003D23D9">
        <w:rPr>
          <w:rFonts w:hint="eastAsia"/>
        </w:rPr>
        <w:t>”</w:t>
      </w:r>
      <w:r>
        <w:rPr>
          <w:rFonts w:hint="eastAsia"/>
        </w:rPr>
        <w:t>和</w:t>
      </w:r>
      <w:r w:rsidR="003D23D9">
        <w:rPr>
          <w:rFonts w:hint="eastAsia"/>
        </w:rPr>
        <w:t>“</w:t>
      </w:r>
      <w:r>
        <w:rPr>
          <w:rFonts w:hint="eastAsia"/>
        </w:rPr>
        <w:t>机构养老</w:t>
      </w:r>
      <w:r w:rsidR="003D23D9">
        <w:rPr>
          <w:rFonts w:hint="eastAsia"/>
        </w:rPr>
        <w:t>”</w:t>
      </w:r>
      <w:r>
        <w:rPr>
          <w:rFonts w:hint="eastAsia"/>
        </w:rPr>
        <w:t>之长</w:t>
      </w:r>
      <w:r w:rsidR="00665F7D">
        <w:rPr>
          <w:rFonts w:hint="eastAsia"/>
        </w:rPr>
        <w:t>，</w:t>
      </w:r>
      <w:r>
        <w:rPr>
          <w:rFonts w:hint="eastAsia"/>
        </w:rPr>
        <w:t>避其短，既满足老年人有形的需求</w:t>
      </w:r>
      <w:r w:rsidR="00665F7D">
        <w:rPr>
          <w:rFonts w:hint="eastAsia"/>
        </w:rPr>
        <w:t>，</w:t>
      </w:r>
      <w:r>
        <w:rPr>
          <w:rFonts w:hint="eastAsia"/>
        </w:rPr>
        <w:t>又满足老年人精神层面的追求。低成本运作</w:t>
      </w:r>
      <w:r w:rsidR="00665F7D">
        <w:rPr>
          <w:rFonts w:hint="eastAsia"/>
        </w:rPr>
        <w:t>，</w:t>
      </w:r>
      <w:r>
        <w:rPr>
          <w:rFonts w:hint="eastAsia"/>
        </w:rPr>
        <w:t>不需要为新建许多养老设施而增加人力和资金的投入</w:t>
      </w:r>
      <w:r w:rsidR="00665F7D">
        <w:rPr>
          <w:rFonts w:hint="eastAsia"/>
        </w:rPr>
        <w:t>，</w:t>
      </w:r>
      <w:r>
        <w:rPr>
          <w:rFonts w:hint="eastAsia"/>
        </w:rPr>
        <w:t>可</w:t>
      </w:r>
      <w:r w:rsidR="003D23D9">
        <w:rPr>
          <w:rFonts w:hint="eastAsia"/>
        </w:rPr>
        <w:t>以</w:t>
      </w:r>
      <w:r>
        <w:rPr>
          <w:rFonts w:hint="eastAsia"/>
        </w:rPr>
        <w:t>充分整合社区资源。服务供给中家庭和社区成分之间一种充满智慧的平衡。家庭的基础性作用、社会的互助性等传统机制仍然应当发挥重要的积极作用。发展和完善居家养老模式下社区服务的功能</w:t>
      </w:r>
      <w:r w:rsidR="00665F7D">
        <w:rPr>
          <w:rFonts w:hint="eastAsia"/>
        </w:rPr>
        <w:t>，</w:t>
      </w:r>
      <w:r>
        <w:rPr>
          <w:rFonts w:hint="eastAsia"/>
        </w:rPr>
        <w:t>不仅是老年人最人性化的养老选择和最现实的养老出路</w:t>
      </w:r>
      <w:r w:rsidR="00665F7D">
        <w:rPr>
          <w:rFonts w:hint="eastAsia"/>
        </w:rPr>
        <w:t>，</w:t>
      </w:r>
      <w:r>
        <w:rPr>
          <w:rFonts w:hint="eastAsia"/>
        </w:rPr>
        <w:t>有利于不断提升国民的福利水平。同时</w:t>
      </w:r>
      <w:r w:rsidR="00665F7D">
        <w:rPr>
          <w:rFonts w:hint="eastAsia"/>
        </w:rPr>
        <w:t>，</w:t>
      </w:r>
      <w:r>
        <w:rPr>
          <w:rFonts w:hint="eastAsia"/>
        </w:rPr>
        <w:t>也是缓解政府财政压力</w:t>
      </w:r>
      <w:r w:rsidR="00665F7D">
        <w:rPr>
          <w:rFonts w:hint="eastAsia"/>
        </w:rPr>
        <w:t>，</w:t>
      </w:r>
      <w:r>
        <w:rPr>
          <w:rFonts w:hint="eastAsia"/>
        </w:rPr>
        <w:t>赋予国民经济激励功能并实现其可持续发展的重要内容。</w:t>
      </w:r>
      <w:r w:rsidR="004A3143">
        <w:rPr>
          <w:rFonts w:hint="eastAsia"/>
        </w:rPr>
        <w:t>区别于海珠区政府承办的项目——社区居家养老服务，本小组更多将“社区居家养老”定义为人口老龄化趋势下的养老模式，立足于</w:t>
      </w:r>
      <w:r w:rsidR="00665F7D">
        <w:rPr>
          <w:rFonts w:hint="eastAsia"/>
        </w:rPr>
        <w:t>探讨其中</w:t>
      </w:r>
      <w:r w:rsidR="004A3143">
        <w:rPr>
          <w:rFonts w:hint="eastAsia"/>
        </w:rPr>
        <w:t>的</w:t>
      </w:r>
      <w:r w:rsidR="00665F7D">
        <w:rPr>
          <w:rFonts w:hint="eastAsia"/>
        </w:rPr>
        <w:t>供需关系及关键环节。</w:t>
      </w:r>
    </w:p>
    <w:p w:rsidR="003D23D9" w:rsidRDefault="00967C6B" w:rsidP="00967C6B">
      <w:pPr>
        <w:ind w:firstLineChars="0" w:firstLine="0"/>
        <w:jc w:val="center"/>
      </w:pPr>
      <w:r>
        <w:rPr>
          <w:noProof/>
        </w:rPr>
        <w:lastRenderedPageBreak/>
        <w:drawing>
          <wp:inline distT="0" distB="0" distL="0" distR="0" wp14:anchorId="399C6CFE" wp14:editId="410E1853">
            <wp:extent cx="5458558" cy="4143375"/>
            <wp:effectExtent l="0" t="0" r="8890" b="0"/>
            <wp:docPr id="204" name="图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63156" cy="4146865"/>
                    </a:xfrm>
                    <a:prstGeom prst="rect">
                      <a:avLst/>
                    </a:prstGeom>
                    <a:noFill/>
                  </pic:spPr>
                </pic:pic>
              </a:graphicData>
            </a:graphic>
          </wp:inline>
        </w:drawing>
      </w:r>
    </w:p>
    <w:p w:rsidR="00967C6B" w:rsidRPr="007C780D" w:rsidRDefault="00A27D7A" w:rsidP="00967C6B">
      <w:pPr>
        <w:ind w:firstLineChars="0" w:firstLine="0"/>
        <w:jc w:val="center"/>
        <w:rPr>
          <w:rFonts w:ascii="宋体" w:hAnsi="宋体"/>
          <w:sz w:val="21"/>
          <w:szCs w:val="21"/>
        </w:rPr>
      </w:pPr>
      <w:r w:rsidRPr="00A27D7A">
        <w:rPr>
          <w:rFonts w:ascii="宋体" w:hAnsi="宋体" w:cs="FZYXJW--GB1-0" w:hint="eastAsia"/>
          <w:kern w:val="0"/>
          <w:szCs w:val="24"/>
        </w:rPr>
        <w:t xml:space="preserve">图2  </w:t>
      </w:r>
      <w:r w:rsidR="007C780D" w:rsidRPr="00A27D7A">
        <w:rPr>
          <w:rFonts w:ascii="宋体" w:hAnsi="宋体" w:cs="FZYXJW--GB1-0" w:hint="eastAsia"/>
          <w:kern w:val="0"/>
          <w:szCs w:val="24"/>
        </w:rPr>
        <w:t>社会组织“双向参与”社区居家养老服务模式</w:t>
      </w:r>
      <w:r>
        <w:rPr>
          <w:rFonts w:hint="eastAsia"/>
          <w:vertAlign w:val="superscript"/>
        </w:rPr>
        <w:t>[33</w:t>
      </w:r>
      <w:r w:rsidRPr="0003391B">
        <w:rPr>
          <w:rFonts w:hint="eastAsia"/>
          <w:vertAlign w:val="superscript"/>
        </w:rPr>
        <w:t>]</w:t>
      </w:r>
    </w:p>
    <w:p w:rsidR="00967C6B" w:rsidRPr="00A27D7A" w:rsidRDefault="00B67F20" w:rsidP="00B67F20">
      <w:pPr>
        <w:ind w:firstLineChars="0" w:firstLine="0"/>
      </w:pPr>
      <w:r w:rsidRPr="00A27D7A">
        <w:rPr>
          <w:rFonts w:cs="Arial"/>
          <w:sz w:val="18"/>
          <w:szCs w:val="18"/>
        </w:rPr>
        <w:t>资料来源</w:t>
      </w:r>
      <w:r w:rsidRPr="00A27D7A">
        <w:rPr>
          <w:rFonts w:cs="Arial" w:hint="eastAsia"/>
          <w:sz w:val="18"/>
          <w:szCs w:val="18"/>
        </w:rPr>
        <w:t>：</w:t>
      </w:r>
      <w:r w:rsidRPr="00A27D7A">
        <w:rPr>
          <w:rFonts w:cs="Arial"/>
          <w:sz w:val="18"/>
          <w:szCs w:val="18"/>
        </w:rPr>
        <w:t>李灵芝</w:t>
      </w:r>
      <w:r w:rsidRPr="00A27D7A">
        <w:rPr>
          <w:rFonts w:cs="Arial"/>
          <w:sz w:val="18"/>
          <w:szCs w:val="18"/>
        </w:rPr>
        <w:t>,</w:t>
      </w:r>
      <w:r w:rsidRPr="00A27D7A">
        <w:rPr>
          <w:rFonts w:cs="Arial"/>
          <w:sz w:val="18"/>
          <w:szCs w:val="18"/>
        </w:rPr>
        <w:t>张建坤</w:t>
      </w:r>
      <w:r w:rsidRPr="00A27D7A">
        <w:rPr>
          <w:rFonts w:cs="Arial"/>
          <w:sz w:val="18"/>
          <w:szCs w:val="18"/>
        </w:rPr>
        <w:t>,</w:t>
      </w:r>
      <w:r w:rsidRPr="00A27D7A">
        <w:rPr>
          <w:rFonts w:cs="Arial"/>
          <w:sz w:val="18"/>
          <w:szCs w:val="18"/>
        </w:rPr>
        <w:t>石德华</w:t>
      </w:r>
      <w:r w:rsidRPr="00A27D7A">
        <w:rPr>
          <w:rFonts w:cs="Arial"/>
          <w:sz w:val="18"/>
          <w:szCs w:val="18"/>
        </w:rPr>
        <w:t>,</w:t>
      </w:r>
      <w:proofErr w:type="gramStart"/>
      <w:r w:rsidRPr="00A27D7A">
        <w:rPr>
          <w:rFonts w:cs="Arial"/>
          <w:sz w:val="18"/>
          <w:szCs w:val="18"/>
        </w:rPr>
        <w:t>王效容</w:t>
      </w:r>
      <w:proofErr w:type="gramEnd"/>
      <w:r w:rsidRPr="00A27D7A">
        <w:rPr>
          <w:rFonts w:cs="Arial"/>
          <w:sz w:val="18"/>
          <w:szCs w:val="18"/>
        </w:rPr>
        <w:t xml:space="preserve">. </w:t>
      </w:r>
      <w:r w:rsidRPr="00A27D7A">
        <w:rPr>
          <w:rFonts w:cs="Arial"/>
          <w:sz w:val="18"/>
          <w:szCs w:val="18"/>
        </w:rPr>
        <w:t>社会组织参与社区居家养老服务的模式构建研究</w:t>
      </w:r>
      <w:r w:rsidRPr="00A27D7A">
        <w:rPr>
          <w:rFonts w:cs="Arial"/>
          <w:sz w:val="18"/>
          <w:szCs w:val="18"/>
        </w:rPr>
        <w:t xml:space="preserve">[J]. </w:t>
      </w:r>
      <w:r w:rsidRPr="00A27D7A">
        <w:rPr>
          <w:rFonts w:cs="Arial"/>
          <w:sz w:val="18"/>
          <w:szCs w:val="18"/>
        </w:rPr>
        <w:t>现代城市研究</w:t>
      </w:r>
      <w:r w:rsidRPr="00A27D7A">
        <w:rPr>
          <w:rFonts w:cs="Arial"/>
          <w:sz w:val="18"/>
          <w:szCs w:val="18"/>
        </w:rPr>
        <w:t>,2014,09:</w:t>
      </w:r>
      <w:proofErr w:type="gramStart"/>
      <w:r w:rsidRPr="00A27D7A">
        <w:rPr>
          <w:rFonts w:cs="Arial"/>
          <w:sz w:val="18"/>
          <w:szCs w:val="18"/>
        </w:rPr>
        <w:t>2-7.</w:t>
      </w:r>
      <w:proofErr w:type="gramEnd"/>
    </w:p>
    <w:p w:rsidR="00967C6B" w:rsidRDefault="00967C6B" w:rsidP="00967C6B">
      <w:pPr>
        <w:ind w:firstLineChars="0" w:firstLine="0"/>
        <w:jc w:val="center"/>
      </w:pPr>
    </w:p>
    <w:p w:rsidR="00967C6B" w:rsidRDefault="00967C6B" w:rsidP="00967C6B">
      <w:pPr>
        <w:ind w:firstLineChars="0" w:firstLine="0"/>
        <w:jc w:val="center"/>
      </w:pPr>
    </w:p>
    <w:p w:rsidR="00967C6B" w:rsidRDefault="00967C6B" w:rsidP="00967C6B">
      <w:pPr>
        <w:ind w:firstLineChars="0" w:firstLine="0"/>
        <w:jc w:val="center"/>
      </w:pPr>
    </w:p>
    <w:p w:rsidR="00967C6B" w:rsidRDefault="00967C6B" w:rsidP="00967C6B">
      <w:pPr>
        <w:ind w:firstLineChars="0" w:firstLine="0"/>
        <w:jc w:val="center"/>
      </w:pPr>
    </w:p>
    <w:p w:rsidR="00967C6B" w:rsidRDefault="00967C6B" w:rsidP="00967C6B">
      <w:pPr>
        <w:ind w:firstLineChars="0" w:firstLine="0"/>
        <w:jc w:val="center"/>
      </w:pPr>
      <w:r>
        <w:rPr>
          <w:noProof/>
        </w:rPr>
        <w:lastRenderedPageBreak/>
        <w:drawing>
          <wp:inline distT="0" distB="0" distL="0" distR="0" wp14:anchorId="54C81001" wp14:editId="1A1AC6C4">
            <wp:extent cx="4791710" cy="5258435"/>
            <wp:effectExtent l="0" t="0" r="8890" b="0"/>
            <wp:docPr id="205" name="图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91710" cy="5258435"/>
                    </a:xfrm>
                    <a:prstGeom prst="rect">
                      <a:avLst/>
                    </a:prstGeom>
                    <a:noFill/>
                  </pic:spPr>
                </pic:pic>
              </a:graphicData>
            </a:graphic>
          </wp:inline>
        </w:drawing>
      </w:r>
    </w:p>
    <w:p w:rsidR="007C780D" w:rsidRPr="007C780D" w:rsidRDefault="00A27D7A" w:rsidP="007C780D">
      <w:pPr>
        <w:ind w:firstLineChars="0" w:firstLine="0"/>
        <w:jc w:val="center"/>
        <w:rPr>
          <w:rFonts w:ascii="宋体" w:hAnsi="宋体"/>
          <w:sz w:val="21"/>
          <w:szCs w:val="21"/>
        </w:rPr>
      </w:pPr>
      <w:r w:rsidRPr="00A27D7A">
        <w:rPr>
          <w:rFonts w:ascii="宋体" w:hAnsi="宋体" w:cs="FZYXJW--GB1-0" w:hint="eastAsia"/>
          <w:kern w:val="0"/>
          <w:szCs w:val="24"/>
        </w:rPr>
        <w:t xml:space="preserve">图3  </w:t>
      </w:r>
      <w:r w:rsidR="007C780D" w:rsidRPr="00A27D7A">
        <w:rPr>
          <w:rFonts w:ascii="宋体" w:hAnsi="宋体" w:cs="FZYXJW--GB1-0" w:hint="eastAsia"/>
          <w:kern w:val="0"/>
          <w:szCs w:val="24"/>
        </w:rPr>
        <w:t>社会组织“双向参与”社区居家养老服务关键环</w:t>
      </w:r>
      <w:r w:rsidR="007C780D">
        <w:rPr>
          <w:rFonts w:ascii="宋体" w:hAnsi="宋体" w:cs="FZYXJW--GB1-0" w:hint="eastAsia"/>
          <w:kern w:val="0"/>
          <w:sz w:val="21"/>
          <w:szCs w:val="21"/>
        </w:rPr>
        <w:t>节</w:t>
      </w:r>
      <w:r>
        <w:rPr>
          <w:rFonts w:hint="eastAsia"/>
          <w:vertAlign w:val="superscript"/>
        </w:rPr>
        <w:t>[33</w:t>
      </w:r>
      <w:r w:rsidRPr="0003391B">
        <w:rPr>
          <w:rFonts w:hint="eastAsia"/>
          <w:vertAlign w:val="superscript"/>
        </w:rPr>
        <w:t>]</w:t>
      </w:r>
    </w:p>
    <w:p w:rsidR="00A27D7A" w:rsidRPr="00A27D7A" w:rsidRDefault="00A27D7A" w:rsidP="00A27D7A">
      <w:pPr>
        <w:ind w:firstLineChars="0" w:firstLine="0"/>
      </w:pPr>
      <w:r w:rsidRPr="00A27D7A">
        <w:rPr>
          <w:rFonts w:cs="Arial"/>
          <w:sz w:val="18"/>
          <w:szCs w:val="18"/>
        </w:rPr>
        <w:t>资料来源</w:t>
      </w:r>
      <w:r w:rsidRPr="00A27D7A">
        <w:rPr>
          <w:rFonts w:cs="Arial" w:hint="eastAsia"/>
          <w:sz w:val="18"/>
          <w:szCs w:val="18"/>
        </w:rPr>
        <w:t>：</w:t>
      </w:r>
      <w:r w:rsidRPr="00A27D7A">
        <w:rPr>
          <w:rFonts w:cs="Arial"/>
          <w:sz w:val="18"/>
          <w:szCs w:val="18"/>
        </w:rPr>
        <w:t>李灵芝</w:t>
      </w:r>
      <w:r w:rsidRPr="00A27D7A">
        <w:rPr>
          <w:rFonts w:cs="Arial"/>
          <w:sz w:val="18"/>
          <w:szCs w:val="18"/>
        </w:rPr>
        <w:t>,</w:t>
      </w:r>
      <w:r w:rsidRPr="00A27D7A">
        <w:rPr>
          <w:rFonts w:cs="Arial"/>
          <w:sz w:val="18"/>
          <w:szCs w:val="18"/>
        </w:rPr>
        <w:t>张建坤</w:t>
      </w:r>
      <w:r w:rsidRPr="00A27D7A">
        <w:rPr>
          <w:rFonts w:cs="Arial"/>
          <w:sz w:val="18"/>
          <w:szCs w:val="18"/>
        </w:rPr>
        <w:t>,</w:t>
      </w:r>
      <w:r w:rsidRPr="00A27D7A">
        <w:rPr>
          <w:rFonts w:cs="Arial"/>
          <w:sz w:val="18"/>
          <w:szCs w:val="18"/>
        </w:rPr>
        <w:t>石德华</w:t>
      </w:r>
      <w:r w:rsidRPr="00A27D7A">
        <w:rPr>
          <w:rFonts w:cs="Arial"/>
          <w:sz w:val="18"/>
          <w:szCs w:val="18"/>
        </w:rPr>
        <w:t>,</w:t>
      </w:r>
      <w:proofErr w:type="gramStart"/>
      <w:r w:rsidRPr="00A27D7A">
        <w:rPr>
          <w:rFonts w:cs="Arial"/>
          <w:sz w:val="18"/>
          <w:szCs w:val="18"/>
        </w:rPr>
        <w:t>王效容</w:t>
      </w:r>
      <w:proofErr w:type="gramEnd"/>
      <w:r w:rsidRPr="00A27D7A">
        <w:rPr>
          <w:rFonts w:cs="Arial"/>
          <w:sz w:val="18"/>
          <w:szCs w:val="18"/>
        </w:rPr>
        <w:t xml:space="preserve">. </w:t>
      </w:r>
      <w:r w:rsidRPr="00A27D7A">
        <w:rPr>
          <w:rFonts w:cs="Arial"/>
          <w:sz w:val="18"/>
          <w:szCs w:val="18"/>
        </w:rPr>
        <w:t>社会组织参与社区居家养老服务的模式构建研究</w:t>
      </w:r>
      <w:r w:rsidRPr="00A27D7A">
        <w:rPr>
          <w:rFonts w:cs="Arial"/>
          <w:sz w:val="18"/>
          <w:szCs w:val="18"/>
        </w:rPr>
        <w:t xml:space="preserve">[J]. </w:t>
      </w:r>
      <w:r w:rsidRPr="00A27D7A">
        <w:rPr>
          <w:rFonts w:cs="Arial"/>
          <w:sz w:val="18"/>
          <w:szCs w:val="18"/>
        </w:rPr>
        <w:t>现代城市研究</w:t>
      </w:r>
      <w:r w:rsidRPr="00A27D7A">
        <w:rPr>
          <w:rFonts w:cs="Arial"/>
          <w:sz w:val="18"/>
          <w:szCs w:val="18"/>
        </w:rPr>
        <w:t>,2014,09:</w:t>
      </w:r>
      <w:proofErr w:type="gramStart"/>
      <w:r w:rsidRPr="00A27D7A">
        <w:rPr>
          <w:rFonts w:cs="Arial"/>
          <w:sz w:val="18"/>
          <w:szCs w:val="18"/>
        </w:rPr>
        <w:t>2-7.</w:t>
      </w:r>
      <w:proofErr w:type="gramEnd"/>
    </w:p>
    <w:p w:rsidR="003D23D9" w:rsidRPr="00A27D7A" w:rsidRDefault="003D23D9" w:rsidP="00B67F20">
      <w:pPr>
        <w:ind w:firstLineChars="0" w:firstLine="0"/>
      </w:pPr>
    </w:p>
    <w:p w:rsidR="00067657" w:rsidRDefault="00772853" w:rsidP="009444D9">
      <w:pPr>
        <w:ind w:firstLine="480"/>
      </w:pPr>
      <w:r>
        <w:rPr>
          <w:rFonts w:hint="eastAsia"/>
        </w:rPr>
        <w:t>从确切内涵来看</w:t>
      </w:r>
      <w:r w:rsidR="00665F7D">
        <w:rPr>
          <w:rFonts w:hint="eastAsia"/>
        </w:rPr>
        <w:t>，</w:t>
      </w:r>
      <w:r>
        <w:rPr>
          <w:rFonts w:hint="eastAsia"/>
        </w:rPr>
        <w:t>我国政府提出的社区居家养老服务是指</w:t>
      </w:r>
      <w:r w:rsidR="00B67F20">
        <w:rPr>
          <w:rFonts w:hint="eastAsia"/>
        </w:rPr>
        <w:t>“</w:t>
      </w:r>
      <w:r>
        <w:rPr>
          <w:rFonts w:hint="eastAsia"/>
        </w:rPr>
        <w:t>政府和社会力量依托社区</w:t>
      </w:r>
      <w:r w:rsidR="00665F7D">
        <w:rPr>
          <w:rFonts w:hint="eastAsia"/>
        </w:rPr>
        <w:t>，</w:t>
      </w:r>
      <w:r>
        <w:rPr>
          <w:rFonts w:hint="eastAsia"/>
        </w:rPr>
        <w:t>为居家的老年人提供生活照料、家政服务、康复护理和精神慰藉等方面服务的一种服务形式。它是对传统家庭养老模式的补充与更新</w:t>
      </w:r>
      <w:r w:rsidR="00665F7D">
        <w:rPr>
          <w:rFonts w:hint="eastAsia"/>
        </w:rPr>
        <w:t>，</w:t>
      </w:r>
      <w:r>
        <w:rPr>
          <w:rFonts w:hint="eastAsia"/>
        </w:rPr>
        <w:t>是我国发展社区服务</w:t>
      </w:r>
      <w:r w:rsidR="00665F7D">
        <w:rPr>
          <w:rFonts w:hint="eastAsia"/>
        </w:rPr>
        <w:t>，</w:t>
      </w:r>
      <w:r>
        <w:rPr>
          <w:rFonts w:hint="eastAsia"/>
        </w:rPr>
        <w:t>建立养老服务体系的一项重要内容</w:t>
      </w:r>
      <w:r w:rsidR="00B67F20">
        <w:rPr>
          <w:rFonts w:hint="eastAsia"/>
        </w:rPr>
        <w:t>(</w:t>
      </w:r>
      <w:r w:rsidR="00B67F20">
        <w:rPr>
          <w:rFonts w:hint="eastAsia"/>
        </w:rPr>
        <w:t>全国老龄办发巧</w:t>
      </w:r>
      <w:r w:rsidR="00B67F20">
        <w:rPr>
          <w:rFonts w:hint="eastAsia"/>
        </w:rPr>
        <w:t>00</w:t>
      </w:r>
      <w:r w:rsidR="00B67F20">
        <w:rPr>
          <w:rFonts w:hint="eastAsia"/>
        </w:rPr>
        <w:t>引</w:t>
      </w:r>
      <w:r w:rsidR="00B67F20">
        <w:rPr>
          <w:rFonts w:hint="eastAsia"/>
        </w:rPr>
        <w:t>4</w:t>
      </w:r>
      <w:r w:rsidR="00B67F20">
        <w:rPr>
          <w:rFonts w:hint="eastAsia"/>
        </w:rPr>
        <w:t>号《关于全面推进居家养老服务工作的意见》</w:t>
      </w:r>
      <w:r w:rsidR="00B67F20">
        <w:rPr>
          <w:rFonts w:hint="eastAsia"/>
        </w:rPr>
        <w:t>)</w:t>
      </w:r>
      <w:r>
        <w:rPr>
          <w:rFonts w:hint="eastAsia"/>
        </w:rPr>
        <w:t>。</w:t>
      </w:r>
      <w:r w:rsidR="00B67F20">
        <w:rPr>
          <w:rFonts w:hint="eastAsia"/>
        </w:rPr>
        <w:t>”</w:t>
      </w:r>
      <w:r>
        <w:rPr>
          <w:rFonts w:hint="eastAsia"/>
        </w:rPr>
        <w:t>在推进社区居家养老进程中</w:t>
      </w:r>
      <w:r w:rsidR="00665F7D">
        <w:rPr>
          <w:rFonts w:hint="eastAsia"/>
        </w:rPr>
        <w:t>，</w:t>
      </w:r>
      <w:r>
        <w:rPr>
          <w:rFonts w:hint="eastAsia"/>
        </w:rPr>
        <w:t>政府和社会力量是社区居家养老服务的供给主体。无庸置疑</w:t>
      </w:r>
      <w:r w:rsidR="00665F7D">
        <w:rPr>
          <w:rFonts w:hint="eastAsia"/>
        </w:rPr>
        <w:t>，</w:t>
      </w:r>
      <w:r>
        <w:rPr>
          <w:rFonts w:hint="eastAsia"/>
        </w:rPr>
        <w:t>发展社区居家养老服务事业首先应该是政府的责任。良好的养老服务事业离不开政府的正当、有效作为。但是</w:t>
      </w:r>
      <w:r w:rsidR="00665F7D">
        <w:rPr>
          <w:rFonts w:hint="eastAsia"/>
        </w:rPr>
        <w:t>，</w:t>
      </w:r>
      <w:r>
        <w:rPr>
          <w:rFonts w:hint="eastAsia"/>
        </w:rPr>
        <w:lastRenderedPageBreak/>
        <w:t>社区居家养老服务更是一个系统性的工程</w:t>
      </w:r>
      <w:r w:rsidR="00665F7D">
        <w:rPr>
          <w:rFonts w:hint="eastAsia"/>
        </w:rPr>
        <w:t>，</w:t>
      </w:r>
      <w:r>
        <w:rPr>
          <w:rFonts w:hint="eastAsia"/>
        </w:rPr>
        <w:t>单纯把政府作为养老事业的唯一主体既会造成沉重的财政负担</w:t>
      </w:r>
      <w:r w:rsidR="00665F7D">
        <w:rPr>
          <w:rFonts w:hint="eastAsia"/>
        </w:rPr>
        <w:t>，</w:t>
      </w:r>
      <w:r>
        <w:rPr>
          <w:rFonts w:hint="eastAsia"/>
        </w:rPr>
        <w:t>也常常会导致效率低下的局面。国际经验表明</w:t>
      </w:r>
      <w:r w:rsidR="00665F7D">
        <w:rPr>
          <w:rFonts w:hint="eastAsia"/>
        </w:rPr>
        <w:t>，</w:t>
      </w:r>
      <w:r>
        <w:rPr>
          <w:rFonts w:hint="eastAsia"/>
        </w:rPr>
        <w:t>在公共服务供给的社会和市场参与机制中</w:t>
      </w:r>
      <w:r w:rsidR="00665F7D">
        <w:rPr>
          <w:rFonts w:hint="eastAsia"/>
        </w:rPr>
        <w:t>，</w:t>
      </w:r>
      <w:r>
        <w:rPr>
          <w:rFonts w:hint="eastAsia"/>
        </w:rPr>
        <w:t>社会组织己经成为在政府与企业之外、能有效开展社会服务活动的群众性组织。因此</w:t>
      </w:r>
      <w:r w:rsidR="00665F7D">
        <w:rPr>
          <w:rFonts w:hint="eastAsia"/>
        </w:rPr>
        <w:t>，</w:t>
      </w:r>
      <w:r>
        <w:rPr>
          <w:rFonts w:hint="eastAsia"/>
        </w:rPr>
        <w:t>在我国深刻转型和快速发展的时期</w:t>
      </w:r>
      <w:r w:rsidR="00665F7D">
        <w:rPr>
          <w:rFonts w:hint="eastAsia"/>
        </w:rPr>
        <w:t>，</w:t>
      </w:r>
      <w:r>
        <w:rPr>
          <w:rFonts w:hint="eastAsia"/>
        </w:rPr>
        <w:t>发挥社会组织在提供养老服务中的作用是社会管理创新的重要任务。在养老公共服务的供给体系中</w:t>
      </w:r>
      <w:r w:rsidR="00665F7D">
        <w:rPr>
          <w:rFonts w:hint="eastAsia"/>
        </w:rPr>
        <w:t>，</w:t>
      </w:r>
      <w:r>
        <w:rPr>
          <w:rFonts w:hint="eastAsia"/>
        </w:rPr>
        <w:t>政府必须明确责任</w:t>
      </w:r>
      <w:r w:rsidR="00665F7D">
        <w:rPr>
          <w:rFonts w:hint="eastAsia"/>
        </w:rPr>
        <w:t>，</w:t>
      </w:r>
      <w:r>
        <w:rPr>
          <w:rFonts w:hint="eastAsia"/>
        </w:rPr>
        <w:t>政府负责不等于政府包办</w:t>
      </w:r>
      <w:r w:rsidR="00665F7D">
        <w:rPr>
          <w:rFonts w:hint="eastAsia"/>
        </w:rPr>
        <w:t>，</w:t>
      </w:r>
      <w:r w:rsidR="00B67F20">
        <w:rPr>
          <w:rFonts w:hint="eastAsia"/>
        </w:rPr>
        <w:t>政府的职责是掌桨而不是划桨</w:t>
      </w:r>
      <w:r>
        <w:rPr>
          <w:rFonts w:hint="eastAsia"/>
        </w:rPr>
        <w:t>。政府应当通过创新等方式</w:t>
      </w:r>
      <w:r w:rsidR="00665F7D">
        <w:rPr>
          <w:rFonts w:hint="eastAsia"/>
        </w:rPr>
        <w:t>，</w:t>
      </w:r>
      <w:r>
        <w:rPr>
          <w:rFonts w:hint="eastAsia"/>
        </w:rPr>
        <w:t>广泛调动社会组织、企业等社会力量参与居家养老服务。但是就目前的情况而言</w:t>
      </w:r>
      <w:r w:rsidR="00665F7D">
        <w:rPr>
          <w:rFonts w:hint="eastAsia"/>
        </w:rPr>
        <w:t>，</w:t>
      </w:r>
      <w:r>
        <w:rPr>
          <w:rFonts w:hint="eastAsia"/>
        </w:rPr>
        <w:t>由于机制创新不足、政策或措施不到位</w:t>
      </w:r>
      <w:r w:rsidR="00665F7D">
        <w:rPr>
          <w:rFonts w:hint="eastAsia"/>
        </w:rPr>
        <w:t>，</w:t>
      </w:r>
      <w:r>
        <w:rPr>
          <w:rFonts w:hint="eastAsia"/>
        </w:rPr>
        <w:t>在居家养老服务体系建设中社会资源投入还不足</w:t>
      </w:r>
      <w:r w:rsidR="00665F7D">
        <w:rPr>
          <w:rFonts w:hint="eastAsia"/>
        </w:rPr>
        <w:t>，</w:t>
      </w:r>
      <w:r>
        <w:rPr>
          <w:rFonts w:hint="eastAsia"/>
        </w:rPr>
        <w:t>社会力量的作用未得到充分发挥。</w:t>
      </w:r>
    </w:p>
    <w:p w:rsidR="00067657" w:rsidRDefault="00BC60E9" w:rsidP="00067657">
      <w:pPr>
        <w:pStyle w:val="1"/>
      </w:pPr>
      <w:bookmarkStart w:id="30" w:name="_Toc450040500"/>
      <w:r>
        <w:rPr>
          <w:rFonts w:hint="eastAsia"/>
        </w:rPr>
        <w:t>3</w:t>
      </w:r>
      <w:r w:rsidR="00067657">
        <w:rPr>
          <w:rFonts w:hint="eastAsia"/>
        </w:rPr>
        <w:t xml:space="preserve"> </w:t>
      </w:r>
      <w:r w:rsidR="006E22F8">
        <w:rPr>
          <w:rFonts w:hint="eastAsia"/>
        </w:rPr>
        <w:t>广州市海珠区</w:t>
      </w:r>
      <w:r w:rsidR="00067657">
        <w:rPr>
          <w:rFonts w:hint="eastAsia"/>
        </w:rPr>
        <w:t>社区居家养老</w:t>
      </w:r>
      <w:r w:rsidR="00A27D7A">
        <w:rPr>
          <w:rFonts w:hint="eastAsia"/>
        </w:rPr>
        <w:t>服务现状</w:t>
      </w:r>
      <w:bookmarkEnd w:id="30"/>
    </w:p>
    <w:p w:rsidR="006E22F8" w:rsidRPr="008B1250" w:rsidRDefault="006E22F8" w:rsidP="006E22F8">
      <w:pPr>
        <w:pStyle w:val="2"/>
      </w:pPr>
      <w:bookmarkStart w:id="31" w:name="_Toc450040501"/>
      <w:r>
        <w:rPr>
          <w:rFonts w:hint="eastAsia"/>
        </w:rPr>
        <w:t xml:space="preserve">3.1 </w:t>
      </w:r>
      <w:r>
        <w:rPr>
          <w:rFonts w:hint="eastAsia"/>
        </w:rPr>
        <w:t>海珠区基本情况</w:t>
      </w:r>
      <w:bookmarkEnd w:id="31"/>
    </w:p>
    <w:p w:rsidR="006E22F8" w:rsidRDefault="006E22F8" w:rsidP="006E22F8">
      <w:pPr>
        <w:ind w:firstLine="480"/>
      </w:pPr>
      <w:r>
        <w:rPr>
          <w:rFonts w:hint="eastAsia"/>
        </w:rPr>
        <w:t>海珠区位于广州市区南部，北部与</w:t>
      </w:r>
      <w:proofErr w:type="gramStart"/>
      <w:r>
        <w:rPr>
          <w:rFonts w:hint="eastAsia"/>
        </w:rPr>
        <w:t>荔</w:t>
      </w:r>
      <w:proofErr w:type="gramEnd"/>
      <w:r>
        <w:rPr>
          <w:rFonts w:hint="eastAsia"/>
        </w:rPr>
        <w:t>湾、越秀、天河区隔江相邻，东部、西部、南部分别与黄埔、</w:t>
      </w:r>
      <w:proofErr w:type="gramStart"/>
      <w:r>
        <w:rPr>
          <w:rFonts w:hint="eastAsia"/>
        </w:rPr>
        <w:t>荔</w:t>
      </w:r>
      <w:proofErr w:type="gramEnd"/>
      <w:r>
        <w:rPr>
          <w:rFonts w:hint="eastAsia"/>
        </w:rPr>
        <w:t>湾（原芳村）、</w:t>
      </w:r>
      <w:proofErr w:type="gramStart"/>
      <w:r>
        <w:rPr>
          <w:rFonts w:hint="eastAsia"/>
        </w:rPr>
        <w:t>番禺区</w:t>
      </w:r>
      <w:proofErr w:type="gramEnd"/>
      <w:r>
        <w:rPr>
          <w:rFonts w:hint="eastAsia"/>
        </w:rPr>
        <w:t>相望，辖内有</w:t>
      </w:r>
      <w:r>
        <w:rPr>
          <w:rFonts w:hint="eastAsia"/>
        </w:rPr>
        <w:t>18</w:t>
      </w:r>
      <w:r>
        <w:rPr>
          <w:rFonts w:hint="eastAsia"/>
        </w:rPr>
        <w:t>个行政街和</w:t>
      </w:r>
      <w:r>
        <w:rPr>
          <w:rFonts w:hint="eastAsia"/>
        </w:rPr>
        <w:t>257</w:t>
      </w:r>
      <w:r>
        <w:rPr>
          <w:rFonts w:hint="eastAsia"/>
        </w:rPr>
        <w:t>个社区居民委员会。而</w:t>
      </w:r>
      <w:r>
        <w:rPr>
          <w:rFonts w:hint="eastAsia"/>
        </w:rPr>
        <w:t>18</w:t>
      </w:r>
      <w:r>
        <w:rPr>
          <w:rFonts w:hint="eastAsia"/>
        </w:rPr>
        <w:t>个行政街是：</w:t>
      </w:r>
      <w:proofErr w:type="gramStart"/>
      <w:r>
        <w:rPr>
          <w:rFonts w:hint="eastAsia"/>
        </w:rPr>
        <w:t>赤</w:t>
      </w:r>
      <w:proofErr w:type="gramEnd"/>
      <w:r>
        <w:rPr>
          <w:rFonts w:hint="eastAsia"/>
        </w:rPr>
        <w:t>岗街、新港街、昌岗街、江南中街、滨江街、</w:t>
      </w:r>
      <w:proofErr w:type="gramStart"/>
      <w:r>
        <w:rPr>
          <w:rFonts w:hint="eastAsia"/>
        </w:rPr>
        <w:t>素社街</w:t>
      </w:r>
      <w:proofErr w:type="gramEnd"/>
      <w:r>
        <w:rPr>
          <w:rFonts w:hint="eastAsia"/>
        </w:rPr>
        <w:t>、海幢街、南华西街、龙凤街、沙园街、南石头街、凤阳街、瑞宝街、江海街、</w:t>
      </w:r>
      <w:proofErr w:type="gramStart"/>
      <w:r>
        <w:rPr>
          <w:rFonts w:hint="eastAsia"/>
        </w:rPr>
        <w:t>琶</w:t>
      </w:r>
      <w:proofErr w:type="gramEnd"/>
      <w:r>
        <w:rPr>
          <w:rFonts w:hint="eastAsia"/>
        </w:rPr>
        <w:t>洲街、南洲街、华洲街、官洲街。</w:t>
      </w:r>
    </w:p>
    <w:p w:rsidR="006E22F8" w:rsidRDefault="006E22F8" w:rsidP="006E22F8">
      <w:pPr>
        <w:ind w:firstLine="480"/>
      </w:pPr>
      <w:r>
        <w:rPr>
          <w:rFonts w:hint="eastAsia"/>
        </w:rPr>
        <w:t>2014</w:t>
      </w:r>
      <w:r>
        <w:rPr>
          <w:rFonts w:hint="eastAsia"/>
        </w:rPr>
        <w:t>年，海珠区实现地区生产总值</w:t>
      </w:r>
      <w:r>
        <w:rPr>
          <w:rFonts w:hint="eastAsia"/>
        </w:rPr>
        <w:t>1251.48</w:t>
      </w:r>
      <w:r>
        <w:rPr>
          <w:rFonts w:hint="eastAsia"/>
        </w:rPr>
        <w:t>亿元，同比（下同）增长</w:t>
      </w:r>
      <w:r>
        <w:rPr>
          <w:rFonts w:hint="eastAsia"/>
        </w:rPr>
        <w:t>9.3%</w:t>
      </w:r>
      <w:r>
        <w:rPr>
          <w:rFonts w:hint="eastAsia"/>
        </w:rPr>
        <w:t>；一般公共预算收入</w:t>
      </w:r>
      <w:r>
        <w:rPr>
          <w:rFonts w:hint="eastAsia"/>
        </w:rPr>
        <w:t>50.5</w:t>
      </w:r>
      <w:r>
        <w:rPr>
          <w:rFonts w:hint="eastAsia"/>
        </w:rPr>
        <w:t>亿元，增长</w:t>
      </w:r>
      <w:r>
        <w:rPr>
          <w:rFonts w:hint="eastAsia"/>
        </w:rPr>
        <w:t>8.3%</w:t>
      </w:r>
      <w:r>
        <w:rPr>
          <w:rFonts w:hint="eastAsia"/>
        </w:rPr>
        <w:t>；税收收入</w:t>
      </w:r>
      <w:r>
        <w:rPr>
          <w:rFonts w:hint="eastAsia"/>
        </w:rPr>
        <w:t>181.56</w:t>
      </w:r>
      <w:r>
        <w:rPr>
          <w:rFonts w:hint="eastAsia"/>
        </w:rPr>
        <w:t>亿元，增长</w:t>
      </w:r>
      <w:r>
        <w:rPr>
          <w:rFonts w:hint="eastAsia"/>
        </w:rPr>
        <w:t>16.7%</w:t>
      </w:r>
      <w:r>
        <w:rPr>
          <w:rFonts w:hint="eastAsia"/>
        </w:rPr>
        <w:t>；固定资产投资</w:t>
      </w:r>
      <w:r>
        <w:rPr>
          <w:rFonts w:hint="eastAsia"/>
        </w:rPr>
        <w:t>640.81</w:t>
      </w:r>
      <w:r>
        <w:rPr>
          <w:rFonts w:hint="eastAsia"/>
        </w:rPr>
        <w:t>亿元，增长</w:t>
      </w:r>
      <w:r>
        <w:rPr>
          <w:rFonts w:hint="eastAsia"/>
        </w:rPr>
        <w:t>8%</w:t>
      </w:r>
      <w:r>
        <w:rPr>
          <w:rFonts w:hint="eastAsia"/>
        </w:rPr>
        <w:t>；社会消费品零售总额</w:t>
      </w:r>
      <w:r>
        <w:rPr>
          <w:rFonts w:hint="eastAsia"/>
        </w:rPr>
        <w:t>816.45</w:t>
      </w:r>
      <w:r>
        <w:rPr>
          <w:rFonts w:hint="eastAsia"/>
        </w:rPr>
        <w:t>亿元，增长</w:t>
      </w:r>
      <w:r>
        <w:rPr>
          <w:rFonts w:hint="eastAsia"/>
        </w:rPr>
        <w:t>12.2%</w:t>
      </w:r>
      <w:r>
        <w:rPr>
          <w:rFonts w:hint="eastAsia"/>
        </w:rPr>
        <w:t>；万元生产总值能耗下降</w:t>
      </w:r>
      <w:r>
        <w:rPr>
          <w:rFonts w:hint="eastAsia"/>
        </w:rPr>
        <w:t>3.5%</w:t>
      </w:r>
      <w:r>
        <w:rPr>
          <w:rFonts w:hint="eastAsia"/>
        </w:rPr>
        <w:t>；增加（开发）就业岗位</w:t>
      </w:r>
      <w:r>
        <w:rPr>
          <w:rFonts w:hint="eastAsia"/>
        </w:rPr>
        <w:t>9.96</w:t>
      </w:r>
      <w:r>
        <w:rPr>
          <w:rFonts w:hint="eastAsia"/>
        </w:rPr>
        <w:t>万个。</w:t>
      </w:r>
    </w:p>
    <w:p w:rsidR="006E22F8" w:rsidRDefault="006E22F8" w:rsidP="006E22F8">
      <w:pPr>
        <w:ind w:firstLine="480"/>
      </w:pPr>
      <w:r>
        <w:rPr>
          <w:rFonts w:hint="eastAsia"/>
        </w:rPr>
        <w:t>从人口比重看，</w:t>
      </w:r>
      <w:r>
        <w:rPr>
          <w:rFonts w:hint="eastAsia"/>
        </w:rPr>
        <w:t>2014</w:t>
      </w:r>
      <w:r>
        <w:rPr>
          <w:rFonts w:hint="eastAsia"/>
        </w:rPr>
        <w:t>年海珠区户籍人口超过</w:t>
      </w:r>
      <w:r>
        <w:rPr>
          <w:rFonts w:hint="eastAsia"/>
        </w:rPr>
        <w:t>60</w:t>
      </w:r>
      <w:r>
        <w:rPr>
          <w:rFonts w:hint="eastAsia"/>
        </w:rPr>
        <w:t>岁的人口数量达到</w:t>
      </w:r>
      <w:r>
        <w:rPr>
          <w:rFonts w:hint="eastAsia"/>
        </w:rPr>
        <w:t>21.30</w:t>
      </w:r>
      <w:r>
        <w:rPr>
          <w:rFonts w:hint="eastAsia"/>
        </w:rPr>
        <w:t>万，达到总人口比例的</w:t>
      </w:r>
      <w:r w:rsidRPr="00CE50BA">
        <w:t>21.34</w:t>
      </w:r>
      <w:r>
        <w:rPr>
          <w:rFonts w:hint="eastAsia"/>
        </w:rPr>
        <w:t>%</w:t>
      </w:r>
      <w:r>
        <w:rPr>
          <w:rFonts w:hint="eastAsia"/>
        </w:rPr>
        <w:t>，其中</w:t>
      </w:r>
      <w:r>
        <w:rPr>
          <w:rFonts w:hint="eastAsia"/>
        </w:rPr>
        <w:t>60-64</w:t>
      </w:r>
      <w:r>
        <w:rPr>
          <w:rFonts w:hint="eastAsia"/>
        </w:rPr>
        <w:t>岁组老年人口数最多，为</w:t>
      </w:r>
      <w:r>
        <w:rPr>
          <w:rFonts w:hint="eastAsia"/>
        </w:rPr>
        <w:t>6.92</w:t>
      </w:r>
      <w:r>
        <w:rPr>
          <w:rFonts w:hint="eastAsia"/>
        </w:rPr>
        <w:t>万人，占全区老人人口数的</w:t>
      </w:r>
      <w:r>
        <w:rPr>
          <w:rFonts w:hint="eastAsia"/>
        </w:rPr>
        <w:t>32.15%</w:t>
      </w:r>
      <w:r>
        <w:rPr>
          <w:rFonts w:hint="eastAsia"/>
        </w:rPr>
        <w:t>，</w:t>
      </w:r>
      <w:r>
        <w:rPr>
          <w:rFonts w:hint="eastAsia"/>
        </w:rPr>
        <w:t>65-69</w:t>
      </w:r>
      <w:r>
        <w:rPr>
          <w:rFonts w:hint="eastAsia"/>
        </w:rPr>
        <w:t>岁组为</w:t>
      </w:r>
      <w:r>
        <w:rPr>
          <w:rFonts w:hint="eastAsia"/>
        </w:rPr>
        <w:t>4.68</w:t>
      </w:r>
      <w:r>
        <w:rPr>
          <w:rFonts w:hint="eastAsia"/>
        </w:rPr>
        <w:t>万人，占</w:t>
      </w:r>
      <w:r>
        <w:rPr>
          <w:rFonts w:hint="eastAsia"/>
        </w:rPr>
        <w:t>21.96%</w:t>
      </w:r>
      <w:r>
        <w:rPr>
          <w:rFonts w:hint="eastAsia"/>
        </w:rPr>
        <w:t>；</w:t>
      </w:r>
      <w:r>
        <w:rPr>
          <w:rFonts w:hint="eastAsia"/>
        </w:rPr>
        <w:t>70-74</w:t>
      </w:r>
      <w:r>
        <w:rPr>
          <w:rFonts w:hint="eastAsia"/>
        </w:rPr>
        <w:t>岁组、</w:t>
      </w:r>
      <w:r>
        <w:rPr>
          <w:rFonts w:hint="eastAsia"/>
        </w:rPr>
        <w:t>75-79</w:t>
      </w:r>
      <w:r>
        <w:rPr>
          <w:rFonts w:hint="eastAsia"/>
        </w:rPr>
        <w:t>岁组、</w:t>
      </w:r>
      <w:r>
        <w:rPr>
          <w:rFonts w:hint="eastAsia"/>
        </w:rPr>
        <w:t>80-84</w:t>
      </w:r>
      <w:r>
        <w:rPr>
          <w:rFonts w:hint="eastAsia"/>
        </w:rPr>
        <w:t>岁老年人口数分别为</w:t>
      </w:r>
      <w:r>
        <w:rPr>
          <w:rFonts w:hint="eastAsia"/>
        </w:rPr>
        <w:t>3.11</w:t>
      </w:r>
      <w:r>
        <w:rPr>
          <w:rFonts w:hint="eastAsia"/>
        </w:rPr>
        <w:t>万人、</w:t>
      </w:r>
      <w:r>
        <w:rPr>
          <w:rFonts w:hint="eastAsia"/>
        </w:rPr>
        <w:t>3.15</w:t>
      </w:r>
      <w:r>
        <w:rPr>
          <w:rFonts w:hint="eastAsia"/>
        </w:rPr>
        <w:t>万人和</w:t>
      </w:r>
      <w:r>
        <w:rPr>
          <w:rFonts w:hint="eastAsia"/>
        </w:rPr>
        <w:t>2.16</w:t>
      </w:r>
      <w:r>
        <w:rPr>
          <w:rFonts w:hint="eastAsia"/>
        </w:rPr>
        <w:t>万人，占全区老人人口数，</w:t>
      </w:r>
      <w:r>
        <w:rPr>
          <w:rFonts w:hint="eastAsia"/>
        </w:rPr>
        <w:t>14.6%</w:t>
      </w:r>
      <w:r>
        <w:rPr>
          <w:rFonts w:hint="eastAsia"/>
        </w:rPr>
        <w:t>、</w:t>
      </w:r>
      <w:r>
        <w:rPr>
          <w:rFonts w:hint="eastAsia"/>
        </w:rPr>
        <w:t>14.8%</w:t>
      </w:r>
      <w:r>
        <w:rPr>
          <w:rFonts w:hint="eastAsia"/>
        </w:rPr>
        <w:t>以及</w:t>
      </w:r>
      <w:r>
        <w:rPr>
          <w:rFonts w:hint="eastAsia"/>
        </w:rPr>
        <w:t>10.14%</w:t>
      </w:r>
      <w:r>
        <w:rPr>
          <w:rFonts w:hint="eastAsia"/>
        </w:rPr>
        <w:t>；</w:t>
      </w:r>
      <w:r>
        <w:rPr>
          <w:rFonts w:hint="eastAsia"/>
        </w:rPr>
        <w:t>85</w:t>
      </w:r>
      <w:r>
        <w:rPr>
          <w:rFonts w:hint="eastAsia"/>
        </w:rPr>
        <w:t>岁以上的老年人口数为</w:t>
      </w:r>
      <w:r w:rsidR="007F191F">
        <w:rPr>
          <w:rFonts w:hint="eastAsia"/>
        </w:rPr>
        <w:t>1.28</w:t>
      </w:r>
      <w:r>
        <w:rPr>
          <w:rFonts w:hint="eastAsia"/>
        </w:rPr>
        <w:t>万人，约占</w:t>
      </w:r>
      <w:r w:rsidR="007F191F">
        <w:rPr>
          <w:rFonts w:hint="eastAsia"/>
        </w:rPr>
        <w:t>6.91</w:t>
      </w:r>
      <w:r>
        <w:rPr>
          <w:rFonts w:hint="eastAsia"/>
        </w:rPr>
        <w:t>%</w:t>
      </w:r>
      <w:r w:rsidR="00640F26">
        <w:rPr>
          <w:rStyle w:val="af2"/>
        </w:rPr>
        <w:footnoteReference w:id="2"/>
      </w:r>
      <w:r w:rsidR="00640F26">
        <w:rPr>
          <w:rFonts w:hint="eastAsia"/>
        </w:rPr>
        <w:t>。</w:t>
      </w:r>
    </w:p>
    <w:p w:rsidR="006E22F8" w:rsidRDefault="006E22F8" w:rsidP="006E22F8">
      <w:pPr>
        <w:ind w:firstLine="480"/>
        <w:jc w:val="center"/>
      </w:pPr>
      <w:r>
        <w:rPr>
          <w:noProof/>
        </w:rPr>
        <w:lastRenderedPageBreak/>
        <w:drawing>
          <wp:inline distT="0" distB="0" distL="0" distR="0" wp14:anchorId="3D6BED10" wp14:editId="707261F1">
            <wp:extent cx="4791075" cy="3076575"/>
            <wp:effectExtent l="0" t="0" r="9525" b="9525"/>
            <wp:docPr id="211" name="图表 2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E22F8" w:rsidRDefault="006E22F8" w:rsidP="006E22F8">
      <w:pPr>
        <w:ind w:firstLine="480"/>
        <w:jc w:val="center"/>
      </w:pPr>
      <w:r>
        <w:rPr>
          <w:rFonts w:hint="eastAsia"/>
        </w:rPr>
        <w:t>图</w:t>
      </w:r>
      <w:r>
        <w:rPr>
          <w:rFonts w:hint="eastAsia"/>
        </w:rPr>
        <w:t xml:space="preserve">4  </w:t>
      </w:r>
      <w:r>
        <w:rPr>
          <w:rFonts w:hint="eastAsia"/>
        </w:rPr>
        <w:t>海珠区老龄人口数占比情况图</w:t>
      </w:r>
    </w:p>
    <w:p w:rsidR="006E22F8" w:rsidRDefault="006E22F8" w:rsidP="006E22F8">
      <w:pPr>
        <w:ind w:firstLine="480"/>
      </w:pPr>
    </w:p>
    <w:p w:rsidR="006E22F8" w:rsidRPr="006E22F8" w:rsidRDefault="006E22F8" w:rsidP="006E22F8">
      <w:pPr>
        <w:ind w:firstLine="480"/>
      </w:pPr>
      <w:r>
        <w:rPr>
          <w:rFonts w:hint="eastAsia"/>
        </w:rPr>
        <w:t>目前海</w:t>
      </w:r>
      <w:proofErr w:type="gramStart"/>
      <w:r>
        <w:rPr>
          <w:rFonts w:hint="eastAsia"/>
        </w:rPr>
        <w:t>珠建立</w:t>
      </w:r>
      <w:proofErr w:type="gramEnd"/>
      <w:r>
        <w:rPr>
          <w:rFonts w:hint="eastAsia"/>
        </w:rPr>
        <w:t>了区长者综合服务中心与街道居家养老服务示范中心、家庭综合服务中心、社会养老机构，各个机构分层互补、各有侧重、整体推进的良好工作格局。全区已建成省级居家养老服务示范中心</w:t>
      </w:r>
      <w:r>
        <w:rPr>
          <w:rFonts w:hint="eastAsia"/>
        </w:rPr>
        <w:t>2</w:t>
      </w:r>
      <w:r>
        <w:rPr>
          <w:rFonts w:hint="eastAsia"/>
        </w:rPr>
        <w:t>个，居家养老服务部</w:t>
      </w:r>
      <w:r>
        <w:rPr>
          <w:rFonts w:hint="eastAsia"/>
        </w:rPr>
        <w:t>18</w:t>
      </w:r>
      <w:r>
        <w:rPr>
          <w:rFonts w:hint="eastAsia"/>
        </w:rPr>
        <w:t>个，日间托老机构</w:t>
      </w:r>
      <w:r>
        <w:rPr>
          <w:rFonts w:hint="eastAsia"/>
        </w:rPr>
        <w:t>5</w:t>
      </w:r>
      <w:r>
        <w:rPr>
          <w:rFonts w:hint="eastAsia"/>
        </w:rPr>
        <w:t>个，星光老年之家</w:t>
      </w:r>
      <w:r>
        <w:rPr>
          <w:rFonts w:hint="eastAsia"/>
        </w:rPr>
        <w:t>214</w:t>
      </w:r>
      <w:r>
        <w:rPr>
          <w:rFonts w:hint="eastAsia"/>
        </w:rPr>
        <w:t>个，家庭综合服务中心</w:t>
      </w:r>
      <w:r>
        <w:rPr>
          <w:rFonts w:hint="eastAsia"/>
        </w:rPr>
        <w:t>22</w:t>
      </w:r>
      <w:r>
        <w:rPr>
          <w:rFonts w:hint="eastAsia"/>
        </w:rPr>
        <w:t>间，全面覆盖实现养老在家庭、服务有社区。目前全区养老床位</w:t>
      </w:r>
      <w:r>
        <w:rPr>
          <w:rFonts w:hint="eastAsia"/>
        </w:rPr>
        <w:t>3659</w:t>
      </w:r>
      <w:r>
        <w:rPr>
          <w:rFonts w:hint="eastAsia"/>
        </w:rPr>
        <w:t>张，近三年新增</w:t>
      </w:r>
      <w:r>
        <w:rPr>
          <w:rFonts w:hint="eastAsia"/>
        </w:rPr>
        <w:t>2672</w:t>
      </w:r>
      <w:r>
        <w:rPr>
          <w:rFonts w:hint="eastAsia"/>
        </w:rPr>
        <w:t>张，增长率达</w:t>
      </w:r>
      <w:r>
        <w:rPr>
          <w:rFonts w:hint="eastAsia"/>
        </w:rPr>
        <w:t>271%</w:t>
      </w:r>
      <w:r>
        <w:rPr>
          <w:rFonts w:hint="eastAsia"/>
        </w:rPr>
        <w:t>。并且区长者综合服务中心通过省的认定，成功构建居家养老培训支援、养老资源整合枢纽等</w:t>
      </w:r>
      <w:r>
        <w:rPr>
          <w:rFonts w:hint="eastAsia"/>
        </w:rPr>
        <w:t>4</w:t>
      </w:r>
      <w:r>
        <w:rPr>
          <w:rFonts w:hint="eastAsia"/>
        </w:rPr>
        <w:t>个工作平台，探索居家养老服务模式，通过培训支援系统将服务辐射到全区</w:t>
      </w:r>
      <w:r>
        <w:rPr>
          <w:rFonts w:hint="eastAsia"/>
        </w:rPr>
        <w:t>18</w:t>
      </w:r>
      <w:r>
        <w:rPr>
          <w:rFonts w:hint="eastAsia"/>
        </w:rPr>
        <w:t>条街道的居家养老服务站点和日托中心，通过政府购买服务形式引进社工队伍，提升全区居家养老服务水平。其次</w:t>
      </w:r>
      <w:proofErr w:type="gramStart"/>
      <w:r>
        <w:rPr>
          <w:rFonts w:hint="eastAsia"/>
        </w:rPr>
        <w:t>街级示范</w:t>
      </w:r>
      <w:proofErr w:type="gramEnd"/>
      <w:r>
        <w:rPr>
          <w:rFonts w:hint="eastAsia"/>
        </w:rPr>
        <w:t>发挥辐射带动。沙园</w:t>
      </w:r>
      <w:proofErr w:type="gramStart"/>
      <w:r>
        <w:rPr>
          <w:rFonts w:hint="eastAsia"/>
        </w:rPr>
        <w:t>街建成</w:t>
      </w:r>
      <w:proofErr w:type="gramEnd"/>
      <w:r>
        <w:rPr>
          <w:rFonts w:hint="eastAsia"/>
        </w:rPr>
        <w:t>面积</w:t>
      </w:r>
      <w:r>
        <w:rPr>
          <w:rFonts w:hint="eastAsia"/>
        </w:rPr>
        <w:t>2380</w:t>
      </w:r>
      <w:r>
        <w:rPr>
          <w:rFonts w:hint="eastAsia"/>
        </w:rPr>
        <w:t>平方米的一站式居家养老服务示范中心，并荣获第一届全国“敬老文明号”称号。江南中街在江南西商圈划出一栋</w:t>
      </w:r>
      <w:r>
        <w:rPr>
          <w:rFonts w:hint="eastAsia"/>
        </w:rPr>
        <w:t>1556</w:t>
      </w:r>
      <w:r>
        <w:rPr>
          <w:rFonts w:hint="eastAsia"/>
        </w:rPr>
        <w:t>平方米的五层单体楼，建设以城市社区老人综合服务为特色的居家养老服务示范中心；各街道示范中心、居家养老服务部等设施，立足社区实际和群众需求，通过采取各具特色的运营管理模式服务社区老年人。融合家庭综合服务中心资源，采取政府购买服务形式，探索建立以街道为依托、以社区为辅、以家庭为主“三点一线”的居家养老服务模式。</w:t>
      </w:r>
    </w:p>
    <w:p w:rsidR="00067657" w:rsidRDefault="00BC60E9" w:rsidP="00067657">
      <w:pPr>
        <w:pStyle w:val="2"/>
      </w:pPr>
      <w:bookmarkStart w:id="32" w:name="_Toc450040502"/>
      <w:r>
        <w:rPr>
          <w:rFonts w:hint="eastAsia"/>
        </w:rPr>
        <w:lastRenderedPageBreak/>
        <w:t>3</w:t>
      </w:r>
      <w:r w:rsidR="006E22F8">
        <w:rPr>
          <w:rFonts w:hint="eastAsia"/>
        </w:rPr>
        <w:t>.2</w:t>
      </w:r>
      <w:r w:rsidR="00067657">
        <w:rPr>
          <w:rFonts w:hint="eastAsia"/>
        </w:rPr>
        <w:t xml:space="preserve"> </w:t>
      </w:r>
      <w:r w:rsidR="00067657">
        <w:rPr>
          <w:rFonts w:hint="eastAsia"/>
        </w:rPr>
        <w:t>社区居家养老的供给方研究</w:t>
      </w:r>
      <w:bookmarkEnd w:id="32"/>
    </w:p>
    <w:p w:rsidR="00067657" w:rsidRDefault="00BC60E9" w:rsidP="00067657">
      <w:pPr>
        <w:pStyle w:val="3"/>
      </w:pPr>
      <w:bookmarkStart w:id="33" w:name="_Toc450040503"/>
      <w:r>
        <w:rPr>
          <w:rFonts w:hint="eastAsia"/>
        </w:rPr>
        <w:t>3</w:t>
      </w:r>
      <w:r w:rsidR="006E22F8">
        <w:rPr>
          <w:rFonts w:hint="eastAsia"/>
        </w:rPr>
        <w:t>.2</w:t>
      </w:r>
      <w:r w:rsidR="00067657">
        <w:rPr>
          <w:rFonts w:hint="eastAsia"/>
        </w:rPr>
        <w:t xml:space="preserve">.1 </w:t>
      </w:r>
      <w:r w:rsidR="00067657">
        <w:rPr>
          <w:rFonts w:hint="eastAsia"/>
        </w:rPr>
        <w:t>街道情况</w:t>
      </w:r>
      <w:bookmarkEnd w:id="33"/>
    </w:p>
    <w:p w:rsidR="00067657" w:rsidRDefault="00067657" w:rsidP="00067657">
      <w:pPr>
        <w:ind w:firstLine="480"/>
      </w:pPr>
      <w:proofErr w:type="gramStart"/>
      <w:r w:rsidRPr="003D5D00">
        <w:rPr>
          <w:rFonts w:hint="eastAsia"/>
        </w:rPr>
        <w:t>沙园街把社区</w:t>
      </w:r>
      <w:proofErr w:type="gramEnd"/>
      <w:r w:rsidRPr="003D5D00">
        <w:rPr>
          <w:rFonts w:hint="eastAsia"/>
        </w:rPr>
        <w:t>居家养老服务示范中心建在人口密集的广重社区，联动医院、学校、企业推行自主服务与社会力量互补的，建立与辖内医院、院校以及青年志愿者、企业群体联动的服务机制。集长者饭堂、日间托老、家庭综合服务中心、精神康复综合服务中心、老年学堂等功能为一体，形成为老服务一条街。江南中街在江南西商圈划出一栋</w:t>
      </w:r>
      <w:r w:rsidRPr="003D5D00">
        <w:rPr>
          <w:rFonts w:hint="eastAsia"/>
        </w:rPr>
        <w:t>1556</w:t>
      </w:r>
      <w:r w:rsidRPr="003D5D00">
        <w:rPr>
          <w:rFonts w:hint="eastAsia"/>
        </w:rPr>
        <w:t>平方米的五层单体楼，建设以城市社区老人综合服务为特色的居家养老服务示范中心。</w:t>
      </w:r>
    </w:p>
    <w:p w:rsidR="00067657" w:rsidRDefault="00A27D7A" w:rsidP="00067657">
      <w:pPr>
        <w:ind w:firstLine="480"/>
      </w:pPr>
      <w:r>
        <w:rPr>
          <w:rFonts w:hint="eastAsia"/>
        </w:rPr>
        <w:t>该辖区</w:t>
      </w:r>
      <w:r w:rsidR="00067657">
        <w:rPr>
          <w:rFonts w:hint="eastAsia"/>
        </w:rPr>
        <w:t>街道的社区居家养老服务存在较大差异，其中沙园街作为</w:t>
      </w:r>
      <w:r w:rsidR="00067657" w:rsidRPr="003D5D00">
        <w:rPr>
          <w:rFonts w:hint="eastAsia"/>
        </w:rPr>
        <w:t>省居家养老服务示范中心</w:t>
      </w:r>
      <w:r w:rsidR="00067657">
        <w:rPr>
          <w:rFonts w:hint="eastAsia"/>
        </w:rPr>
        <w:t>，无论是资金在社区居家养老投入，还是人力在这方面投入还是属于比较高水平的；此次是江南中街和</w:t>
      </w:r>
      <w:proofErr w:type="gramStart"/>
      <w:r w:rsidR="00067657">
        <w:rPr>
          <w:rFonts w:hint="eastAsia"/>
        </w:rPr>
        <w:t>素社街</w:t>
      </w:r>
      <w:proofErr w:type="gramEnd"/>
      <w:r w:rsidR="00067657">
        <w:rPr>
          <w:rFonts w:hint="eastAsia"/>
        </w:rPr>
        <w:t>，实际上南华西街在这方面的投入略逊于其他街道，因此此次我们小组选择这四条街道作为我们的调查对象，是源自它们各自的社区居家养老所代表的不同水平。</w:t>
      </w:r>
    </w:p>
    <w:p w:rsidR="00067657" w:rsidRDefault="00BC60E9" w:rsidP="00067657">
      <w:pPr>
        <w:pStyle w:val="3"/>
      </w:pPr>
      <w:bookmarkStart w:id="34" w:name="_Toc450040504"/>
      <w:r>
        <w:rPr>
          <w:rFonts w:hint="eastAsia"/>
        </w:rPr>
        <w:t>3</w:t>
      </w:r>
      <w:r w:rsidR="006E22F8">
        <w:rPr>
          <w:rFonts w:hint="eastAsia"/>
        </w:rPr>
        <w:t>.2</w:t>
      </w:r>
      <w:r w:rsidR="00067657">
        <w:rPr>
          <w:rFonts w:hint="eastAsia"/>
        </w:rPr>
        <w:t xml:space="preserve">.2 </w:t>
      </w:r>
      <w:r w:rsidR="00067657">
        <w:rPr>
          <w:rFonts w:hint="eastAsia"/>
        </w:rPr>
        <w:t>社区居家养老供给方的调查情况</w:t>
      </w:r>
      <w:bookmarkEnd w:id="34"/>
    </w:p>
    <w:p w:rsidR="00067657" w:rsidRDefault="00067657" w:rsidP="00067657">
      <w:pPr>
        <w:ind w:firstLine="480"/>
      </w:pPr>
      <w:r>
        <w:rPr>
          <w:rFonts w:hint="eastAsia"/>
        </w:rPr>
        <w:t>通过此次对海珠区四条街道的实地调查，我们调查小组发现在助餐服务方面，沙园街、</w:t>
      </w:r>
      <w:proofErr w:type="gramStart"/>
      <w:r>
        <w:rPr>
          <w:rFonts w:hint="eastAsia"/>
        </w:rPr>
        <w:t>素社街跟</w:t>
      </w:r>
      <w:proofErr w:type="gramEnd"/>
      <w:r>
        <w:rPr>
          <w:rFonts w:hint="eastAsia"/>
        </w:rPr>
        <w:t>江南中街街道有自身的一个老人食堂，价格较为划算，但是针对送餐上门的条件便较为苛刻，必须</w:t>
      </w:r>
      <w:r w:rsidRPr="0034559B">
        <w:rPr>
          <w:rFonts w:hint="eastAsia"/>
        </w:rPr>
        <w:t>年龄大、身体不便、经济困难者优先</w:t>
      </w:r>
      <w:r w:rsidRPr="0034559B">
        <w:rPr>
          <w:rFonts w:hint="eastAsia"/>
        </w:rPr>
        <w:t>,</w:t>
      </w:r>
      <w:r>
        <w:rPr>
          <w:rFonts w:hint="eastAsia"/>
        </w:rPr>
        <w:t>，并且为独居老人，在访谈过程中，我们小组成员得知即便是夫妻双方身体不便，也无法申请，这显得制度上有些过于僵化，不通“人情”。在</w:t>
      </w:r>
      <w:proofErr w:type="gramStart"/>
      <w:r>
        <w:rPr>
          <w:rFonts w:hint="eastAsia"/>
        </w:rPr>
        <w:t>助洁服务</w:t>
      </w:r>
      <w:proofErr w:type="gramEnd"/>
      <w:r>
        <w:rPr>
          <w:rFonts w:hint="eastAsia"/>
        </w:rPr>
        <w:t>方面，被调查街道基本会提供房间的打扫，其中沙园街和江南中街会提供帮人洗衣服的服务；至于助</w:t>
      </w:r>
      <w:proofErr w:type="gramStart"/>
      <w:r>
        <w:rPr>
          <w:rFonts w:hint="eastAsia"/>
        </w:rPr>
        <w:t>医</w:t>
      </w:r>
      <w:proofErr w:type="gramEnd"/>
      <w:r>
        <w:rPr>
          <w:rFonts w:hint="eastAsia"/>
        </w:rPr>
        <w:t>服务方面，街道一般情况都是会提供自身的社区医生以及不定期的义诊活动（一般情况为每月一次），至于家庭医生，据局江南中街的社工所言一般而机构是不会直接提供，但是会为有需要的人提供资源上的链接。在护理服务方面，被调查街道也仅仅只提供康复指导以及康复训练，</w:t>
      </w:r>
      <w:r w:rsidRPr="00FD4D4C">
        <w:rPr>
          <w:rFonts w:hint="eastAsia"/>
        </w:rPr>
        <w:t>晨间护理</w:t>
      </w:r>
      <w:r>
        <w:rPr>
          <w:rFonts w:hint="eastAsia"/>
        </w:rPr>
        <w:t>、</w:t>
      </w:r>
      <w:r w:rsidRPr="00FD4D4C">
        <w:rPr>
          <w:rFonts w:hint="eastAsia"/>
        </w:rPr>
        <w:t>晚间护理</w:t>
      </w:r>
      <w:r>
        <w:rPr>
          <w:rFonts w:hint="eastAsia"/>
        </w:rPr>
        <w:t>、</w:t>
      </w:r>
      <w:r w:rsidRPr="00FD4D4C">
        <w:rPr>
          <w:rFonts w:hint="eastAsia"/>
        </w:rPr>
        <w:t>翻身</w:t>
      </w:r>
      <w:r>
        <w:rPr>
          <w:rFonts w:hint="eastAsia"/>
        </w:rPr>
        <w:t>、</w:t>
      </w:r>
      <w:r w:rsidRPr="00FD4D4C">
        <w:rPr>
          <w:rFonts w:hint="eastAsia"/>
        </w:rPr>
        <w:t>帮助服药</w:t>
      </w:r>
      <w:r>
        <w:rPr>
          <w:rFonts w:hint="eastAsia"/>
        </w:rPr>
        <w:t>等等没有一家服务机构实际上有提供，说明实际上在护理这一模块是未来需要继续完善的；针对精神生活服务，现在社区的娱乐活动是越来越精彩，据不完整统计，沙园街去年</w:t>
      </w:r>
      <w:r>
        <w:rPr>
          <w:rFonts w:hint="eastAsia"/>
        </w:rPr>
        <w:t>8</w:t>
      </w:r>
      <w:r>
        <w:rPr>
          <w:rFonts w:hint="eastAsia"/>
        </w:rPr>
        <w:t>月至今年</w:t>
      </w:r>
      <w:r>
        <w:rPr>
          <w:rFonts w:hint="eastAsia"/>
        </w:rPr>
        <w:t>4</w:t>
      </w:r>
      <w:r>
        <w:rPr>
          <w:rFonts w:hint="eastAsia"/>
        </w:rPr>
        <w:t>月单单有家庭综合服务中心提供给老人的娱乐节目就有</w:t>
      </w:r>
      <w:r>
        <w:rPr>
          <w:rFonts w:hint="eastAsia"/>
        </w:rPr>
        <w:t>52</w:t>
      </w:r>
      <w:r>
        <w:rPr>
          <w:rFonts w:hint="eastAsia"/>
        </w:rPr>
        <w:t>项，每礼拜常规老人娱乐项目约</w:t>
      </w:r>
      <w:r>
        <w:rPr>
          <w:rFonts w:hint="eastAsia"/>
        </w:rPr>
        <w:t>2~3</w:t>
      </w:r>
      <w:r>
        <w:rPr>
          <w:rFonts w:hint="eastAsia"/>
        </w:rPr>
        <w:t>项，这说明社区对于老人的日常娱乐还是较为重视；据江南中街家庭综合服务中心的社工所言，明年该街</w:t>
      </w:r>
      <w:r>
        <w:rPr>
          <w:rFonts w:hint="eastAsia"/>
        </w:rPr>
        <w:lastRenderedPageBreak/>
        <w:t>道将会设立一</w:t>
      </w:r>
      <w:r w:rsidR="00BC60E9">
        <w:rPr>
          <w:rFonts w:hint="eastAsia"/>
        </w:rPr>
        <w:t>间老人大学。</w:t>
      </w:r>
    </w:p>
    <w:p w:rsidR="00067657" w:rsidRPr="00A817A3" w:rsidRDefault="00067657" w:rsidP="00067657">
      <w:pPr>
        <w:ind w:firstLine="480"/>
      </w:pPr>
    </w:p>
    <w:p w:rsidR="00067657" w:rsidRPr="009C2A77" w:rsidRDefault="00067657" w:rsidP="00067657">
      <w:pPr>
        <w:autoSpaceDE w:val="0"/>
        <w:autoSpaceDN w:val="0"/>
        <w:adjustRightInd w:val="0"/>
        <w:spacing w:line="240" w:lineRule="auto"/>
        <w:ind w:firstLineChars="0" w:firstLine="0"/>
        <w:jc w:val="center"/>
        <w:rPr>
          <w:rFonts w:eastAsiaTheme="minorEastAsia" w:cs="Times New Roman"/>
          <w:kern w:val="0"/>
          <w:szCs w:val="24"/>
        </w:rPr>
      </w:pPr>
      <w:r>
        <w:rPr>
          <w:rFonts w:eastAsiaTheme="minorEastAsia" w:cs="Times New Roman" w:hint="eastAsia"/>
          <w:kern w:val="0"/>
          <w:szCs w:val="24"/>
        </w:rPr>
        <w:t>表</w:t>
      </w:r>
      <w:r w:rsidR="00A27D7A">
        <w:rPr>
          <w:rFonts w:eastAsiaTheme="minorEastAsia" w:cs="Times New Roman" w:hint="eastAsia"/>
          <w:kern w:val="0"/>
          <w:szCs w:val="24"/>
        </w:rPr>
        <w:t>2</w:t>
      </w:r>
      <w:r w:rsidR="00BC60E9">
        <w:rPr>
          <w:rFonts w:eastAsiaTheme="minorEastAsia" w:cs="Times New Roman" w:hint="eastAsia"/>
          <w:kern w:val="0"/>
          <w:szCs w:val="24"/>
        </w:rPr>
        <w:t xml:space="preserve">  </w:t>
      </w:r>
      <w:r>
        <w:rPr>
          <w:rFonts w:eastAsiaTheme="minorEastAsia" w:cs="Times New Roman" w:hint="eastAsia"/>
          <w:kern w:val="0"/>
          <w:szCs w:val="24"/>
        </w:rPr>
        <w:t>助餐服务供给状况</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firstRow="0" w:lastRow="0" w:firstColumn="0" w:lastColumn="0" w:noHBand="0" w:noVBand="0"/>
      </w:tblPr>
      <w:tblGrid>
        <w:gridCol w:w="1796"/>
        <w:gridCol w:w="1315"/>
        <w:gridCol w:w="1313"/>
        <w:gridCol w:w="1315"/>
        <w:gridCol w:w="1315"/>
        <w:gridCol w:w="1312"/>
      </w:tblGrid>
      <w:tr w:rsidR="00067657" w:rsidRPr="00F52396" w:rsidTr="00B67F20">
        <w:trPr>
          <w:cantSplit/>
          <w:trHeight w:val="969"/>
          <w:tblHeader/>
        </w:trPr>
        <w:tc>
          <w:tcPr>
            <w:tcW w:w="1073" w:type="pct"/>
            <w:tcBorders>
              <w:top w:val="single" w:sz="6" w:space="0" w:color="auto"/>
              <w:left w:val="nil"/>
              <w:bottom w:val="single" w:sz="6" w:space="0" w:color="auto"/>
              <w:right w:val="nil"/>
              <w:tl2br w:val="single" w:sz="6" w:space="0" w:color="auto"/>
            </w:tcBorders>
            <w:shd w:val="clear" w:color="auto" w:fill="FFFFFF"/>
            <w:tcMar>
              <w:top w:w="30" w:type="dxa"/>
              <w:left w:w="30" w:type="dxa"/>
              <w:bottom w:w="30" w:type="dxa"/>
              <w:right w:w="30" w:type="dxa"/>
            </w:tcMar>
            <w:vAlign w:val="center"/>
          </w:tcPr>
          <w:p w:rsidR="00067657" w:rsidRPr="00A27D7A" w:rsidRDefault="00067657" w:rsidP="00B67F20">
            <w:pPr>
              <w:autoSpaceDE w:val="0"/>
              <w:autoSpaceDN w:val="0"/>
              <w:adjustRightInd w:val="0"/>
              <w:spacing w:line="240" w:lineRule="auto"/>
              <w:ind w:firstLineChars="0" w:firstLine="0"/>
              <w:jc w:val="center"/>
              <w:rPr>
                <w:rFonts w:cs="Times New Roman"/>
                <w:b/>
                <w:kern w:val="0"/>
                <w:sz w:val="21"/>
                <w:szCs w:val="21"/>
              </w:rPr>
            </w:pPr>
            <w:r w:rsidRPr="00A27D7A">
              <w:rPr>
                <w:rFonts w:cs="Times New Roman"/>
                <w:b/>
                <w:noProof/>
                <w:kern w:val="0"/>
                <w:sz w:val="21"/>
                <w:szCs w:val="21"/>
              </w:rPr>
              <mc:AlternateContent>
                <mc:Choice Requires="wps">
                  <w:drawing>
                    <wp:anchor distT="0" distB="0" distL="114300" distR="114300" simplePos="0" relativeHeight="251701248" behindDoc="0" locked="0" layoutInCell="1" allowOverlap="1" wp14:anchorId="36A87311" wp14:editId="775334A8">
                      <wp:simplePos x="0" y="0"/>
                      <wp:positionH relativeFrom="column">
                        <wp:posOffset>-66675</wp:posOffset>
                      </wp:positionH>
                      <wp:positionV relativeFrom="paragraph">
                        <wp:posOffset>313055</wp:posOffset>
                      </wp:positionV>
                      <wp:extent cx="571500" cy="285750"/>
                      <wp:effectExtent l="0" t="0" r="0" b="0"/>
                      <wp:wrapNone/>
                      <wp:docPr id="206" name="文本框 206"/>
                      <wp:cNvGraphicFramePr/>
                      <a:graphic xmlns:a="http://schemas.openxmlformats.org/drawingml/2006/main">
                        <a:graphicData uri="http://schemas.microsoft.com/office/word/2010/wordprocessingShape">
                          <wps:wsp>
                            <wps:cNvSpPr txBox="1"/>
                            <wps:spPr>
                              <a:xfrm>
                                <a:off x="0" y="0"/>
                                <a:ext cx="571500" cy="285750"/>
                              </a:xfrm>
                              <a:custGeom>
                                <a:avLst/>
                                <a:gdLst>
                                  <a:gd name="connsiteX0" fmla="*/ 0 w 847725"/>
                                  <a:gd name="connsiteY0" fmla="*/ 0 h 361950"/>
                                  <a:gd name="connsiteX1" fmla="*/ 847725 w 847725"/>
                                  <a:gd name="connsiteY1" fmla="*/ 0 h 361950"/>
                                  <a:gd name="connsiteX2" fmla="*/ 847725 w 847725"/>
                                  <a:gd name="connsiteY2" fmla="*/ 361950 h 361950"/>
                                  <a:gd name="connsiteX3" fmla="*/ 0 w 847725"/>
                                  <a:gd name="connsiteY3" fmla="*/ 361950 h 361950"/>
                                  <a:gd name="connsiteX4" fmla="*/ 0 w 847725"/>
                                  <a:gd name="connsiteY4" fmla="*/ 0 h 361950"/>
                                  <a:gd name="connsiteX0" fmla="*/ 0 w 847725"/>
                                  <a:gd name="connsiteY0" fmla="*/ 0 h 361950"/>
                                  <a:gd name="connsiteX1" fmla="*/ 695325 w 847725"/>
                                  <a:gd name="connsiteY1" fmla="*/ 0 h 361950"/>
                                  <a:gd name="connsiteX2" fmla="*/ 847725 w 847725"/>
                                  <a:gd name="connsiteY2" fmla="*/ 361950 h 361950"/>
                                  <a:gd name="connsiteX3" fmla="*/ 0 w 847725"/>
                                  <a:gd name="connsiteY3" fmla="*/ 361950 h 361950"/>
                                  <a:gd name="connsiteX4" fmla="*/ 0 w 847725"/>
                                  <a:gd name="connsiteY4" fmla="*/ 0 h 361950"/>
                                  <a:gd name="connsiteX0" fmla="*/ 0 w 714375"/>
                                  <a:gd name="connsiteY0" fmla="*/ 0 h 361950"/>
                                  <a:gd name="connsiteX1" fmla="*/ 695325 w 714375"/>
                                  <a:gd name="connsiteY1" fmla="*/ 0 h 361950"/>
                                  <a:gd name="connsiteX2" fmla="*/ 714375 w 714375"/>
                                  <a:gd name="connsiteY2" fmla="*/ 295275 h 361950"/>
                                  <a:gd name="connsiteX3" fmla="*/ 0 w 714375"/>
                                  <a:gd name="connsiteY3" fmla="*/ 361950 h 361950"/>
                                  <a:gd name="connsiteX4" fmla="*/ 0 w 714375"/>
                                  <a:gd name="connsiteY4" fmla="*/ 0 h 361950"/>
                                  <a:gd name="connsiteX0" fmla="*/ 0 w 828675"/>
                                  <a:gd name="connsiteY0" fmla="*/ 0 h 361950"/>
                                  <a:gd name="connsiteX1" fmla="*/ 695325 w 828675"/>
                                  <a:gd name="connsiteY1" fmla="*/ 0 h 361950"/>
                                  <a:gd name="connsiteX2" fmla="*/ 828675 w 828675"/>
                                  <a:gd name="connsiteY2" fmla="*/ 361950 h 361950"/>
                                  <a:gd name="connsiteX3" fmla="*/ 0 w 828675"/>
                                  <a:gd name="connsiteY3" fmla="*/ 361950 h 361950"/>
                                  <a:gd name="connsiteX4" fmla="*/ 0 w 828675"/>
                                  <a:gd name="connsiteY4" fmla="*/ 0 h 361950"/>
                                  <a:gd name="connsiteX0" fmla="*/ 0 w 828675"/>
                                  <a:gd name="connsiteY0" fmla="*/ 0 h 361950"/>
                                  <a:gd name="connsiteX1" fmla="*/ 619125 w 828675"/>
                                  <a:gd name="connsiteY1" fmla="*/ 0 h 361950"/>
                                  <a:gd name="connsiteX2" fmla="*/ 828675 w 828675"/>
                                  <a:gd name="connsiteY2" fmla="*/ 361950 h 361950"/>
                                  <a:gd name="connsiteX3" fmla="*/ 0 w 828675"/>
                                  <a:gd name="connsiteY3" fmla="*/ 361950 h 361950"/>
                                  <a:gd name="connsiteX4" fmla="*/ 0 w 828675"/>
                                  <a:gd name="connsiteY4" fmla="*/ 0 h 361950"/>
                                  <a:gd name="connsiteX0" fmla="*/ 0 w 828675"/>
                                  <a:gd name="connsiteY0" fmla="*/ 0 h 361950"/>
                                  <a:gd name="connsiteX1" fmla="*/ 361950 w 828675"/>
                                  <a:gd name="connsiteY1" fmla="*/ 0 h 361950"/>
                                  <a:gd name="connsiteX2" fmla="*/ 619125 w 828675"/>
                                  <a:gd name="connsiteY2" fmla="*/ 0 h 361950"/>
                                  <a:gd name="connsiteX3" fmla="*/ 828675 w 828675"/>
                                  <a:gd name="connsiteY3" fmla="*/ 361950 h 361950"/>
                                  <a:gd name="connsiteX4" fmla="*/ 0 w 828675"/>
                                  <a:gd name="connsiteY4" fmla="*/ 361950 h 361950"/>
                                  <a:gd name="connsiteX5" fmla="*/ 0 w 828675"/>
                                  <a:gd name="connsiteY5" fmla="*/ 0 h 3619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28675" h="361950">
                                    <a:moveTo>
                                      <a:pt x="0" y="0"/>
                                    </a:moveTo>
                                    <a:lnTo>
                                      <a:pt x="361950" y="0"/>
                                    </a:lnTo>
                                    <a:lnTo>
                                      <a:pt x="619125" y="0"/>
                                    </a:lnTo>
                                    <a:lnTo>
                                      <a:pt x="828675" y="361950"/>
                                    </a:lnTo>
                                    <a:lnTo>
                                      <a:pt x="0" y="361950"/>
                                    </a:lnTo>
                                    <a:lnTo>
                                      <a:pt x="0" y="0"/>
                                    </a:lnTo>
                                    <a:close/>
                                  </a:path>
                                </a:pathLst>
                              </a:cu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444D9" w:rsidRPr="00A27D7A" w:rsidRDefault="009444D9" w:rsidP="00067657">
                                  <w:pPr>
                                    <w:ind w:firstLineChars="0" w:firstLine="0"/>
                                    <w:rPr>
                                      <w:b/>
                                      <w:sz w:val="21"/>
                                      <w:szCs w:val="21"/>
                                    </w:rPr>
                                  </w:pPr>
                                  <w:r w:rsidRPr="00A27D7A">
                                    <w:rPr>
                                      <w:rFonts w:hint="eastAsia"/>
                                      <w:b/>
                                      <w:sz w:val="21"/>
                                      <w:szCs w:val="21"/>
                                    </w:rPr>
                                    <w:t>助餐服务</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206" o:spid="_x0000_s1064" style="position:absolute;left:0;text-align:left;margin-left:-5.25pt;margin-top:24.65pt;width:45pt;height:2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28675,361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" adj="-11796480,,5400" path="m,l361950,,619125,,828675,361950,,361950,,xe" fillcolor="white [3201]" stroked="f" strokeweight=".5pt">
                      <v:stroke joinstyle="miter"/>
                      <v:formulas/>
                      <v:path arrowok="t" o:connecttype="custom" o:connectlocs="0,0;249621,0;426983,0;571500,285750;0,285750;0,0" o:connectangles="0,0,0,0,0,0" textboxrect="0,0,828675,361950"/>
                      <v:textbox inset="0,0,0,0">
                        <w:txbxContent>
                          <w:p w:rsidR="009444D9" w:rsidRPr="00A27D7A" w:rsidRDefault="009444D9" w:rsidP="00067657">
                            <w:pPr>
                              <w:ind w:firstLineChars="0" w:firstLine="0"/>
                              <w:rPr>
                                <w:b/>
                                <w:sz w:val="21"/>
                                <w:szCs w:val="21"/>
                              </w:rPr>
                            </w:pPr>
                            <w:r w:rsidRPr="00A27D7A">
                              <w:rPr>
                                <w:rFonts w:hint="eastAsia"/>
                                <w:b/>
                                <w:sz w:val="21"/>
                                <w:szCs w:val="21"/>
                              </w:rPr>
                              <w:t>助餐服务</w:t>
                            </w:r>
                          </w:p>
                        </w:txbxContent>
                      </v:textbox>
                    </v:shape>
                  </w:pict>
                </mc:Fallback>
              </mc:AlternateContent>
            </w:r>
            <w:r w:rsidRPr="00A27D7A">
              <w:rPr>
                <w:rFonts w:cs="Times New Roman" w:hint="eastAsia"/>
                <w:b/>
                <w:kern w:val="0"/>
                <w:sz w:val="21"/>
                <w:szCs w:val="21"/>
              </w:rPr>
              <w:t xml:space="preserve">   </w:t>
            </w:r>
            <w:r w:rsidRPr="00A27D7A">
              <w:rPr>
                <w:rFonts w:cs="Times New Roman" w:hint="eastAsia"/>
                <w:b/>
                <w:kern w:val="0"/>
                <w:sz w:val="21"/>
                <w:szCs w:val="21"/>
              </w:rPr>
              <w:t>街道名</w:t>
            </w:r>
          </w:p>
        </w:tc>
        <w:tc>
          <w:tcPr>
            <w:tcW w:w="786" w:type="pct"/>
            <w:tcBorders>
              <w:top w:val="single" w:sz="6" w:space="0" w:color="auto"/>
              <w:left w:val="nil"/>
              <w:bottom w:val="single" w:sz="6" w:space="0" w:color="auto"/>
              <w:right w:val="nil"/>
            </w:tcBorders>
            <w:shd w:val="clear" w:color="auto" w:fill="FFFFFF"/>
            <w:tcMar>
              <w:top w:w="30" w:type="dxa"/>
              <w:left w:w="30" w:type="dxa"/>
              <w:bottom w:w="30" w:type="dxa"/>
              <w:right w:w="30" w:type="dxa"/>
            </w:tcMar>
            <w:vAlign w:val="center"/>
          </w:tcPr>
          <w:p w:rsidR="00067657" w:rsidRPr="00A27D7A" w:rsidRDefault="00067657" w:rsidP="00B67F20">
            <w:pPr>
              <w:autoSpaceDE w:val="0"/>
              <w:autoSpaceDN w:val="0"/>
              <w:adjustRightInd w:val="0"/>
              <w:spacing w:line="320" w:lineRule="atLeast"/>
              <w:ind w:firstLineChars="0" w:firstLine="0"/>
              <w:jc w:val="center"/>
              <w:rPr>
                <w:rFonts w:cs="MingLiU"/>
                <w:b/>
                <w:color w:val="000000"/>
                <w:kern w:val="0"/>
                <w:sz w:val="21"/>
                <w:szCs w:val="21"/>
              </w:rPr>
            </w:pPr>
            <w:r w:rsidRPr="00A27D7A">
              <w:rPr>
                <w:rFonts w:cs="MingLiU" w:hint="eastAsia"/>
                <w:b/>
                <w:color w:val="000000"/>
                <w:kern w:val="0"/>
                <w:sz w:val="21"/>
                <w:szCs w:val="21"/>
              </w:rPr>
              <w:t>沙园街</w:t>
            </w:r>
          </w:p>
        </w:tc>
        <w:tc>
          <w:tcPr>
            <w:tcW w:w="785" w:type="pct"/>
            <w:tcBorders>
              <w:top w:val="single" w:sz="6" w:space="0" w:color="auto"/>
              <w:left w:val="nil"/>
              <w:bottom w:val="single" w:sz="6" w:space="0" w:color="auto"/>
              <w:right w:val="nil"/>
            </w:tcBorders>
            <w:shd w:val="clear" w:color="auto" w:fill="FFFFFF"/>
            <w:tcMar>
              <w:top w:w="30" w:type="dxa"/>
              <w:left w:w="30" w:type="dxa"/>
              <w:bottom w:w="30" w:type="dxa"/>
              <w:right w:w="30" w:type="dxa"/>
            </w:tcMar>
            <w:vAlign w:val="center"/>
          </w:tcPr>
          <w:p w:rsidR="00067657" w:rsidRPr="00A27D7A" w:rsidRDefault="00067657" w:rsidP="00B67F20">
            <w:pPr>
              <w:autoSpaceDE w:val="0"/>
              <w:autoSpaceDN w:val="0"/>
              <w:adjustRightInd w:val="0"/>
              <w:spacing w:line="320" w:lineRule="atLeast"/>
              <w:ind w:firstLineChars="0" w:firstLine="0"/>
              <w:jc w:val="center"/>
              <w:rPr>
                <w:rFonts w:cs="MingLiU"/>
                <w:b/>
                <w:color w:val="000000"/>
                <w:kern w:val="0"/>
                <w:sz w:val="21"/>
                <w:szCs w:val="21"/>
              </w:rPr>
            </w:pPr>
            <w:r w:rsidRPr="00A27D7A">
              <w:rPr>
                <w:rFonts w:cs="MingLiU" w:hint="eastAsia"/>
                <w:b/>
                <w:color w:val="000000"/>
                <w:kern w:val="0"/>
                <w:sz w:val="21"/>
                <w:szCs w:val="21"/>
              </w:rPr>
              <w:t>江南中街</w:t>
            </w:r>
          </w:p>
        </w:tc>
        <w:tc>
          <w:tcPr>
            <w:tcW w:w="786" w:type="pct"/>
            <w:tcBorders>
              <w:top w:val="single" w:sz="6" w:space="0" w:color="auto"/>
              <w:left w:val="nil"/>
              <w:bottom w:val="single" w:sz="6" w:space="0" w:color="auto"/>
              <w:right w:val="nil"/>
            </w:tcBorders>
            <w:shd w:val="clear" w:color="auto" w:fill="FFFFFF"/>
            <w:tcMar>
              <w:top w:w="30" w:type="dxa"/>
              <w:left w:w="30" w:type="dxa"/>
              <w:bottom w:w="30" w:type="dxa"/>
              <w:right w:w="30" w:type="dxa"/>
            </w:tcMar>
            <w:vAlign w:val="center"/>
          </w:tcPr>
          <w:p w:rsidR="00067657" w:rsidRPr="00A27D7A" w:rsidRDefault="00067657" w:rsidP="00B67F20">
            <w:pPr>
              <w:autoSpaceDE w:val="0"/>
              <w:autoSpaceDN w:val="0"/>
              <w:adjustRightInd w:val="0"/>
              <w:spacing w:line="320" w:lineRule="atLeast"/>
              <w:ind w:firstLineChars="0" w:firstLine="0"/>
              <w:jc w:val="center"/>
              <w:rPr>
                <w:rFonts w:cs="MingLiU"/>
                <w:b/>
                <w:color w:val="000000"/>
                <w:kern w:val="0"/>
                <w:sz w:val="21"/>
                <w:szCs w:val="21"/>
              </w:rPr>
            </w:pPr>
            <w:r w:rsidRPr="00A27D7A">
              <w:rPr>
                <w:rFonts w:cs="MingLiU" w:hint="eastAsia"/>
                <w:b/>
                <w:color w:val="000000"/>
                <w:kern w:val="0"/>
                <w:sz w:val="21"/>
                <w:szCs w:val="21"/>
              </w:rPr>
              <w:t>南华西街</w:t>
            </w:r>
          </w:p>
        </w:tc>
        <w:tc>
          <w:tcPr>
            <w:tcW w:w="786" w:type="pct"/>
            <w:tcBorders>
              <w:top w:val="single" w:sz="6" w:space="0" w:color="auto"/>
              <w:left w:val="nil"/>
              <w:bottom w:val="single" w:sz="6" w:space="0" w:color="auto"/>
              <w:right w:val="nil"/>
            </w:tcBorders>
            <w:shd w:val="clear" w:color="auto" w:fill="FFFFFF"/>
            <w:tcMar>
              <w:top w:w="30" w:type="dxa"/>
              <w:left w:w="30" w:type="dxa"/>
              <w:bottom w:w="30" w:type="dxa"/>
              <w:right w:w="30" w:type="dxa"/>
            </w:tcMar>
            <w:vAlign w:val="center"/>
          </w:tcPr>
          <w:p w:rsidR="00067657" w:rsidRPr="00A27D7A" w:rsidRDefault="00067657" w:rsidP="00B67F20">
            <w:pPr>
              <w:autoSpaceDE w:val="0"/>
              <w:autoSpaceDN w:val="0"/>
              <w:adjustRightInd w:val="0"/>
              <w:spacing w:line="320" w:lineRule="atLeast"/>
              <w:ind w:firstLineChars="0" w:firstLine="0"/>
              <w:jc w:val="center"/>
              <w:rPr>
                <w:rFonts w:cs="MingLiU"/>
                <w:b/>
                <w:color w:val="000000"/>
                <w:kern w:val="0"/>
                <w:sz w:val="21"/>
                <w:szCs w:val="21"/>
              </w:rPr>
            </w:pPr>
            <w:proofErr w:type="gramStart"/>
            <w:r w:rsidRPr="00A27D7A">
              <w:rPr>
                <w:rFonts w:cs="MingLiU" w:hint="eastAsia"/>
                <w:b/>
                <w:color w:val="000000"/>
                <w:kern w:val="0"/>
                <w:sz w:val="21"/>
                <w:szCs w:val="21"/>
              </w:rPr>
              <w:t>素社街</w:t>
            </w:r>
            <w:proofErr w:type="gramEnd"/>
          </w:p>
        </w:tc>
        <w:tc>
          <w:tcPr>
            <w:tcW w:w="786" w:type="pct"/>
            <w:tcBorders>
              <w:top w:val="single" w:sz="6" w:space="0" w:color="auto"/>
              <w:left w:val="nil"/>
              <w:bottom w:val="single" w:sz="6" w:space="0" w:color="auto"/>
              <w:right w:val="nil"/>
            </w:tcBorders>
            <w:shd w:val="clear" w:color="auto" w:fill="FFFFFF"/>
            <w:tcMar>
              <w:top w:w="30" w:type="dxa"/>
              <w:left w:w="30" w:type="dxa"/>
              <w:bottom w:w="30" w:type="dxa"/>
              <w:right w:w="30" w:type="dxa"/>
            </w:tcMar>
            <w:vAlign w:val="center"/>
          </w:tcPr>
          <w:p w:rsidR="00067657" w:rsidRPr="00A27D7A" w:rsidRDefault="00067657" w:rsidP="00B67F20">
            <w:pPr>
              <w:autoSpaceDE w:val="0"/>
              <w:autoSpaceDN w:val="0"/>
              <w:adjustRightInd w:val="0"/>
              <w:spacing w:line="240" w:lineRule="auto"/>
              <w:ind w:firstLineChars="0" w:firstLine="0"/>
              <w:jc w:val="center"/>
              <w:rPr>
                <w:rFonts w:cs="MingLiU"/>
                <w:b/>
                <w:color w:val="000000"/>
                <w:kern w:val="0"/>
                <w:sz w:val="21"/>
                <w:szCs w:val="21"/>
              </w:rPr>
            </w:pPr>
            <w:r w:rsidRPr="00A27D7A">
              <w:rPr>
                <w:rFonts w:cs="MingLiU" w:hint="eastAsia"/>
                <w:b/>
                <w:color w:val="000000"/>
                <w:kern w:val="0"/>
                <w:sz w:val="21"/>
                <w:szCs w:val="21"/>
              </w:rPr>
              <w:t>总计</w:t>
            </w:r>
          </w:p>
        </w:tc>
      </w:tr>
      <w:tr w:rsidR="00067657" w:rsidRPr="00F52396" w:rsidTr="00B67F20">
        <w:trPr>
          <w:cantSplit/>
          <w:tblHeader/>
        </w:trPr>
        <w:tc>
          <w:tcPr>
            <w:tcW w:w="1073" w:type="pct"/>
            <w:tcBorders>
              <w:top w:val="single" w:sz="6" w:space="0" w:color="auto"/>
              <w:left w:val="nil"/>
              <w:bottom w:val="nil"/>
              <w:right w:val="nil"/>
            </w:tcBorders>
            <w:shd w:val="clear" w:color="auto" w:fill="FFFFFF"/>
            <w:tcMar>
              <w:top w:w="30" w:type="dxa"/>
              <w:left w:w="30" w:type="dxa"/>
              <w:bottom w:w="30" w:type="dxa"/>
              <w:right w:w="30" w:type="dxa"/>
            </w:tcMar>
            <w:vAlign w:val="center"/>
          </w:tcPr>
          <w:p w:rsidR="00067657" w:rsidRPr="00A27D7A" w:rsidRDefault="00067657" w:rsidP="00B67F20">
            <w:pPr>
              <w:autoSpaceDE w:val="0"/>
              <w:autoSpaceDN w:val="0"/>
              <w:adjustRightInd w:val="0"/>
              <w:spacing w:line="320" w:lineRule="atLeast"/>
              <w:ind w:firstLineChars="0" w:firstLine="0"/>
              <w:jc w:val="center"/>
              <w:rPr>
                <w:rFonts w:cs="MingLiU"/>
                <w:b/>
                <w:color w:val="000000"/>
                <w:kern w:val="0"/>
                <w:sz w:val="21"/>
                <w:szCs w:val="21"/>
              </w:rPr>
            </w:pPr>
            <w:r w:rsidRPr="00A27D7A">
              <w:rPr>
                <w:rFonts w:cs="MingLiU" w:hint="eastAsia"/>
                <w:b/>
                <w:color w:val="000000"/>
                <w:kern w:val="0"/>
                <w:sz w:val="21"/>
                <w:szCs w:val="21"/>
              </w:rPr>
              <w:t>送餐上门</w:t>
            </w:r>
          </w:p>
        </w:tc>
        <w:tc>
          <w:tcPr>
            <w:tcW w:w="786" w:type="pct"/>
            <w:tcBorders>
              <w:top w:val="single" w:sz="6" w:space="0" w:color="auto"/>
              <w:left w:val="nil"/>
              <w:bottom w:val="nil"/>
              <w:right w:val="nil"/>
            </w:tcBorders>
            <w:shd w:val="clear" w:color="auto" w:fill="FFFFFF"/>
            <w:tcMar>
              <w:top w:w="30" w:type="dxa"/>
              <w:left w:w="30" w:type="dxa"/>
              <w:bottom w:w="30" w:type="dxa"/>
              <w:right w:w="30" w:type="dxa"/>
            </w:tcMar>
            <w:vAlign w:val="center"/>
          </w:tcPr>
          <w:p w:rsidR="00067657" w:rsidRPr="009C2A77" w:rsidRDefault="00067657" w:rsidP="00B67F20">
            <w:pPr>
              <w:autoSpaceDE w:val="0"/>
              <w:autoSpaceDN w:val="0"/>
              <w:adjustRightInd w:val="0"/>
              <w:spacing w:line="320" w:lineRule="atLeast"/>
              <w:ind w:firstLineChars="0" w:firstLine="0"/>
              <w:jc w:val="center"/>
              <w:rPr>
                <w:rFonts w:cs="MingLiU"/>
                <w:color w:val="000000"/>
                <w:kern w:val="0"/>
                <w:sz w:val="21"/>
                <w:szCs w:val="21"/>
              </w:rPr>
            </w:pPr>
            <w:r w:rsidRPr="009C2A77">
              <w:rPr>
                <w:rFonts w:cs="MingLiU"/>
                <w:color w:val="000000"/>
                <w:kern w:val="0"/>
                <w:sz w:val="21"/>
                <w:szCs w:val="21"/>
              </w:rPr>
              <w:t>1</w:t>
            </w:r>
          </w:p>
        </w:tc>
        <w:tc>
          <w:tcPr>
            <w:tcW w:w="785" w:type="pct"/>
            <w:tcBorders>
              <w:top w:val="single" w:sz="6" w:space="0" w:color="auto"/>
              <w:left w:val="nil"/>
              <w:bottom w:val="nil"/>
              <w:right w:val="nil"/>
            </w:tcBorders>
            <w:shd w:val="clear" w:color="auto" w:fill="FFFFFF"/>
            <w:tcMar>
              <w:top w:w="30" w:type="dxa"/>
              <w:left w:w="30" w:type="dxa"/>
              <w:bottom w:w="30" w:type="dxa"/>
              <w:right w:w="30" w:type="dxa"/>
            </w:tcMar>
            <w:vAlign w:val="center"/>
          </w:tcPr>
          <w:p w:rsidR="00067657" w:rsidRPr="009C2A77" w:rsidRDefault="00067657" w:rsidP="00B67F20">
            <w:pPr>
              <w:autoSpaceDE w:val="0"/>
              <w:autoSpaceDN w:val="0"/>
              <w:adjustRightInd w:val="0"/>
              <w:spacing w:line="320" w:lineRule="atLeast"/>
              <w:ind w:firstLineChars="0" w:firstLine="0"/>
              <w:jc w:val="center"/>
              <w:rPr>
                <w:rFonts w:cs="MingLiU"/>
                <w:color w:val="000000"/>
                <w:kern w:val="0"/>
                <w:sz w:val="21"/>
                <w:szCs w:val="21"/>
              </w:rPr>
            </w:pPr>
            <w:r w:rsidRPr="009C2A77">
              <w:rPr>
                <w:rFonts w:cs="MingLiU"/>
                <w:color w:val="000000"/>
                <w:kern w:val="0"/>
                <w:sz w:val="21"/>
                <w:szCs w:val="21"/>
              </w:rPr>
              <w:t>1</w:t>
            </w:r>
          </w:p>
        </w:tc>
        <w:tc>
          <w:tcPr>
            <w:tcW w:w="786" w:type="pct"/>
            <w:tcBorders>
              <w:top w:val="single" w:sz="6" w:space="0" w:color="auto"/>
              <w:left w:val="nil"/>
              <w:bottom w:val="nil"/>
              <w:right w:val="nil"/>
            </w:tcBorders>
            <w:shd w:val="clear" w:color="auto" w:fill="FFFFFF"/>
            <w:tcMar>
              <w:top w:w="30" w:type="dxa"/>
              <w:left w:w="30" w:type="dxa"/>
              <w:bottom w:w="30" w:type="dxa"/>
              <w:right w:w="30" w:type="dxa"/>
            </w:tcMar>
            <w:vAlign w:val="center"/>
          </w:tcPr>
          <w:p w:rsidR="00067657" w:rsidRPr="009C2A77" w:rsidRDefault="00067657" w:rsidP="00B67F20">
            <w:pPr>
              <w:autoSpaceDE w:val="0"/>
              <w:autoSpaceDN w:val="0"/>
              <w:adjustRightInd w:val="0"/>
              <w:spacing w:line="320" w:lineRule="atLeast"/>
              <w:ind w:firstLineChars="0" w:firstLine="0"/>
              <w:jc w:val="center"/>
              <w:rPr>
                <w:rFonts w:cs="MingLiU"/>
                <w:color w:val="000000"/>
                <w:kern w:val="0"/>
                <w:sz w:val="21"/>
                <w:szCs w:val="21"/>
              </w:rPr>
            </w:pPr>
            <w:r w:rsidRPr="009C2A77">
              <w:rPr>
                <w:rFonts w:cs="MingLiU"/>
                <w:color w:val="000000"/>
                <w:kern w:val="0"/>
                <w:sz w:val="21"/>
                <w:szCs w:val="21"/>
              </w:rPr>
              <w:t>0</w:t>
            </w:r>
          </w:p>
        </w:tc>
        <w:tc>
          <w:tcPr>
            <w:tcW w:w="786" w:type="pct"/>
            <w:tcBorders>
              <w:top w:val="single" w:sz="6" w:space="0" w:color="auto"/>
              <w:left w:val="nil"/>
              <w:bottom w:val="nil"/>
              <w:right w:val="nil"/>
            </w:tcBorders>
            <w:shd w:val="clear" w:color="auto" w:fill="FFFFFF"/>
            <w:tcMar>
              <w:top w:w="30" w:type="dxa"/>
              <w:left w:w="30" w:type="dxa"/>
              <w:bottom w:w="30" w:type="dxa"/>
              <w:right w:w="30" w:type="dxa"/>
            </w:tcMar>
            <w:vAlign w:val="center"/>
          </w:tcPr>
          <w:p w:rsidR="00067657" w:rsidRPr="009C2A77" w:rsidRDefault="00067657" w:rsidP="00B67F20">
            <w:pPr>
              <w:autoSpaceDE w:val="0"/>
              <w:autoSpaceDN w:val="0"/>
              <w:adjustRightInd w:val="0"/>
              <w:spacing w:line="320" w:lineRule="atLeast"/>
              <w:ind w:firstLineChars="0" w:firstLine="0"/>
              <w:jc w:val="center"/>
              <w:rPr>
                <w:rFonts w:cs="MingLiU"/>
                <w:color w:val="000000"/>
                <w:kern w:val="0"/>
                <w:sz w:val="21"/>
                <w:szCs w:val="21"/>
              </w:rPr>
            </w:pPr>
            <w:r w:rsidRPr="009C2A77">
              <w:rPr>
                <w:rFonts w:cs="MingLiU"/>
                <w:color w:val="000000"/>
                <w:kern w:val="0"/>
                <w:sz w:val="21"/>
                <w:szCs w:val="21"/>
              </w:rPr>
              <w:t>0</w:t>
            </w:r>
          </w:p>
        </w:tc>
        <w:tc>
          <w:tcPr>
            <w:tcW w:w="786" w:type="pct"/>
            <w:tcBorders>
              <w:top w:val="single" w:sz="6" w:space="0" w:color="auto"/>
              <w:left w:val="nil"/>
              <w:bottom w:val="nil"/>
              <w:right w:val="nil"/>
            </w:tcBorders>
            <w:shd w:val="clear" w:color="auto" w:fill="FFFFFF"/>
            <w:tcMar>
              <w:top w:w="30" w:type="dxa"/>
              <w:left w:w="30" w:type="dxa"/>
              <w:bottom w:w="30" w:type="dxa"/>
              <w:right w:w="30" w:type="dxa"/>
            </w:tcMar>
            <w:vAlign w:val="center"/>
          </w:tcPr>
          <w:p w:rsidR="00067657" w:rsidRPr="009C2A77" w:rsidRDefault="00067657" w:rsidP="00B67F20">
            <w:pPr>
              <w:autoSpaceDE w:val="0"/>
              <w:autoSpaceDN w:val="0"/>
              <w:adjustRightInd w:val="0"/>
              <w:spacing w:line="320" w:lineRule="atLeast"/>
              <w:ind w:firstLineChars="0" w:firstLine="0"/>
              <w:jc w:val="center"/>
              <w:rPr>
                <w:rFonts w:cs="MingLiU"/>
                <w:color w:val="000000"/>
                <w:kern w:val="0"/>
                <w:sz w:val="21"/>
                <w:szCs w:val="21"/>
              </w:rPr>
            </w:pPr>
            <w:r w:rsidRPr="009C2A77">
              <w:rPr>
                <w:rFonts w:cs="MingLiU"/>
                <w:color w:val="000000"/>
                <w:kern w:val="0"/>
                <w:sz w:val="21"/>
                <w:szCs w:val="21"/>
              </w:rPr>
              <w:t>2</w:t>
            </w:r>
          </w:p>
        </w:tc>
      </w:tr>
      <w:tr w:rsidR="00067657" w:rsidRPr="00F52396" w:rsidTr="00B67F20">
        <w:trPr>
          <w:cantSplit/>
          <w:tblHeader/>
        </w:trPr>
        <w:tc>
          <w:tcPr>
            <w:tcW w:w="1073" w:type="pct"/>
            <w:tcBorders>
              <w:top w:val="nil"/>
              <w:left w:val="nil"/>
              <w:bottom w:val="nil"/>
              <w:right w:val="nil"/>
            </w:tcBorders>
            <w:shd w:val="clear" w:color="auto" w:fill="FFFFFF"/>
            <w:tcMar>
              <w:top w:w="30" w:type="dxa"/>
              <w:left w:w="30" w:type="dxa"/>
              <w:bottom w:w="30" w:type="dxa"/>
              <w:right w:w="30" w:type="dxa"/>
            </w:tcMar>
            <w:vAlign w:val="center"/>
          </w:tcPr>
          <w:p w:rsidR="00067657" w:rsidRPr="00A27D7A" w:rsidRDefault="00067657" w:rsidP="00B67F20">
            <w:pPr>
              <w:autoSpaceDE w:val="0"/>
              <w:autoSpaceDN w:val="0"/>
              <w:adjustRightInd w:val="0"/>
              <w:spacing w:line="320" w:lineRule="atLeast"/>
              <w:ind w:firstLineChars="0" w:firstLine="0"/>
              <w:jc w:val="center"/>
              <w:rPr>
                <w:rFonts w:cs="MingLiU"/>
                <w:b/>
                <w:color w:val="000000"/>
                <w:kern w:val="0"/>
                <w:sz w:val="21"/>
                <w:szCs w:val="21"/>
              </w:rPr>
            </w:pPr>
            <w:r w:rsidRPr="00A27D7A">
              <w:rPr>
                <w:rFonts w:cs="MingLiU" w:hint="eastAsia"/>
                <w:b/>
                <w:color w:val="000000"/>
                <w:kern w:val="0"/>
                <w:sz w:val="21"/>
                <w:szCs w:val="21"/>
              </w:rPr>
              <w:t>集中供餐</w:t>
            </w:r>
          </w:p>
        </w:tc>
        <w:tc>
          <w:tcPr>
            <w:tcW w:w="786" w:type="pct"/>
            <w:tcBorders>
              <w:top w:val="nil"/>
              <w:left w:val="nil"/>
              <w:bottom w:val="nil"/>
              <w:right w:val="nil"/>
            </w:tcBorders>
            <w:shd w:val="clear" w:color="auto" w:fill="FFFFFF"/>
            <w:tcMar>
              <w:top w:w="30" w:type="dxa"/>
              <w:left w:w="30" w:type="dxa"/>
              <w:bottom w:w="30" w:type="dxa"/>
              <w:right w:w="30" w:type="dxa"/>
            </w:tcMar>
            <w:vAlign w:val="center"/>
          </w:tcPr>
          <w:p w:rsidR="00067657" w:rsidRPr="009C2A77" w:rsidRDefault="00067657" w:rsidP="00B67F20">
            <w:pPr>
              <w:autoSpaceDE w:val="0"/>
              <w:autoSpaceDN w:val="0"/>
              <w:adjustRightInd w:val="0"/>
              <w:spacing w:line="320" w:lineRule="atLeast"/>
              <w:ind w:firstLineChars="0" w:firstLine="0"/>
              <w:jc w:val="center"/>
              <w:rPr>
                <w:rFonts w:cs="MingLiU"/>
                <w:color w:val="000000"/>
                <w:kern w:val="0"/>
                <w:sz w:val="21"/>
                <w:szCs w:val="21"/>
              </w:rPr>
            </w:pPr>
            <w:r w:rsidRPr="009C2A77">
              <w:rPr>
                <w:rFonts w:cs="MingLiU"/>
                <w:color w:val="000000"/>
                <w:kern w:val="0"/>
                <w:sz w:val="21"/>
                <w:szCs w:val="21"/>
              </w:rPr>
              <w:t>1</w:t>
            </w:r>
          </w:p>
        </w:tc>
        <w:tc>
          <w:tcPr>
            <w:tcW w:w="785" w:type="pct"/>
            <w:tcBorders>
              <w:top w:val="nil"/>
              <w:left w:val="nil"/>
              <w:bottom w:val="nil"/>
              <w:right w:val="nil"/>
            </w:tcBorders>
            <w:shd w:val="clear" w:color="auto" w:fill="FFFFFF"/>
            <w:tcMar>
              <w:top w:w="30" w:type="dxa"/>
              <w:left w:w="30" w:type="dxa"/>
              <w:bottom w:w="30" w:type="dxa"/>
              <w:right w:w="30" w:type="dxa"/>
            </w:tcMar>
            <w:vAlign w:val="center"/>
          </w:tcPr>
          <w:p w:rsidR="00067657" w:rsidRPr="009C2A77" w:rsidRDefault="00067657" w:rsidP="00B67F20">
            <w:pPr>
              <w:autoSpaceDE w:val="0"/>
              <w:autoSpaceDN w:val="0"/>
              <w:adjustRightInd w:val="0"/>
              <w:spacing w:line="320" w:lineRule="atLeast"/>
              <w:ind w:firstLineChars="0" w:firstLine="0"/>
              <w:jc w:val="center"/>
              <w:rPr>
                <w:rFonts w:cs="MingLiU"/>
                <w:color w:val="000000"/>
                <w:kern w:val="0"/>
                <w:sz w:val="21"/>
                <w:szCs w:val="21"/>
              </w:rPr>
            </w:pPr>
            <w:r>
              <w:rPr>
                <w:rFonts w:cs="MingLiU" w:hint="eastAsia"/>
                <w:color w:val="000000"/>
                <w:kern w:val="0"/>
                <w:sz w:val="21"/>
                <w:szCs w:val="21"/>
              </w:rPr>
              <w:t>1</w:t>
            </w:r>
          </w:p>
        </w:tc>
        <w:tc>
          <w:tcPr>
            <w:tcW w:w="786" w:type="pct"/>
            <w:tcBorders>
              <w:top w:val="nil"/>
              <w:left w:val="nil"/>
              <w:bottom w:val="nil"/>
              <w:right w:val="nil"/>
            </w:tcBorders>
            <w:shd w:val="clear" w:color="auto" w:fill="FFFFFF"/>
            <w:tcMar>
              <w:top w:w="30" w:type="dxa"/>
              <w:left w:w="30" w:type="dxa"/>
              <w:bottom w:w="30" w:type="dxa"/>
              <w:right w:w="30" w:type="dxa"/>
            </w:tcMar>
            <w:vAlign w:val="center"/>
          </w:tcPr>
          <w:p w:rsidR="00067657" w:rsidRPr="009C2A77" w:rsidRDefault="00067657" w:rsidP="00B67F20">
            <w:pPr>
              <w:autoSpaceDE w:val="0"/>
              <w:autoSpaceDN w:val="0"/>
              <w:adjustRightInd w:val="0"/>
              <w:spacing w:line="320" w:lineRule="atLeast"/>
              <w:ind w:firstLineChars="0" w:firstLine="0"/>
              <w:jc w:val="center"/>
              <w:rPr>
                <w:rFonts w:cs="MingLiU"/>
                <w:color w:val="000000"/>
                <w:kern w:val="0"/>
                <w:sz w:val="21"/>
                <w:szCs w:val="21"/>
              </w:rPr>
            </w:pPr>
            <w:r w:rsidRPr="009C2A77">
              <w:rPr>
                <w:rFonts w:cs="MingLiU"/>
                <w:color w:val="000000"/>
                <w:kern w:val="0"/>
                <w:sz w:val="21"/>
                <w:szCs w:val="21"/>
              </w:rPr>
              <w:t>0</w:t>
            </w:r>
          </w:p>
        </w:tc>
        <w:tc>
          <w:tcPr>
            <w:tcW w:w="786" w:type="pct"/>
            <w:tcBorders>
              <w:top w:val="nil"/>
              <w:left w:val="nil"/>
              <w:bottom w:val="nil"/>
              <w:right w:val="nil"/>
            </w:tcBorders>
            <w:shd w:val="clear" w:color="auto" w:fill="FFFFFF"/>
            <w:tcMar>
              <w:top w:w="30" w:type="dxa"/>
              <w:left w:w="30" w:type="dxa"/>
              <w:bottom w:w="30" w:type="dxa"/>
              <w:right w:w="30" w:type="dxa"/>
            </w:tcMar>
            <w:vAlign w:val="center"/>
          </w:tcPr>
          <w:p w:rsidR="00067657" w:rsidRPr="009C2A77" w:rsidRDefault="00067657" w:rsidP="00B67F20">
            <w:pPr>
              <w:autoSpaceDE w:val="0"/>
              <w:autoSpaceDN w:val="0"/>
              <w:adjustRightInd w:val="0"/>
              <w:spacing w:line="320" w:lineRule="atLeast"/>
              <w:ind w:firstLineChars="0" w:firstLine="0"/>
              <w:jc w:val="center"/>
              <w:rPr>
                <w:rFonts w:cs="MingLiU"/>
                <w:color w:val="000000"/>
                <w:kern w:val="0"/>
                <w:sz w:val="21"/>
                <w:szCs w:val="21"/>
              </w:rPr>
            </w:pPr>
            <w:r w:rsidRPr="009C2A77">
              <w:rPr>
                <w:rFonts w:cs="MingLiU"/>
                <w:color w:val="000000"/>
                <w:kern w:val="0"/>
                <w:sz w:val="21"/>
                <w:szCs w:val="21"/>
              </w:rPr>
              <w:t>1</w:t>
            </w:r>
          </w:p>
        </w:tc>
        <w:tc>
          <w:tcPr>
            <w:tcW w:w="786" w:type="pct"/>
            <w:tcBorders>
              <w:top w:val="nil"/>
              <w:left w:val="nil"/>
              <w:bottom w:val="nil"/>
              <w:right w:val="nil"/>
            </w:tcBorders>
            <w:shd w:val="clear" w:color="auto" w:fill="FFFFFF"/>
            <w:tcMar>
              <w:top w:w="30" w:type="dxa"/>
              <w:left w:w="30" w:type="dxa"/>
              <w:bottom w:w="30" w:type="dxa"/>
              <w:right w:w="30" w:type="dxa"/>
            </w:tcMar>
            <w:vAlign w:val="center"/>
          </w:tcPr>
          <w:p w:rsidR="00067657" w:rsidRPr="009C2A77" w:rsidRDefault="00067657" w:rsidP="00B67F20">
            <w:pPr>
              <w:autoSpaceDE w:val="0"/>
              <w:autoSpaceDN w:val="0"/>
              <w:adjustRightInd w:val="0"/>
              <w:spacing w:line="320" w:lineRule="atLeast"/>
              <w:ind w:firstLineChars="0" w:firstLine="0"/>
              <w:jc w:val="center"/>
              <w:rPr>
                <w:rFonts w:cs="MingLiU"/>
                <w:color w:val="000000"/>
                <w:kern w:val="0"/>
                <w:sz w:val="21"/>
                <w:szCs w:val="21"/>
              </w:rPr>
            </w:pPr>
            <w:r>
              <w:rPr>
                <w:rFonts w:cs="MingLiU" w:hint="eastAsia"/>
                <w:color w:val="000000"/>
                <w:kern w:val="0"/>
                <w:sz w:val="21"/>
                <w:szCs w:val="21"/>
              </w:rPr>
              <w:t>3</w:t>
            </w:r>
          </w:p>
        </w:tc>
      </w:tr>
      <w:tr w:rsidR="00067657" w:rsidRPr="00F52396" w:rsidTr="00B67F20">
        <w:trPr>
          <w:cantSplit/>
          <w:tblHeader/>
        </w:trPr>
        <w:tc>
          <w:tcPr>
            <w:tcW w:w="1073" w:type="pct"/>
            <w:tcBorders>
              <w:top w:val="nil"/>
              <w:left w:val="nil"/>
              <w:right w:val="nil"/>
            </w:tcBorders>
            <w:shd w:val="clear" w:color="auto" w:fill="FFFFFF"/>
            <w:tcMar>
              <w:top w:w="30" w:type="dxa"/>
              <w:left w:w="30" w:type="dxa"/>
              <w:bottom w:w="30" w:type="dxa"/>
              <w:right w:w="30" w:type="dxa"/>
            </w:tcMar>
            <w:vAlign w:val="center"/>
          </w:tcPr>
          <w:p w:rsidR="00067657" w:rsidRPr="00A27D7A" w:rsidRDefault="00067657" w:rsidP="00B67F20">
            <w:pPr>
              <w:autoSpaceDE w:val="0"/>
              <w:autoSpaceDN w:val="0"/>
              <w:adjustRightInd w:val="0"/>
              <w:spacing w:line="320" w:lineRule="atLeast"/>
              <w:ind w:firstLineChars="0" w:firstLine="0"/>
              <w:jc w:val="center"/>
              <w:rPr>
                <w:rFonts w:cs="MingLiU"/>
                <w:b/>
                <w:color w:val="000000"/>
                <w:kern w:val="0"/>
                <w:sz w:val="21"/>
                <w:szCs w:val="21"/>
              </w:rPr>
            </w:pPr>
            <w:proofErr w:type="gramStart"/>
            <w:r w:rsidRPr="00A27D7A">
              <w:rPr>
                <w:rFonts w:cs="MingLiU" w:hint="eastAsia"/>
                <w:b/>
                <w:color w:val="000000"/>
                <w:kern w:val="0"/>
                <w:sz w:val="21"/>
                <w:szCs w:val="21"/>
              </w:rPr>
              <w:t>无提供助</w:t>
            </w:r>
            <w:proofErr w:type="gramEnd"/>
            <w:r w:rsidRPr="00A27D7A">
              <w:rPr>
                <w:rFonts w:cs="MingLiU" w:hint="eastAsia"/>
                <w:b/>
                <w:color w:val="000000"/>
                <w:kern w:val="0"/>
                <w:sz w:val="21"/>
                <w:szCs w:val="21"/>
              </w:rPr>
              <w:t>餐服务</w:t>
            </w:r>
          </w:p>
        </w:tc>
        <w:tc>
          <w:tcPr>
            <w:tcW w:w="786" w:type="pct"/>
            <w:tcBorders>
              <w:top w:val="nil"/>
              <w:left w:val="nil"/>
              <w:bottom w:val="single" w:sz="6" w:space="0" w:color="auto"/>
              <w:right w:val="nil"/>
            </w:tcBorders>
            <w:shd w:val="clear" w:color="auto" w:fill="FFFFFF"/>
            <w:tcMar>
              <w:top w:w="30" w:type="dxa"/>
              <w:left w:w="30" w:type="dxa"/>
              <w:bottom w:w="30" w:type="dxa"/>
              <w:right w:w="30" w:type="dxa"/>
            </w:tcMar>
            <w:vAlign w:val="center"/>
          </w:tcPr>
          <w:p w:rsidR="00067657" w:rsidRPr="009C2A77" w:rsidRDefault="00067657" w:rsidP="00B67F20">
            <w:pPr>
              <w:autoSpaceDE w:val="0"/>
              <w:autoSpaceDN w:val="0"/>
              <w:adjustRightInd w:val="0"/>
              <w:spacing w:line="320" w:lineRule="atLeast"/>
              <w:ind w:firstLineChars="0" w:firstLine="0"/>
              <w:jc w:val="center"/>
              <w:rPr>
                <w:rFonts w:cs="MingLiU"/>
                <w:color w:val="000000"/>
                <w:kern w:val="0"/>
                <w:sz w:val="21"/>
                <w:szCs w:val="21"/>
              </w:rPr>
            </w:pPr>
            <w:r w:rsidRPr="009C2A77">
              <w:rPr>
                <w:rFonts w:cs="MingLiU"/>
                <w:color w:val="000000"/>
                <w:kern w:val="0"/>
                <w:sz w:val="21"/>
                <w:szCs w:val="21"/>
              </w:rPr>
              <w:t>0</w:t>
            </w:r>
          </w:p>
        </w:tc>
        <w:tc>
          <w:tcPr>
            <w:tcW w:w="785" w:type="pct"/>
            <w:tcBorders>
              <w:top w:val="nil"/>
              <w:left w:val="nil"/>
              <w:bottom w:val="single" w:sz="6" w:space="0" w:color="auto"/>
              <w:right w:val="nil"/>
            </w:tcBorders>
            <w:shd w:val="clear" w:color="auto" w:fill="FFFFFF"/>
            <w:tcMar>
              <w:top w:w="30" w:type="dxa"/>
              <w:left w:w="30" w:type="dxa"/>
              <w:bottom w:w="30" w:type="dxa"/>
              <w:right w:w="30" w:type="dxa"/>
            </w:tcMar>
            <w:vAlign w:val="center"/>
          </w:tcPr>
          <w:p w:rsidR="00067657" w:rsidRPr="009C2A77" w:rsidRDefault="00067657" w:rsidP="00B67F20">
            <w:pPr>
              <w:autoSpaceDE w:val="0"/>
              <w:autoSpaceDN w:val="0"/>
              <w:adjustRightInd w:val="0"/>
              <w:spacing w:line="320" w:lineRule="atLeast"/>
              <w:ind w:firstLineChars="0" w:firstLine="0"/>
              <w:jc w:val="center"/>
              <w:rPr>
                <w:rFonts w:cs="MingLiU"/>
                <w:color w:val="000000"/>
                <w:kern w:val="0"/>
                <w:sz w:val="21"/>
                <w:szCs w:val="21"/>
              </w:rPr>
            </w:pPr>
            <w:r w:rsidRPr="009C2A77">
              <w:rPr>
                <w:rFonts w:cs="MingLiU"/>
                <w:color w:val="000000"/>
                <w:kern w:val="0"/>
                <w:sz w:val="21"/>
                <w:szCs w:val="21"/>
              </w:rPr>
              <w:t>0</w:t>
            </w:r>
          </w:p>
        </w:tc>
        <w:tc>
          <w:tcPr>
            <w:tcW w:w="786" w:type="pct"/>
            <w:tcBorders>
              <w:top w:val="nil"/>
              <w:left w:val="nil"/>
              <w:bottom w:val="single" w:sz="6" w:space="0" w:color="auto"/>
              <w:right w:val="nil"/>
            </w:tcBorders>
            <w:shd w:val="clear" w:color="auto" w:fill="FFFFFF"/>
            <w:tcMar>
              <w:top w:w="30" w:type="dxa"/>
              <w:left w:w="30" w:type="dxa"/>
              <w:bottom w:w="30" w:type="dxa"/>
              <w:right w:w="30" w:type="dxa"/>
            </w:tcMar>
            <w:vAlign w:val="center"/>
          </w:tcPr>
          <w:p w:rsidR="00067657" w:rsidRPr="009C2A77" w:rsidRDefault="00067657" w:rsidP="00B67F20">
            <w:pPr>
              <w:autoSpaceDE w:val="0"/>
              <w:autoSpaceDN w:val="0"/>
              <w:adjustRightInd w:val="0"/>
              <w:spacing w:line="320" w:lineRule="atLeast"/>
              <w:ind w:firstLineChars="0" w:firstLine="0"/>
              <w:jc w:val="center"/>
              <w:rPr>
                <w:rFonts w:cs="MingLiU"/>
                <w:color w:val="000000"/>
                <w:kern w:val="0"/>
                <w:sz w:val="21"/>
                <w:szCs w:val="21"/>
              </w:rPr>
            </w:pPr>
            <w:r w:rsidRPr="009C2A77">
              <w:rPr>
                <w:rFonts w:cs="MingLiU"/>
                <w:color w:val="000000"/>
                <w:kern w:val="0"/>
                <w:sz w:val="21"/>
                <w:szCs w:val="21"/>
              </w:rPr>
              <w:t>1</w:t>
            </w:r>
          </w:p>
        </w:tc>
        <w:tc>
          <w:tcPr>
            <w:tcW w:w="786" w:type="pct"/>
            <w:tcBorders>
              <w:top w:val="nil"/>
              <w:left w:val="nil"/>
              <w:bottom w:val="single" w:sz="6" w:space="0" w:color="auto"/>
              <w:right w:val="nil"/>
            </w:tcBorders>
            <w:shd w:val="clear" w:color="auto" w:fill="FFFFFF"/>
            <w:tcMar>
              <w:top w:w="30" w:type="dxa"/>
              <w:left w:w="30" w:type="dxa"/>
              <w:bottom w:w="30" w:type="dxa"/>
              <w:right w:w="30" w:type="dxa"/>
            </w:tcMar>
            <w:vAlign w:val="center"/>
          </w:tcPr>
          <w:p w:rsidR="00067657" w:rsidRPr="009C2A77" w:rsidRDefault="00067657" w:rsidP="00B67F20">
            <w:pPr>
              <w:autoSpaceDE w:val="0"/>
              <w:autoSpaceDN w:val="0"/>
              <w:adjustRightInd w:val="0"/>
              <w:spacing w:line="320" w:lineRule="atLeast"/>
              <w:ind w:firstLineChars="0" w:firstLine="0"/>
              <w:jc w:val="center"/>
              <w:rPr>
                <w:rFonts w:cs="MingLiU"/>
                <w:color w:val="000000"/>
                <w:kern w:val="0"/>
                <w:sz w:val="21"/>
                <w:szCs w:val="21"/>
              </w:rPr>
            </w:pPr>
            <w:r w:rsidRPr="009C2A77">
              <w:rPr>
                <w:rFonts w:cs="MingLiU"/>
                <w:color w:val="000000"/>
                <w:kern w:val="0"/>
                <w:sz w:val="21"/>
                <w:szCs w:val="21"/>
              </w:rPr>
              <w:t>0</w:t>
            </w:r>
          </w:p>
        </w:tc>
        <w:tc>
          <w:tcPr>
            <w:tcW w:w="786" w:type="pct"/>
            <w:tcBorders>
              <w:top w:val="nil"/>
              <w:left w:val="nil"/>
              <w:bottom w:val="single" w:sz="6" w:space="0" w:color="auto"/>
              <w:right w:val="nil"/>
            </w:tcBorders>
            <w:shd w:val="clear" w:color="auto" w:fill="FFFFFF"/>
            <w:tcMar>
              <w:top w:w="30" w:type="dxa"/>
              <w:left w:w="30" w:type="dxa"/>
              <w:bottom w:w="30" w:type="dxa"/>
              <w:right w:w="30" w:type="dxa"/>
            </w:tcMar>
            <w:vAlign w:val="center"/>
          </w:tcPr>
          <w:p w:rsidR="00067657" w:rsidRPr="009C2A77" w:rsidRDefault="00067657" w:rsidP="00B67F20">
            <w:pPr>
              <w:autoSpaceDE w:val="0"/>
              <w:autoSpaceDN w:val="0"/>
              <w:adjustRightInd w:val="0"/>
              <w:spacing w:line="320" w:lineRule="atLeast"/>
              <w:ind w:firstLineChars="0" w:firstLine="0"/>
              <w:jc w:val="center"/>
              <w:rPr>
                <w:rFonts w:cs="MingLiU"/>
                <w:color w:val="000000"/>
                <w:kern w:val="0"/>
                <w:sz w:val="21"/>
                <w:szCs w:val="21"/>
              </w:rPr>
            </w:pPr>
            <w:r w:rsidRPr="009C2A77">
              <w:rPr>
                <w:rFonts w:cs="MingLiU"/>
                <w:color w:val="000000"/>
                <w:kern w:val="0"/>
                <w:sz w:val="21"/>
                <w:szCs w:val="21"/>
              </w:rPr>
              <w:t>1</w:t>
            </w:r>
          </w:p>
        </w:tc>
      </w:tr>
    </w:tbl>
    <w:p w:rsidR="00067657" w:rsidRPr="009C2A77" w:rsidRDefault="00067657" w:rsidP="00067657">
      <w:pPr>
        <w:autoSpaceDE w:val="0"/>
        <w:autoSpaceDN w:val="0"/>
        <w:adjustRightInd w:val="0"/>
        <w:spacing w:line="400" w:lineRule="atLeast"/>
        <w:ind w:firstLineChars="0" w:firstLine="0"/>
        <w:jc w:val="left"/>
        <w:rPr>
          <w:rFonts w:eastAsiaTheme="minorEastAsia" w:cs="Times New Roman"/>
          <w:kern w:val="0"/>
          <w:szCs w:val="24"/>
        </w:rPr>
      </w:pPr>
    </w:p>
    <w:p w:rsidR="00067657" w:rsidRDefault="00067657" w:rsidP="00067657">
      <w:pPr>
        <w:ind w:firstLine="480"/>
        <w:jc w:val="center"/>
      </w:pPr>
      <w:r>
        <w:rPr>
          <w:rFonts w:hint="eastAsia"/>
        </w:rPr>
        <w:t>表</w:t>
      </w:r>
      <w:r w:rsidR="00A27D7A">
        <w:rPr>
          <w:rFonts w:hint="eastAsia"/>
        </w:rPr>
        <w:t>3</w:t>
      </w:r>
      <w:r>
        <w:rPr>
          <w:rFonts w:hint="eastAsia"/>
        </w:rPr>
        <w:t xml:space="preserve"> </w:t>
      </w:r>
      <w:r w:rsidR="00BC60E9">
        <w:rPr>
          <w:rFonts w:hint="eastAsia"/>
        </w:rPr>
        <w:t xml:space="preserve"> </w:t>
      </w:r>
      <w:proofErr w:type="gramStart"/>
      <w:r>
        <w:rPr>
          <w:rFonts w:hint="eastAsia"/>
        </w:rPr>
        <w:t>助洁服务</w:t>
      </w:r>
      <w:proofErr w:type="gramEnd"/>
      <w:r>
        <w:rPr>
          <w:rFonts w:hint="eastAsia"/>
        </w:rPr>
        <w:t>供给情况</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firstRow="0" w:lastRow="0" w:firstColumn="0" w:lastColumn="0" w:noHBand="0" w:noVBand="0"/>
      </w:tblPr>
      <w:tblGrid>
        <w:gridCol w:w="1796"/>
        <w:gridCol w:w="1315"/>
        <w:gridCol w:w="1313"/>
        <w:gridCol w:w="1315"/>
        <w:gridCol w:w="1315"/>
        <w:gridCol w:w="1312"/>
      </w:tblGrid>
      <w:tr w:rsidR="00067657" w:rsidRPr="00F52396" w:rsidTr="00B67F20">
        <w:trPr>
          <w:cantSplit/>
          <w:trHeight w:val="969"/>
          <w:tblHeader/>
        </w:trPr>
        <w:tc>
          <w:tcPr>
            <w:tcW w:w="1073" w:type="pct"/>
            <w:tcBorders>
              <w:top w:val="single" w:sz="6" w:space="0" w:color="auto"/>
              <w:left w:val="nil"/>
              <w:bottom w:val="single" w:sz="6" w:space="0" w:color="auto"/>
              <w:right w:val="nil"/>
              <w:tl2br w:val="single" w:sz="6" w:space="0" w:color="auto"/>
            </w:tcBorders>
            <w:shd w:val="clear" w:color="auto" w:fill="FFFFFF"/>
            <w:tcMar>
              <w:top w:w="30" w:type="dxa"/>
              <w:left w:w="30" w:type="dxa"/>
              <w:bottom w:w="30" w:type="dxa"/>
              <w:right w:w="30" w:type="dxa"/>
            </w:tcMar>
            <w:vAlign w:val="center"/>
          </w:tcPr>
          <w:p w:rsidR="00067657" w:rsidRPr="00A27D7A" w:rsidRDefault="00067657" w:rsidP="00B67F20">
            <w:pPr>
              <w:autoSpaceDE w:val="0"/>
              <w:autoSpaceDN w:val="0"/>
              <w:adjustRightInd w:val="0"/>
              <w:spacing w:line="240" w:lineRule="auto"/>
              <w:ind w:firstLineChars="0" w:firstLine="0"/>
              <w:jc w:val="center"/>
              <w:rPr>
                <w:rFonts w:cs="Times New Roman"/>
                <w:b/>
                <w:kern w:val="0"/>
                <w:sz w:val="21"/>
                <w:szCs w:val="21"/>
              </w:rPr>
            </w:pPr>
            <w:r w:rsidRPr="00A27D7A">
              <w:rPr>
                <w:rFonts w:cs="Times New Roman"/>
                <w:b/>
                <w:noProof/>
                <w:kern w:val="0"/>
                <w:sz w:val="21"/>
                <w:szCs w:val="21"/>
              </w:rPr>
              <mc:AlternateContent>
                <mc:Choice Requires="wps">
                  <w:drawing>
                    <wp:anchor distT="0" distB="0" distL="114300" distR="114300" simplePos="0" relativeHeight="251702272" behindDoc="0" locked="0" layoutInCell="1" allowOverlap="1" wp14:anchorId="4E17F6EF" wp14:editId="086909DE">
                      <wp:simplePos x="0" y="0"/>
                      <wp:positionH relativeFrom="column">
                        <wp:posOffset>-66675</wp:posOffset>
                      </wp:positionH>
                      <wp:positionV relativeFrom="paragraph">
                        <wp:posOffset>313055</wp:posOffset>
                      </wp:positionV>
                      <wp:extent cx="571500" cy="285750"/>
                      <wp:effectExtent l="0" t="0" r="0" b="0"/>
                      <wp:wrapNone/>
                      <wp:docPr id="207" name="文本框 207"/>
                      <wp:cNvGraphicFramePr/>
                      <a:graphic xmlns:a="http://schemas.openxmlformats.org/drawingml/2006/main">
                        <a:graphicData uri="http://schemas.microsoft.com/office/word/2010/wordprocessingShape">
                          <wps:wsp>
                            <wps:cNvSpPr txBox="1"/>
                            <wps:spPr>
                              <a:xfrm>
                                <a:off x="0" y="0"/>
                                <a:ext cx="571500" cy="285750"/>
                              </a:xfrm>
                              <a:custGeom>
                                <a:avLst/>
                                <a:gdLst>
                                  <a:gd name="connsiteX0" fmla="*/ 0 w 847725"/>
                                  <a:gd name="connsiteY0" fmla="*/ 0 h 361950"/>
                                  <a:gd name="connsiteX1" fmla="*/ 847725 w 847725"/>
                                  <a:gd name="connsiteY1" fmla="*/ 0 h 361950"/>
                                  <a:gd name="connsiteX2" fmla="*/ 847725 w 847725"/>
                                  <a:gd name="connsiteY2" fmla="*/ 361950 h 361950"/>
                                  <a:gd name="connsiteX3" fmla="*/ 0 w 847725"/>
                                  <a:gd name="connsiteY3" fmla="*/ 361950 h 361950"/>
                                  <a:gd name="connsiteX4" fmla="*/ 0 w 847725"/>
                                  <a:gd name="connsiteY4" fmla="*/ 0 h 361950"/>
                                  <a:gd name="connsiteX0" fmla="*/ 0 w 847725"/>
                                  <a:gd name="connsiteY0" fmla="*/ 0 h 361950"/>
                                  <a:gd name="connsiteX1" fmla="*/ 695325 w 847725"/>
                                  <a:gd name="connsiteY1" fmla="*/ 0 h 361950"/>
                                  <a:gd name="connsiteX2" fmla="*/ 847725 w 847725"/>
                                  <a:gd name="connsiteY2" fmla="*/ 361950 h 361950"/>
                                  <a:gd name="connsiteX3" fmla="*/ 0 w 847725"/>
                                  <a:gd name="connsiteY3" fmla="*/ 361950 h 361950"/>
                                  <a:gd name="connsiteX4" fmla="*/ 0 w 847725"/>
                                  <a:gd name="connsiteY4" fmla="*/ 0 h 361950"/>
                                  <a:gd name="connsiteX0" fmla="*/ 0 w 714375"/>
                                  <a:gd name="connsiteY0" fmla="*/ 0 h 361950"/>
                                  <a:gd name="connsiteX1" fmla="*/ 695325 w 714375"/>
                                  <a:gd name="connsiteY1" fmla="*/ 0 h 361950"/>
                                  <a:gd name="connsiteX2" fmla="*/ 714375 w 714375"/>
                                  <a:gd name="connsiteY2" fmla="*/ 295275 h 361950"/>
                                  <a:gd name="connsiteX3" fmla="*/ 0 w 714375"/>
                                  <a:gd name="connsiteY3" fmla="*/ 361950 h 361950"/>
                                  <a:gd name="connsiteX4" fmla="*/ 0 w 714375"/>
                                  <a:gd name="connsiteY4" fmla="*/ 0 h 361950"/>
                                  <a:gd name="connsiteX0" fmla="*/ 0 w 828675"/>
                                  <a:gd name="connsiteY0" fmla="*/ 0 h 361950"/>
                                  <a:gd name="connsiteX1" fmla="*/ 695325 w 828675"/>
                                  <a:gd name="connsiteY1" fmla="*/ 0 h 361950"/>
                                  <a:gd name="connsiteX2" fmla="*/ 828675 w 828675"/>
                                  <a:gd name="connsiteY2" fmla="*/ 361950 h 361950"/>
                                  <a:gd name="connsiteX3" fmla="*/ 0 w 828675"/>
                                  <a:gd name="connsiteY3" fmla="*/ 361950 h 361950"/>
                                  <a:gd name="connsiteX4" fmla="*/ 0 w 828675"/>
                                  <a:gd name="connsiteY4" fmla="*/ 0 h 361950"/>
                                  <a:gd name="connsiteX0" fmla="*/ 0 w 828675"/>
                                  <a:gd name="connsiteY0" fmla="*/ 0 h 361950"/>
                                  <a:gd name="connsiteX1" fmla="*/ 619125 w 828675"/>
                                  <a:gd name="connsiteY1" fmla="*/ 0 h 361950"/>
                                  <a:gd name="connsiteX2" fmla="*/ 828675 w 828675"/>
                                  <a:gd name="connsiteY2" fmla="*/ 361950 h 361950"/>
                                  <a:gd name="connsiteX3" fmla="*/ 0 w 828675"/>
                                  <a:gd name="connsiteY3" fmla="*/ 361950 h 361950"/>
                                  <a:gd name="connsiteX4" fmla="*/ 0 w 828675"/>
                                  <a:gd name="connsiteY4" fmla="*/ 0 h 361950"/>
                                  <a:gd name="connsiteX0" fmla="*/ 0 w 828675"/>
                                  <a:gd name="connsiteY0" fmla="*/ 0 h 361950"/>
                                  <a:gd name="connsiteX1" fmla="*/ 361950 w 828675"/>
                                  <a:gd name="connsiteY1" fmla="*/ 0 h 361950"/>
                                  <a:gd name="connsiteX2" fmla="*/ 619125 w 828675"/>
                                  <a:gd name="connsiteY2" fmla="*/ 0 h 361950"/>
                                  <a:gd name="connsiteX3" fmla="*/ 828675 w 828675"/>
                                  <a:gd name="connsiteY3" fmla="*/ 361950 h 361950"/>
                                  <a:gd name="connsiteX4" fmla="*/ 0 w 828675"/>
                                  <a:gd name="connsiteY4" fmla="*/ 361950 h 361950"/>
                                  <a:gd name="connsiteX5" fmla="*/ 0 w 828675"/>
                                  <a:gd name="connsiteY5" fmla="*/ 0 h 3619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28675" h="361950">
                                    <a:moveTo>
                                      <a:pt x="0" y="0"/>
                                    </a:moveTo>
                                    <a:lnTo>
                                      <a:pt x="361950" y="0"/>
                                    </a:lnTo>
                                    <a:lnTo>
                                      <a:pt x="619125" y="0"/>
                                    </a:lnTo>
                                    <a:lnTo>
                                      <a:pt x="828675" y="361950"/>
                                    </a:lnTo>
                                    <a:lnTo>
                                      <a:pt x="0" y="361950"/>
                                    </a:lnTo>
                                    <a:lnTo>
                                      <a:pt x="0" y="0"/>
                                    </a:lnTo>
                                    <a:close/>
                                  </a:path>
                                </a:pathLst>
                              </a:custGeom>
                              <a:solidFill>
                                <a:sysClr val="window" lastClr="FFFFFF"/>
                              </a:solidFill>
                              <a:ln w="6350">
                                <a:noFill/>
                              </a:ln>
                              <a:effectLst/>
                            </wps:spPr>
                            <wps:txbx>
                              <w:txbxContent>
                                <w:p w:rsidR="009444D9" w:rsidRPr="00A27D7A" w:rsidRDefault="009444D9" w:rsidP="00067657">
                                  <w:pPr>
                                    <w:ind w:firstLineChars="0" w:firstLine="0"/>
                                    <w:rPr>
                                      <w:b/>
                                      <w:sz w:val="21"/>
                                      <w:szCs w:val="21"/>
                                    </w:rPr>
                                  </w:pPr>
                                  <w:proofErr w:type="gramStart"/>
                                  <w:r w:rsidRPr="00A27D7A">
                                    <w:rPr>
                                      <w:rFonts w:hint="eastAsia"/>
                                      <w:b/>
                                      <w:sz w:val="21"/>
                                      <w:szCs w:val="21"/>
                                    </w:rPr>
                                    <w:t>助洁服务服务</w:t>
                                  </w:r>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207" o:spid="_x0000_s1065" style="position:absolute;left:0;text-align:left;margin-left:-5.25pt;margin-top:24.65pt;width:45pt;height:2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28675,361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" adj="-11796480,,5400" path="m,l361950,,619125,,828675,361950,,361950,,xe" fillcolor="window" stroked="f" strokeweight=".5pt">
                      <v:stroke joinstyle="miter"/>
                      <v:formulas/>
                      <v:path arrowok="t" o:connecttype="custom" o:connectlocs="0,0;249621,0;426983,0;571500,285750;0,285750;0,0" o:connectangles="0,0,0,0,0,0" textboxrect="0,0,828675,361950"/>
                      <v:textbox inset="0,0,0,0">
                        <w:txbxContent>
                          <w:p w:rsidR="009444D9" w:rsidRPr="00A27D7A" w:rsidRDefault="009444D9" w:rsidP="00067657">
                            <w:pPr>
                              <w:ind w:firstLineChars="0" w:firstLine="0"/>
                              <w:rPr>
                                <w:b/>
                                <w:sz w:val="21"/>
                                <w:szCs w:val="21"/>
                              </w:rPr>
                            </w:pPr>
                            <w:proofErr w:type="gramStart"/>
                            <w:r w:rsidRPr="00A27D7A">
                              <w:rPr>
                                <w:rFonts w:hint="eastAsia"/>
                                <w:b/>
                                <w:sz w:val="21"/>
                                <w:szCs w:val="21"/>
                              </w:rPr>
                              <w:t>助洁服务服务</w:t>
                            </w:r>
                            <w:proofErr w:type="gramEnd"/>
                          </w:p>
                        </w:txbxContent>
                      </v:textbox>
                    </v:shape>
                  </w:pict>
                </mc:Fallback>
              </mc:AlternateContent>
            </w:r>
            <w:r w:rsidRPr="00A27D7A">
              <w:rPr>
                <w:rFonts w:cs="Times New Roman" w:hint="eastAsia"/>
                <w:b/>
                <w:kern w:val="0"/>
                <w:sz w:val="21"/>
                <w:szCs w:val="21"/>
              </w:rPr>
              <w:t xml:space="preserve">   </w:t>
            </w:r>
            <w:r w:rsidRPr="00A27D7A">
              <w:rPr>
                <w:rFonts w:cs="Times New Roman" w:hint="eastAsia"/>
                <w:b/>
                <w:kern w:val="0"/>
                <w:sz w:val="21"/>
                <w:szCs w:val="21"/>
              </w:rPr>
              <w:t>街道名</w:t>
            </w:r>
          </w:p>
        </w:tc>
        <w:tc>
          <w:tcPr>
            <w:tcW w:w="786" w:type="pct"/>
            <w:tcBorders>
              <w:top w:val="single" w:sz="6" w:space="0" w:color="auto"/>
              <w:left w:val="nil"/>
              <w:bottom w:val="single" w:sz="6" w:space="0" w:color="auto"/>
              <w:right w:val="nil"/>
            </w:tcBorders>
            <w:shd w:val="clear" w:color="auto" w:fill="FFFFFF"/>
            <w:tcMar>
              <w:top w:w="30" w:type="dxa"/>
              <w:left w:w="30" w:type="dxa"/>
              <w:bottom w:w="30" w:type="dxa"/>
              <w:right w:w="30" w:type="dxa"/>
            </w:tcMar>
            <w:vAlign w:val="center"/>
          </w:tcPr>
          <w:p w:rsidR="00067657" w:rsidRPr="00A27D7A" w:rsidRDefault="00067657" w:rsidP="00B67F20">
            <w:pPr>
              <w:autoSpaceDE w:val="0"/>
              <w:autoSpaceDN w:val="0"/>
              <w:adjustRightInd w:val="0"/>
              <w:spacing w:line="320" w:lineRule="atLeast"/>
              <w:ind w:firstLineChars="0" w:firstLine="0"/>
              <w:jc w:val="center"/>
              <w:rPr>
                <w:rFonts w:cs="MingLiU"/>
                <w:b/>
                <w:color w:val="000000"/>
                <w:kern w:val="0"/>
                <w:sz w:val="21"/>
                <w:szCs w:val="21"/>
              </w:rPr>
            </w:pPr>
            <w:r w:rsidRPr="00A27D7A">
              <w:rPr>
                <w:rFonts w:cs="MingLiU" w:hint="eastAsia"/>
                <w:b/>
                <w:color w:val="000000"/>
                <w:kern w:val="0"/>
                <w:sz w:val="21"/>
                <w:szCs w:val="21"/>
              </w:rPr>
              <w:t>沙园街</w:t>
            </w:r>
          </w:p>
        </w:tc>
        <w:tc>
          <w:tcPr>
            <w:tcW w:w="785" w:type="pct"/>
            <w:tcBorders>
              <w:top w:val="single" w:sz="6" w:space="0" w:color="auto"/>
              <w:left w:val="nil"/>
              <w:bottom w:val="single" w:sz="6" w:space="0" w:color="auto"/>
              <w:right w:val="nil"/>
            </w:tcBorders>
            <w:shd w:val="clear" w:color="auto" w:fill="FFFFFF"/>
            <w:tcMar>
              <w:top w:w="30" w:type="dxa"/>
              <w:left w:w="30" w:type="dxa"/>
              <w:bottom w:w="30" w:type="dxa"/>
              <w:right w:w="30" w:type="dxa"/>
            </w:tcMar>
            <w:vAlign w:val="center"/>
          </w:tcPr>
          <w:p w:rsidR="00067657" w:rsidRPr="00A27D7A" w:rsidRDefault="00067657" w:rsidP="00B67F20">
            <w:pPr>
              <w:autoSpaceDE w:val="0"/>
              <w:autoSpaceDN w:val="0"/>
              <w:adjustRightInd w:val="0"/>
              <w:spacing w:line="320" w:lineRule="atLeast"/>
              <w:ind w:firstLineChars="0" w:firstLine="0"/>
              <w:jc w:val="center"/>
              <w:rPr>
                <w:rFonts w:cs="MingLiU"/>
                <w:b/>
                <w:color w:val="000000"/>
                <w:kern w:val="0"/>
                <w:sz w:val="21"/>
                <w:szCs w:val="21"/>
              </w:rPr>
            </w:pPr>
            <w:r w:rsidRPr="00A27D7A">
              <w:rPr>
                <w:rFonts w:cs="MingLiU" w:hint="eastAsia"/>
                <w:b/>
                <w:color w:val="000000"/>
                <w:kern w:val="0"/>
                <w:sz w:val="21"/>
                <w:szCs w:val="21"/>
              </w:rPr>
              <w:t>江南中街</w:t>
            </w:r>
          </w:p>
        </w:tc>
        <w:tc>
          <w:tcPr>
            <w:tcW w:w="786" w:type="pct"/>
            <w:tcBorders>
              <w:top w:val="single" w:sz="6" w:space="0" w:color="auto"/>
              <w:left w:val="nil"/>
              <w:bottom w:val="single" w:sz="6" w:space="0" w:color="auto"/>
              <w:right w:val="nil"/>
            </w:tcBorders>
            <w:shd w:val="clear" w:color="auto" w:fill="FFFFFF"/>
            <w:tcMar>
              <w:top w:w="30" w:type="dxa"/>
              <w:left w:w="30" w:type="dxa"/>
              <w:bottom w:w="30" w:type="dxa"/>
              <w:right w:w="30" w:type="dxa"/>
            </w:tcMar>
            <w:vAlign w:val="center"/>
          </w:tcPr>
          <w:p w:rsidR="00067657" w:rsidRPr="00A27D7A" w:rsidRDefault="00067657" w:rsidP="00B67F20">
            <w:pPr>
              <w:autoSpaceDE w:val="0"/>
              <w:autoSpaceDN w:val="0"/>
              <w:adjustRightInd w:val="0"/>
              <w:spacing w:line="320" w:lineRule="atLeast"/>
              <w:ind w:firstLineChars="0" w:firstLine="0"/>
              <w:jc w:val="center"/>
              <w:rPr>
                <w:rFonts w:cs="MingLiU"/>
                <w:b/>
                <w:color w:val="000000"/>
                <w:kern w:val="0"/>
                <w:sz w:val="21"/>
                <w:szCs w:val="21"/>
              </w:rPr>
            </w:pPr>
            <w:r w:rsidRPr="00A27D7A">
              <w:rPr>
                <w:rFonts w:cs="MingLiU" w:hint="eastAsia"/>
                <w:b/>
                <w:color w:val="000000"/>
                <w:kern w:val="0"/>
                <w:sz w:val="21"/>
                <w:szCs w:val="21"/>
              </w:rPr>
              <w:t>南华西街</w:t>
            </w:r>
          </w:p>
        </w:tc>
        <w:tc>
          <w:tcPr>
            <w:tcW w:w="786" w:type="pct"/>
            <w:tcBorders>
              <w:top w:val="single" w:sz="6" w:space="0" w:color="auto"/>
              <w:left w:val="nil"/>
              <w:bottom w:val="single" w:sz="6" w:space="0" w:color="auto"/>
              <w:right w:val="nil"/>
            </w:tcBorders>
            <w:shd w:val="clear" w:color="auto" w:fill="FFFFFF"/>
            <w:tcMar>
              <w:top w:w="30" w:type="dxa"/>
              <w:left w:w="30" w:type="dxa"/>
              <w:bottom w:w="30" w:type="dxa"/>
              <w:right w:w="30" w:type="dxa"/>
            </w:tcMar>
            <w:vAlign w:val="center"/>
          </w:tcPr>
          <w:p w:rsidR="00067657" w:rsidRPr="00A27D7A" w:rsidRDefault="00067657" w:rsidP="00B67F20">
            <w:pPr>
              <w:autoSpaceDE w:val="0"/>
              <w:autoSpaceDN w:val="0"/>
              <w:adjustRightInd w:val="0"/>
              <w:spacing w:line="320" w:lineRule="atLeast"/>
              <w:ind w:firstLineChars="0" w:firstLine="0"/>
              <w:jc w:val="center"/>
              <w:rPr>
                <w:rFonts w:cs="MingLiU"/>
                <w:b/>
                <w:color w:val="000000"/>
                <w:kern w:val="0"/>
                <w:sz w:val="21"/>
                <w:szCs w:val="21"/>
              </w:rPr>
            </w:pPr>
            <w:proofErr w:type="gramStart"/>
            <w:r w:rsidRPr="00A27D7A">
              <w:rPr>
                <w:rFonts w:cs="MingLiU" w:hint="eastAsia"/>
                <w:b/>
                <w:color w:val="000000"/>
                <w:kern w:val="0"/>
                <w:sz w:val="21"/>
                <w:szCs w:val="21"/>
              </w:rPr>
              <w:t>素社街</w:t>
            </w:r>
            <w:proofErr w:type="gramEnd"/>
          </w:p>
        </w:tc>
        <w:tc>
          <w:tcPr>
            <w:tcW w:w="786" w:type="pct"/>
            <w:tcBorders>
              <w:top w:val="single" w:sz="6" w:space="0" w:color="auto"/>
              <w:left w:val="nil"/>
              <w:bottom w:val="single" w:sz="6" w:space="0" w:color="auto"/>
              <w:right w:val="nil"/>
            </w:tcBorders>
            <w:shd w:val="clear" w:color="auto" w:fill="FFFFFF"/>
            <w:tcMar>
              <w:top w:w="30" w:type="dxa"/>
              <w:left w:w="30" w:type="dxa"/>
              <w:bottom w:w="30" w:type="dxa"/>
              <w:right w:w="30" w:type="dxa"/>
            </w:tcMar>
            <w:vAlign w:val="center"/>
          </w:tcPr>
          <w:p w:rsidR="00067657" w:rsidRPr="00A27D7A" w:rsidRDefault="00067657" w:rsidP="00B67F20">
            <w:pPr>
              <w:autoSpaceDE w:val="0"/>
              <w:autoSpaceDN w:val="0"/>
              <w:adjustRightInd w:val="0"/>
              <w:spacing w:line="240" w:lineRule="auto"/>
              <w:ind w:firstLineChars="0" w:firstLine="0"/>
              <w:jc w:val="center"/>
              <w:rPr>
                <w:rFonts w:cs="MingLiU"/>
                <w:b/>
                <w:color w:val="000000"/>
                <w:kern w:val="0"/>
                <w:sz w:val="21"/>
                <w:szCs w:val="21"/>
              </w:rPr>
            </w:pPr>
            <w:r w:rsidRPr="00A27D7A">
              <w:rPr>
                <w:rFonts w:cs="MingLiU" w:hint="eastAsia"/>
                <w:b/>
                <w:color w:val="000000"/>
                <w:kern w:val="0"/>
                <w:sz w:val="21"/>
                <w:szCs w:val="21"/>
              </w:rPr>
              <w:t>总计</w:t>
            </w:r>
          </w:p>
        </w:tc>
      </w:tr>
      <w:tr w:rsidR="00067657" w:rsidRPr="00F52396" w:rsidTr="00B67F20">
        <w:trPr>
          <w:cantSplit/>
          <w:tblHeader/>
        </w:trPr>
        <w:tc>
          <w:tcPr>
            <w:tcW w:w="1073" w:type="pct"/>
            <w:tcBorders>
              <w:top w:val="single" w:sz="6" w:space="0" w:color="auto"/>
              <w:left w:val="nil"/>
              <w:bottom w:val="nil"/>
              <w:right w:val="nil"/>
            </w:tcBorders>
            <w:shd w:val="clear" w:color="auto" w:fill="FFFFFF"/>
            <w:tcMar>
              <w:top w:w="30" w:type="dxa"/>
              <w:left w:w="30" w:type="dxa"/>
              <w:bottom w:w="30" w:type="dxa"/>
              <w:right w:w="30" w:type="dxa"/>
            </w:tcMar>
            <w:vAlign w:val="center"/>
          </w:tcPr>
          <w:p w:rsidR="00067657" w:rsidRPr="00A27D7A" w:rsidRDefault="00067657" w:rsidP="00B67F20">
            <w:pPr>
              <w:autoSpaceDE w:val="0"/>
              <w:autoSpaceDN w:val="0"/>
              <w:adjustRightInd w:val="0"/>
              <w:spacing w:line="320" w:lineRule="atLeast"/>
              <w:ind w:firstLineChars="0" w:firstLine="0"/>
              <w:jc w:val="center"/>
              <w:rPr>
                <w:rFonts w:cs="MingLiU"/>
                <w:b/>
                <w:color w:val="000000"/>
                <w:kern w:val="0"/>
                <w:sz w:val="21"/>
                <w:szCs w:val="21"/>
              </w:rPr>
            </w:pPr>
            <w:r w:rsidRPr="00A27D7A">
              <w:rPr>
                <w:rFonts w:cs="MingLiU" w:hint="eastAsia"/>
                <w:b/>
                <w:color w:val="000000"/>
                <w:kern w:val="0"/>
                <w:sz w:val="21"/>
                <w:szCs w:val="21"/>
              </w:rPr>
              <w:t>理发</w:t>
            </w:r>
          </w:p>
        </w:tc>
        <w:tc>
          <w:tcPr>
            <w:tcW w:w="786" w:type="pct"/>
            <w:tcBorders>
              <w:top w:val="single" w:sz="6" w:space="0" w:color="auto"/>
              <w:left w:val="nil"/>
              <w:bottom w:val="nil"/>
              <w:right w:val="nil"/>
            </w:tcBorders>
            <w:shd w:val="clear" w:color="auto" w:fill="FFFFFF"/>
            <w:tcMar>
              <w:top w:w="30" w:type="dxa"/>
              <w:left w:w="30" w:type="dxa"/>
              <w:bottom w:w="30" w:type="dxa"/>
              <w:right w:w="30" w:type="dxa"/>
            </w:tcMar>
            <w:vAlign w:val="center"/>
          </w:tcPr>
          <w:p w:rsidR="00067657" w:rsidRPr="009C2A77" w:rsidRDefault="00067657" w:rsidP="00B67F20">
            <w:pPr>
              <w:autoSpaceDE w:val="0"/>
              <w:autoSpaceDN w:val="0"/>
              <w:adjustRightInd w:val="0"/>
              <w:spacing w:line="320" w:lineRule="atLeast"/>
              <w:ind w:firstLineChars="0" w:firstLine="0"/>
              <w:jc w:val="center"/>
              <w:rPr>
                <w:rFonts w:cs="MingLiU"/>
                <w:color w:val="000000"/>
                <w:kern w:val="0"/>
                <w:sz w:val="21"/>
                <w:szCs w:val="21"/>
              </w:rPr>
            </w:pPr>
            <w:r>
              <w:rPr>
                <w:rFonts w:cs="MingLiU" w:hint="eastAsia"/>
                <w:color w:val="000000"/>
                <w:kern w:val="0"/>
                <w:sz w:val="21"/>
                <w:szCs w:val="21"/>
              </w:rPr>
              <w:t>0</w:t>
            </w:r>
          </w:p>
        </w:tc>
        <w:tc>
          <w:tcPr>
            <w:tcW w:w="785" w:type="pct"/>
            <w:tcBorders>
              <w:top w:val="single" w:sz="6" w:space="0" w:color="auto"/>
              <w:left w:val="nil"/>
              <w:bottom w:val="nil"/>
              <w:right w:val="nil"/>
            </w:tcBorders>
            <w:shd w:val="clear" w:color="auto" w:fill="FFFFFF"/>
            <w:tcMar>
              <w:top w:w="30" w:type="dxa"/>
              <w:left w:w="30" w:type="dxa"/>
              <w:bottom w:w="30" w:type="dxa"/>
              <w:right w:w="30" w:type="dxa"/>
            </w:tcMar>
            <w:vAlign w:val="center"/>
          </w:tcPr>
          <w:p w:rsidR="00067657" w:rsidRPr="009C2A77" w:rsidRDefault="00067657" w:rsidP="00B67F20">
            <w:pPr>
              <w:autoSpaceDE w:val="0"/>
              <w:autoSpaceDN w:val="0"/>
              <w:adjustRightInd w:val="0"/>
              <w:spacing w:line="320" w:lineRule="atLeast"/>
              <w:ind w:firstLineChars="0" w:firstLine="0"/>
              <w:jc w:val="center"/>
              <w:rPr>
                <w:rFonts w:cs="MingLiU"/>
                <w:color w:val="000000"/>
                <w:kern w:val="0"/>
                <w:sz w:val="21"/>
                <w:szCs w:val="21"/>
              </w:rPr>
            </w:pPr>
            <w:r>
              <w:rPr>
                <w:rFonts w:cs="MingLiU" w:hint="eastAsia"/>
                <w:color w:val="000000"/>
                <w:kern w:val="0"/>
                <w:sz w:val="21"/>
                <w:szCs w:val="21"/>
              </w:rPr>
              <w:t>0</w:t>
            </w:r>
          </w:p>
        </w:tc>
        <w:tc>
          <w:tcPr>
            <w:tcW w:w="786" w:type="pct"/>
            <w:tcBorders>
              <w:top w:val="single" w:sz="6" w:space="0" w:color="auto"/>
              <w:left w:val="nil"/>
              <w:bottom w:val="nil"/>
              <w:right w:val="nil"/>
            </w:tcBorders>
            <w:shd w:val="clear" w:color="auto" w:fill="FFFFFF"/>
            <w:tcMar>
              <w:top w:w="30" w:type="dxa"/>
              <w:left w:w="30" w:type="dxa"/>
              <w:bottom w:w="30" w:type="dxa"/>
              <w:right w:w="30" w:type="dxa"/>
            </w:tcMar>
            <w:vAlign w:val="center"/>
          </w:tcPr>
          <w:p w:rsidR="00067657" w:rsidRPr="009C2A77" w:rsidRDefault="00067657" w:rsidP="00B67F20">
            <w:pPr>
              <w:autoSpaceDE w:val="0"/>
              <w:autoSpaceDN w:val="0"/>
              <w:adjustRightInd w:val="0"/>
              <w:spacing w:line="320" w:lineRule="atLeast"/>
              <w:ind w:firstLineChars="0" w:firstLine="0"/>
              <w:jc w:val="center"/>
              <w:rPr>
                <w:rFonts w:cs="MingLiU"/>
                <w:color w:val="000000"/>
                <w:kern w:val="0"/>
                <w:sz w:val="21"/>
                <w:szCs w:val="21"/>
              </w:rPr>
            </w:pPr>
            <w:r>
              <w:rPr>
                <w:rFonts w:cs="MingLiU" w:hint="eastAsia"/>
                <w:color w:val="000000"/>
                <w:kern w:val="0"/>
                <w:sz w:val="21"/>
                <w:szCs w:val="21"/>
              </w:rPr>
              <w:t>1</w:t>
            </w:r>
          </w:p>
        </w:tc>
        <w:tc>
          <w:tcPr>
            <w:tcW w:w="786" w:type="pct"/>
            <w:tcBorders>
              <w:top w:val="single" w:sz="6" w:space="0" w:color="auto"/>
              <w:left w:val="nil"/>
              <w:bottom w:val="nil"/>
              <w:right w:val="nil"/>
            </w:tcBorders>
            <w:shd w:val="clear" w:color="auto" w:fill="FFFFFF"/>
            <w:tcMar>
              <w:top w:w="30" w:type="dxa"/>
              <w:left w:w="30" w:type="dxa"/>
              <w:bottom w:w="30" w:type="dxa"/>
              <w:right w:w="30" w:type="dxa"/>
            </w:tcMar>
            <w:vAlign w:val="center"/>
          </w:tcPr>
          <w:p w:rsidR="00067657" w:rsidRPr="009C2A77" w:rsidRDefault="00067657" w:rsidP="00B67F20">
            <w:pPr>
              <w:autoSpaceDE w:val="0"/>
              <w:autoSpaceDN w:val="0"/>
              <w:adjustRightInd w:val="0"/>
              <w:spacing w:line="320" w:lineRule="atLeast"/>
              <w:ind w:firstLineChars="0" w:firstLine="0"/>
              <w:jc w:val="center"/>
              <w:rPr>
                <w:rFonts w:cs="MingLiU"/>
                <w:color w:val="000000"/>
                <w:kern w:val="0"/>
                <w:sz w:val="21"/>
                <w:szCs w:val="21"/>
              </w:rPr>
            </w:pPr>
            <w:r w:rsidRPr="009C2A77">
              <w:rPr>
                <w:rFonts w:cs="MingLiU"/>
                <w:color w:val="000000"/>
                <w:kern w:val="0"/>
                <w:sz w:val="21"/>
                <w:szCs w:val="21"/>
              </w:rPr>
              <w:t>0</w:t>
            </w:r>
          </w:p>
        </w:tc>
        <w:tc>
          <w:tcPr>
            <w:tcW w:w="786" w:type="pct"/>
            <w:tcBorders>
              <w:top w:val="single" w:sz="6" w:space="0" w:color="auto"/>
              <w:left w:val="nil"/>
              <w:bottom w:val="nil"/>
              <w:right w:val="nil"/>
            </w:tcBorders>
            <w:shd w:val="clear" w:color="auto" w:fill="FFFFFF"/>
            <w:tcMar>
              <w:top w:w="30" w:type="dxa"/>
              <w:left w:w="30" w:type="dxa"/>
              <w:bottom w:w="30" w:type="dxa"/>
              <w:right w:w="30" w:type="dxa"/>
            </w:tcMar>
            <w:vAlign w:val="center"/>
          </w:tcPr>
          <w:p w:rsidR="00067657" w:rsidRPr="009C2A77" w:rsidRDefault="00067657" w:rsidP="00B67F20">
            <w:pPr>
              <w:autoSpaceDE w:val="0"/>
              <w:autoSpaceDN w:val="0"/>
              <w:adjustRightInd w:val="0"/>
              <w:spacing w:line="320" w:lineRule="atLeast"/>
              <w:ind w:firstLineChars="0" w:firstLine="0"/>
              <w:jc w:val="center"/>
              <w:rPr>
                <w:rFonts w:cs="MingLiU"/>
                <w:color w:val="000000"/>
                <w:kern w:val="0"/>
                <w:sz w:val="21"/>
                <w:szCs w:val="21"/>
              </w:rPr>
            </w:pPr>
            <w:r>
              <w:rPr>
                <w:rFonts w:cs="MingLiU" w:hint="eastAsia"/>
                <w:color w:val="000000"/>
                <w:kern w:val="0"/>
                <w:sz w:val="21"/>
                <w:szCs w:val="21"/>
              </w:rPr>
              <w:t>1</w:t>
            </w:r>
          </w:p>
        </w:tc>
      </w:tr>
      <w:tr w:rsidR="00067657" w:rsidRPr="00F52396" w:rsidTr="00B67F20">
        <w:trPr>
          <w:cantSplit/>
          <w:tblHeader/>
        </w:trPr>
        <w:tc>
          <w:tcPr>
            <w:tcW w:w="1073" w:type="pct"/>
            <w:tcBorders>
              <w:top w:val="nil"/>
              <w:left w:val="nil"/>
              <w:bottom w:val="nil"/>
              <w:right w:val="nil"/>
            </w:tcBorders>
            <w:shd w:val="clear" w:color="auto" w:fill="FFFFFF"/>
            <w:tcMar>
              <w:top w:w="30" w:type="dxa"/>
              <w:left w:w="30" w:type="dxa"/>
              <w:bottom w:w="30" w:type="dxa"/>
              <w:right w:w="30" w:type="dxa"/>
            </w:tcMar>
            <w:vAlign w:val="center"/>
          </w:tcPr>
          <w:p w:rsidR="00067657" w:rsidRPr="00A27D7A" w:rsidRDefault="00067657" w:rsidP="00B67F20">
            <w:pPr>
              <w:autoSpaceDE w:val="0"/>
              <w:autoSpaceDN w:val="0"/>
              <w:adjustRightInd w:val="0"/>
              <w:spacing w:line="320" w:lineRule="atLeast"/>
              <w:ind w:firstLineChars="0" w:firstLine="0"/>
              <w:jc w:val="center"/>
              <w:rPr>
                <w:rFonts w:cs="MingLiU"/>
                <w:b/>
                <w:color w:val="000000"/>
                <w:kern w:val="0"/>
                <w:sz w:val="21"/>
                <w:szCs w:val="21"/>
              </w:rPr>
            </w:pPr>
            <w:r w:rsidRPr="00A27D7A">
              <w:rPr>
                <w:rFonts w:cs="MingLiU" w:hint="eastAsia"/>
                <w:b/>
                <w:color w:val="000000"/>
                <w:kern w:val="0"/>
                <w:sz w:val="21"/>
                <w:szCs w:val="21"/>
              </w:rPr>
              <w:t>洗衣</w:t>
            </w:r>
          </w:p>
        </w:tc>
        <w:tc>
          <w:tcPr>
            <w:tcW w:w="786" w:type="pct"/>
            <w:tcBorders>
              <w:top w:val="nil"/>
              <w:left w:val="nil"/>
              <w:bottom w:val="nil"/>
              <w:right w:val="nil"/>
            </w:tcBorders>
            <w:shd w:val="clear" w:color="auto" w:fill="FFFFFF"/>
            <w:tcMar>
              <w:top w:w="30" w:type="dxa"/>
              <w:left w:w="30" w:type="dxa"/>
              <w:bottom w:w="30" w:type="dxa"/>
              <w:right w:w="30" w:type="dxa"/>
            </w:tcMar>
            <w:vAlign w:val="center"/>
          </w:tcPr>
          <w:p w:rsidR="00067657" w:rsidRPr="009C2A77" w:rsidRDefault="00067657" w:rsidP="00B67F20">
            <w:pPr>
              <w:autoSpaceDE w:val="0"/>
              <w:autoSpaceDN w:val="0"/>
              <w:adjustRightInd w:val="0"/>
              <w:spacing w:line="320" w:lineRule="atLeast"/>
              <w:ind w:firstLineChars="0" w:firstLine="0"/>
              <w:jc w:val="center"/>
              <w:rPr>
                <w:rFonts w:cs="MingLiU"/>
                <w:color w:val="000000"/>
                <w:kern w:val="0"/>
                <w:sz w:val="21"/>
                <w:szCs w:val="21"/>
              </w:rPr>
            </w:pPr>
            <w:r>
              <w:rPr>
                <w:rFonts w:cs="MingLiU" w:hint="eastAsia"/>
                <w:color w:val="000000"/>
                <w:kern w:val="0"/>
                <w:sz w:val="21"/>
                <w:szCs w:val="21"/>
              </w:rPr>
              <w:t>1</w:t>
            </w:r>
          </w:p>
        </w:tc>
        <w:tc>
          <w:tcPr>
            <w:tcW w:w="785" w:type="pct"/>
            <w:tcBorders>
              <w:top w:val="nil"/>
              <w:left w:val="nil"/>
              <w:bottom w:val="nil"/>
              <w:right w:val="nil"/>
            </w:tcBorders>
            <w:shd w:val="clear" w:color="auto" w:fill="FFFFFF"/>
            <w:tcMar>
              <w:top w:w="30" w:type="dxa"/>
              <w:left w:w="30" w:type="dxa"/>
              <w:bottom w:w="30" w:type="dxa"/>
              <w:right w:w="30" w:type="dxa"/>
            </w:tcMar>
            <w:vAlign w:val="center"/>
          </w:tcPr>
          <w:p w:rsidR="00067657" w:rsidRPr="009C2A77" w:rsidRDefault="00067657" w:rsidP="00B67F20">
            <w:pPr>
              <w:autoSpaceDE w:val="0"/>
              <w:autoSpaceDN w:val="0"/>
              <w:adjustRightInd w:val="0"/>
              <w:spacing w:line="320" w:lineRule="atLeast"/>
              <w:ind w:firstLineChars="0" w:firstLine="0"/>
              <w:jc w:val="center"/>
              <w:rPr>
                <w:rFonts w:cs="MingLiU"/>
                <w:color w:val="000000"/>
                <w:kern w:val="0"/>
                <w:sz w:val="21"/>
                <w:szCs w:val="21"/>
              </w:rPr>
            </w:pPr>
            <w:r>
              <w:rPr>
                <w:rFonts w:cs="MingLiU" w:hint="eastAsia"/>
                <w:color w:val="000000"/>
                <w:kern w:val="0"/>
                <w:sz w:val="21"/>
                <w:szCs w:val="21"/>
              </w:rPr>
              <w:t>1</w:t>
            </w:r>
          </w:p>
        </w:tc>
        <w:tc>
          <w:tcPr>
            <w:tcW w:w="786" w:type="pct"/>
            <w:tcBorders>
              <w:top w:val="nil"/>
              <w:left w:val="nil"/>
              <w:bottom w:val="nil"/>
              <w:right w:val="nil"/>
            </w:tcBorders>
            <w:shd w:val="clear" w:color="auto" w:fill="FFFFFF"/>
            <w:tcMar>
              <w:top w:w="30" w:type="dxa"/>
              <w:left w:w="30" w:type="dxa"/>
              <w:bottom w:w="30" w:type="dxa"/>
              <w:right w:w="30" w:type="dxa"/>
            </w:tcMar>
            <w:vAlign w:val="center"/>
          </w:tcPr>
          <w:p w:rsidR="00067657" w:rsidRPr="009C2A77" w:rsidRDefault="00067657" w:rsidP="00B67F20">
            <w:pPr>
              <w:autoSpaceDE w:val="0"/>
              <w:autoSpaceDN w:val="0"/>
              <w:adjustRightInd w:val="0"/>
              <w:spacing w:line="320" w:lineRule="atLeast"/>
              <w:ind w:firstLineChars="0" w:firstLine="0"/>
              <w:jc w:val="center"/>
              <w:rPr>
                <w:rFonts w:cs="MingLiU"/>
                <w:color w:val="000000"/>
                <w:kern w:val="0"/>
                <w:sz w:val="21"/>
                <w:szCs w:val="21"/>
              </w:rPr>
            </w:pPr>
            <w:r>
              <w:rPr>
                <w:rFonts w:cs="MingLiU" w:hint="eastAsia"/>
                <w:color w:val="000000"/>
                <w:kern w:val="0"/>
                <w:sz w:val="21"/>
                <w:szCs w:val="21"/>
              </w:rPr>
              <w:t>0</w:t>
            </w:r>
          </w:p>
        </w:tc>
        <w:tc>
          <w:tcPr>
            <w:tcW w:w="786" w:type="pct"/>
            <w:tcBorders>
              <w:top w:val="nil"/>
              <w:left w:val="nil"/>
              <w:bottom w:val="nil"/>
              <w:right w:val="nil"/>
            </w:tcBorders>
            <w:shd w:val="clear" w:color="auto" w:fill="FFFFFF"/>
            <w:tcMar>
              <w:top w:w="30" w:type="dxa"/>
              <w:left w:w="30" w:type="dxa"/>
              <w:bottom w:w="30" w:type="dxa"/>
              <w:right w:w="30" w:type="dxa"/>
            </w:tcMar>
            <w:vAlign w:val="center"/>
          </w:tcPr>
          <w:p w:rsidR="00067657" w:rsidRPr="009C2A77" w:rsidRDefault="00067657" w:rsidP="00B67F20">
            <w:pPr>
              <w:autoSpaceDE w:val="0"/>
              <w:autoSpaceDN w:val="0"/>
              <w:adjustRightInd w:val="0"/>
              <w:spacing w:line="320" w:lineRule="atLeast"/>
              <w:ind w:firstLineChars="0" w:firstLine="0"/>
              <w:jc w:val="center"/>
              <w:rPr>
                <w:rFonts w:cs="MingLiU"/>
                <w:color w:val="000000"/>
                <w:kern w:val="0"/>
                <w:sz w:val="21"/>
                <w:szCs w:val="21"/>
              </w:rPr>
            </w:pPr>
            <w:r>
              <w:rPr>
                <w:rFonts w:cs="MingLiU" w:hint="eastAsia"/>
                <w:color w:val="000000"/>
                <w:kern w:val="0"/>
                <w:sz w:val="21"/>
                <w:szCs w:val="21"/>
              </w:rPr>
              <w:t>0</w:t>
            </w:r>
          </w:p>
        </w:tc>
        <w:tc>
          <w:tcPr>
            <w:tcW w:w="786" w:type="pct"/>
            <w:tcBorders>
              <w:top w:val="nil"/>
              <w:left w:val="nil"/>
              <w:bottom w:val="nil"/>
              <w:right w:val="nil"/>
            </w:tcBorders>
            <w:shd w:val="clear" w:color="auto" w:fill="FFFFFF"/>
            <w:tcMar>
              <w:top w:w="30" w:type="dxa"/>
              <w:left w:w="30" w:type="dxa"/>
              <w:bottom w:w="30" w:type="dxa"/>
              <w:right w:w="30" w:type="dxa"/>
            </w:tcMar>
            <w:vAlign w:val="center"/>
          </w:tcPr>
          <w:p w:rsidR="00067657" w:rsidRPr="009C2A77" w:rsidRDefault="00067657" w:rsidP="00B67F20">
            <w:pPr>
              <w:autoSpaceDE w:val="0"/>
              <w:autoSpaceDN w:val="0"/>
              <w:adjustRightInd w:val="0"/>
              <w:spacing w:line="320" w:lineRule="atLeast"/>
              <w:ind w:firstLineChars="0" w:firstLine="0"/>
              <w:jc w:val="center"/>
              <w:rPr>
                <w:rFonts w:cs="MingLiU"/>
                <w:color w:val="000000"/>
                <w:kern w:val="0"/>
                <w:sz w:val="21"/>
                <w:szCs w:val="21"/>
              </w:rPr>
            </w:pPr>
            <w:r>
              <w:rPr>
                <w:rFonts w:cs="MingLiU" w:hint="eastAsia"/>
                <w:color w:val="000000"/>
                <w:kern w:val="0"/>
                <w:sz w:val="21"/>
                <w:szCs w:val="21"/>
              </w:rPr>
              <w:t>2</w:t>
            </w:r>
          </w:p>
        </w:tc>
      </w:tr>
      <w:tr w:rsidR="00067657" w:rsidRPr="00F52396" w:rsidTr="00B67F20">
        <w:trPr>
          <w:cantSplit/>
          <w:tblHeader/>
        </w:trPr>
        <w:tc>
          <w:tcPr>
            <w:tcW w:w="1073" w:type="pct"/>
            <w:tcBorders>
              <w:top w:val="nil"/>
              <w:left w:val="nil"/>
              <w:bottom w:val="nil"/>
              <w:right w:val="nil"/>
            </w:tcBorders>
            <w:shd w:val="clear" w:color="auto" w:fill="FFFFFF"/>
            <w:tcMar>
              <w:top w:w="30" w:type="dxa"/>
              <w:left w:w="30" w:type="dxa"/>
              <w:bottom w:w="30" w:type="dxa"/>
              <w:right w:w="30" w:type="dxa"/>
            </w:tcMar>
            <w:vAlign w:val="center"/>
          </w:tcPr>
          <w:p w:rsidR="00067657" w:rsidRPr="00A27D7A" w:rsidRDefault="00067657" w:rsidP="00B67F20">
            <w:pPr>
              <w:autoSpaceDE w:val="0"/>
              <w:autoSpaceDN w:val="0"/>
              <w:adjustRightInd w:val="0"/>
              <w:spacing w:line="320" w:lineRule="atLeast"/>
              <w:ind w:firstLineChars="0" w:firstLine="0"/>
              <w:jc w:val="center"/>
              <w:rPr>
                <w:rFonts w:cs="MingLiU"/>
                <w:b/>
                <w:color w:val="000000"/>
                <w:kern w:val="0"/>
                <w:sz w:val="21"/>
                <w:szCs w:val="21"/>
              </w:rPr>
            </w:pPr>
            <w:r w:rsidRPr="00A27D7A">
              <w:rPr>
                <w:rFonts w:cs="MingLiU" w:hint="eastAsia"/>
                <w:b/>
                <w:color w:val="000000"/>
                <w:kern w:val="0"/>
                <w:sz w:val="21"/>
                <w:szCs w:val="21"/>
              </w:rPr>
              <w:t>打扫房间</w:t>
            </w:r>
          </w:p>
        </w:tc>
        <w:tc>
          <w:tcPr>
            <w:tcW w:w="786" w:type="pct"/>
            <w:tcBorders>
              <w:top w:val="nil"/>
              <w:left w:val="nil"/>
              <w:bottom w:val="nil"/>
              <w:right w:val="nil"/>
            </w:tcBorders>
            <w:shd w:val="clear" w:color="auto" w:fill="FFFFFF"/>
            <w:tcMar>
              <w:top w:w="30" w:type="dxa"/>
              <w:left w:w="30" w:type="dxa"/>
              <w:bottom w:w="30" w:type="dxa"/>
              <w:right w:w="30" w:type="dxa"/>
            </w:tcMar>
            <w:vAlign w:val="center"/>
          </w:tcPr>
          <w:p w:rsidR="00067657" w:rsidRPr="009C2A77" w:rsidRDefault="00067657" w:rsidP="00B67F20">
            <w:pPr>
              <w:autoSpaceDE w:val="0"/>
              <w:autoSpaceDN w:val="0"/>
              <w:adjustRightInd w:val="0"/>
              <w:spacing w:line="320" w:lineRule="atLeast"/>
              <w:ind w:firstLineChars="0" w:firstLine="0"/>
              <w:jc w:val="center"/>
              <w:rPr>
                <w:rFonts w:cs="MingLiU"/>
                <w:color w:val="000000"/>
                <w:kern w:val="0"/>
                <w:sz w:val="21"/>
                <w:szCs w:val="21"/>
              </w:rPr>
            </w:pPr>
            <w:r w:rsidRPr="009C2A77">
              <w:rPr>
                <w:rFonts w:cs="MingLiU"/>
                <w:color w:val="000000"/>
                <w:kern w:val="0"/>
                <w:sz w:val="21"/>
                <w:szCs w:val="21"/>
              </w:rPr>
              <w:t>1</w:t>
            </w:r>
          </w:p>
        </w:tc>
        <w:tc>
          <w:tcPr>
            <w:tcW w:w="785" w:type="pct"/>
            <w:tcBorders>
              <w:top w:val="nil"/>
              <w:left w:val="nil"/>
              <w:bottom w:val="nil"/>
              <w:right w:val="nil"/>
            </w:tcBorders>
            <w:shd w:val="clear" w:color="auto" w:fill="FFFFFF"/>
            <w:tcMar>
              <w:top w:w="30" w:type="dxa"/>
              <w:left w:w="30" w:type="dxa"/>
              <w:bottom w:w="30" w:type="dxa"/>
              <w:right w:w="30" w:type="dxa"/>
            </w:tcMar>
            <w:vAlign w:val="center"/>
          </w:tcPr>
          <w:p w:rsidR="00067657" w:rsidRPr="009C2A77" w:rsidRDefault="00067657" w:rsidP="00B67F20">
            <w:pPr>
              <w:autoSpaceDE w:val="0"/>
              <w:autoSpaceDN w:val="0"/>
              <w:adjustRightInd w:val="0"/>
              <w:spacing w:line="320" w:lineRule="atLeast"/>
              <w:ind w:firstLineChars="0" w:firstLine="0"/>
              <w:jc w:val="center"/>
              <w:rPr>
                <w:rFonts w:cs="MingLiU"/>
                <w:color w:val="000000"/>
                <w:kern w:val="0"/>
                <w:sz w:val="21"/>
                <w:szCs w:val="21"/>
              </w:rPr>
            </w:pPr>
            <w:r>
              <w:rPr>
                <w:rFonts w:cs="MingLiU" w:hint="eastAsia"/>
                <w:color w:val="000000"/>
                <w:kern w:val="0"/>
                <w:sz w:val="21"/>
                <w:szCs w:val="21"/>
              </w:rPr>
              <w:t>1</w:t>
            </w:r>
          </w:p>
        </w:tc>
        <w:tc>
          <w:tcPr>
            <w:tcW w:w="786" w:type="pct"/>
            <w:tcBorders>
              <w:top w:val="nil"/>
              <w:left w:val="nil"/>
              <w:bottom w:val="nil"/>
              <w:right w:val="nil"/>
            </w:tcBorders>
            <w:shd w:val="clear" w:color="auto" w:fill="FFFFFF"/>
            <w:tcMar>
              <w:top w:w="30" w:type="dxa"/>
              <w:left w:w="30" w:type="dxa"/>
              <w:bottom w:w="30" w:type="dxa"/>
              <w:right w:w="30" w:type="dxa"/>
            </w:tcMar>
            <w:vAlign w:val="center"/>
          </w:tcPr>
          <w:p w:rsidR="00067657" w:rsidRPr="009C2A77" w:rsidRDefault="00067657" w:rsidP="00B67F20">
            <w:pPr>
              <w:autoSpaceDE w:val="0"/>
              <w:autoSpaceDN w:val="0"/>
              <w:adjustRightInd w:val="0"/>
              <w:spacing w:line="320" w:lineRule="atLeast"/>
              <w:ind w:firstLineChars="0" w:firstLine="0"/>
              <w:jc w:val="center"/>
              <w:rPr>
                <w:rFonts w:cs="MingLiU"/>
                <w:color w:val="000000"/>
                <w:kern w:val="0"/>
                <w:sz w:val="21"/>
                <w:szCs w:val="21"/>
              </w:rPr>
            </w:pPr>
            <w:r>
              <w:rPr>
                <w:rFonts w:cs="MingLiU" w:hint="eastAsia"/>
                <w:color w:val="000000"/>
                <w:kern w:val="0"/>
                <w:sz w:val="21"/>
                <w:szCs w:val="21"/>
              </w:rPr>
              <w:t>1</w:t>
            </w:r>
          </w:p>
        </w:tc>
        <w:tc>
          <w:tcPr>
            <w:tcW w:w="786" w:type="pct"/>
            <w:tcBorders>
              <w:top w:val="nil"/>
              <w:left w:val="nil"/>
              <w:bottom w:val="nil"/>
              <w:right w:val="nil"/>
            </w:tcBorders>
            <w:shd w:val="clear" w:color="auto" w:fill="FFFFFF"/>
            <w:tcMar>
              <w:top w:w="30" w:type="dxa"/>
              <w:left w:w="30" w:type="dxa"/>
              <w:bottom w:w="30" w:type="dxa"/>
              <w:right w:w="30" w:type="dxa"/>
            </w:tcMar>
            <w:vAlign w:val="center"/>
          </w:tcPr>
          <w:p w:rsidR="00067657" w:rsidRPr="009C2A77" w:rsidRDefault="00067657" w:rsidP="00B67F20">
            <w:pPr>
              <w:autoSpaceDE w:val="0"/>
              <w:autoSpaceDN w:val="0"/>
              <w:adjustRightInd w:val="0"/>
              <w:spacing w:line="320" w:lineRule="atLeast"/>
              <w:ind w:firstLineChars="0" w:firstLine="0"/>
              <w:jc w:val="center"/>
              <w:rPr>
                <w:rFonts w:cs="MingLiU"/>
                <w:color w:val="000000"/>
                <w:kern w:val="0"/>
                <w:sz w:val="21"/>
                <w:szCs w:val="21"/>
              </w:rPr>
            </w:pPr>
            <w:r w:rsidRPr="009C2A77">
              <w:rPr>
                <w:rFonts w:cs="MingLiU"/>
                <w:color w:val="000000"/>
                <w:kern w:val="0"/>
                <w:sz w:val="21"/>
                <w:szCs w:val="21"/>
              </w:rPr>
              <w:t>1</w:t>
            </w:r>
          </w:p>
        </w:tc>
        <w:tc>
          <w:tcPr>
            <w:tcW w:w="786" w:type="pct"/>
            <w:tcBorders>
              <w:top w:val="nil"/>
              <w:left w:val="nil"/>
              <w:bottom w:val="nil"/>
              <w:right w:val="nil"/>
            </w:tcBorders>
            <w:shd w:val="clear" w:color="auto" w:fill="FFFFFF"/>
            <w:tcMar>
              <w:top w:w="30" w:type="dxa"/>
              <w:left w:w="30" w:type="dxa"/>
              <w:bottom w:w="30" w:type="dxa"/>
              <w:right w:w="30" w:type="dxa"/>
            </w:tcMar>
            <w:vAlign w:val="center"/>
          </w:tcPr>
          <w:p w:rsidR="00067657" w:rsidRPr="009C2A77" w:rsidRDefault="00067657" w:rsidP="00B67F20">
            <w:pPr>
              <w:autoSpaceDE w:val="0"/>
              <w:autoSpaceDN w:val="0"/>
              <w:adjustRightInd w:val="0"/>
              <w:spacing w:line="320" w:lineRule="atLeast"/>
              <w:ind w:firstLineChars="0" w:firstLine="0"/>
              <w:jc w:val="center"/>
              <w:rPr>
                <w:rFonts w:cs="MingLiU"/>
                <w:color w:val="000000"/>
                <w:kern w:val="0"/>
                <w:sz w:val="21"/>
                <w:szCs w:val="21"/>
              </w:rPr>
            </w:pPr>
            <w:r>
              <w:rPr>
                <w:rFonts w:cs="MingLiU" w:hint="eastAsia"/>
                <w:color w:val="000000"/>
                <w:kern w:val="0"/>
                <w:sz w:val="21"/>
                <w:szCs w:val="21"/>
              </w:rPr>
              <w:t>4</w:t>
            </w:r>
          </w:p>
        </w:tc>
      </w:tr>
      <w:tr w:rsidR="00067657" w:rsidRPr="00F52396" w:rsidTr="00B67F20">
        <w:trPr>
          <w:cantSplit/>
          <w:tblHeader/>
        </w:trPr>
        <w:tc>
          <w:tcPr>
            <w:tcW w:w="1073" w:type="pct"/>
            <w:tcBorders>
              <w:top w:val="nil"/>
              <w:left w:val="nil"/>
              <w:right w:val="nil"/>
            </w:tcBorders>
            <w:shd w:val="clear" w:color="auto" w:fill="FFFFFF"/>
            <w:tcMar>
              <w:top w:w="30" w:type="dxa"/>
              <w:left w:w="30" w:type="dxa"/>
              <w:bottom w:w="30" w:type="dxa"/>
              <w:right w:w="30" w:type="dxa"/>
            </w:tcMar>
            <w:vAlign w:val="center"/>
          </w:tcPr>
          <w:p w:rsidR="00067657" w:rsidRPr="00A27D7A" w:rsidRDefault="00067657" w:rsidP="00B67F20">
            <w:pPr>
              <w:autoSpaceDE w:val="0"/>
              <w:autoSpaceDN w:val="0"/>
              <w:adjustRightInd w:val="0"/>
              <w:spacing w:line="320" w:lineRule="atLeast"/>
              <w:ind w:firstLineChars="0" w:firstLine="0"/>
              <w:jc w:val="center"/>
              <w:rPr>
                <w:rFonts w:cs="MingLiU"/>
                <w:b/>
                <w:color w:val="000000"/>
                <w:kern w:val="0"/>
                <w:sz w:val="21"/>
                <w:szCs w:val="21"/>
              </w:rPr>
            </w:pPr>
            <w:r w:rsidRPr="00A27D7A">
              <w:rPr>
                <w:rFonts w:cs="MingLiU" w:hint="eastAsia"/>
                <w:b/>
                <w:color w:val="000000"/>
                <w:kern w:val="0"/>
                <w:sz w:val="21"/>
                <w:szCs w:val="21"/>
              </w:rPr>
              <w:t>其它</w:t>
            </w:r>
            <w:proofErr w:type="gramStart"/>
            <w:r w:rsidRPr="00A27D7A">
              <w:rPr>
                <w:rFonts w:cs="MingLiU" w:hint="eastAsia"/>
                <w:b/>
                <w:color w:val="000000"/>
                <w:kern w:val="0"/>
                <w:sz w:val="21"/>
                <w:szCs w:val="21"/>
              </w:rPr>
              <w:t>助洁服务</w:t>
            </w:r>
            <w:proofErr w:type="gramEnd"/>
          </w:p>
        </w:tc>
        <w:tc>
          <w:tcPr>
            <w:tcW w:w="786" w:type="pct"/>
            <w:tcBorders>
              <w:top w:val="nil"/>
              <w:left w:val="nil"/>
              <w:bottom w:val="single" w:sz="6" w:space="0" w:color="auto"/>
              <w:right w:val="nil"/>
            </w:tcBorders>
            <w:shd w:val="clear" w:color="auto" w:fill="FFFFFF"/>
            <w:tcMar>
              <w:top w:w="30" w:type="dxa"/>
              <w:left w:w="30" w:type="dxa"/>
              <w:bottom w:w="30" w:type="dxa"/>
              <w:right w:w="30" w:type="dxa"/>
            </w:tcMar>
            <w:vAlign w:val="center"/>
          </w:tcPr>
          <w:p w:rsidR="00067657" w:rsidRPr="009C2A77" w:rsidRDefault="00067657" w:rsidP="00B67F20">
            <w:pPr>
              <w:autoSpaceDE w:val="0"/>
              <w:autoSpaceDN w:val="0"/>
              <w:adjustRightInd w:val="0"/>
              <w:spacing w:line="320" w:lineRule="atLeast"/>
              <w:ind w:firstLineChars="0" w:firstLine="0"/>
              <w:jc w:val="center"/>
              <w:rPr>
                <w:rFonts w:cs="MingLiU"/>
                <w:color w:val="000000"/>
                <w:kern w:val="0"/>
                <w:sz w:val="21"/>
                <w:szCs w:val="21"/>
              </w:rPr>
            </w:pPr>
            <w:r w:rsidRPr="009C2A77">
              <w:rPr>
                <w:rFonts w:cs="MingLiU"/>
                <w:color w:val="000000"/>
                <w:kern w:val="0"/>
                <w:sz w:val="21"/>
                <w:szCs w:val="21"/>
              </w:rPr>
              <w:t>0</w:t>
            </w:r>
          </w:p>
        </w:tc>
        <w:tc>
          <w:tcPr>
            <w:tcW w:w="785" w:type="pct"/>
            <w:tcBorders>
              <w:top w:val="nil"/>
              <w:left w:val="nil"/>
              <w:bottom w:val="single" w:sz="6" w:space="0" w:color="auto"/>
              <w:right w:val="nil"/>
            </w:tcBorders>
            <w:shd w:val="clear" w:color="auto" w:fill="FFFFFF"/>
            <w:tcMar>
              <w:top w:w="30" w:type="dxa"/>
              <w:left w:w="30" w:type="dxa"/>
              <w:bottom w:w="30" w:type="dxa"/>
              <w:right w:w="30" w:type="dxa"/>
            </w:tcMar>
            <w:vAlign w:val="center"/>
          </w:tcPr>
          <w:p w:rsidR="00067657" w:rsidRPr="009C2A77" w:rsidRDefault="00067657" w:rsidP="00B67F20">
            <w:pPr>
              <w:autoSpaceDE w:val="0"/>
              <w:autoSpaceDN w:val="0"/>
              <w:adjustRightInd w:val="0"/>
              <w:spacing w:line="320" w:lineRule="atLeast"/>
              <w:ind w:firstLineChars="0" w:firstLine="0"/>
              <w:jc w:val="center"/>
              <w:rPr>
                <w:rFonts w:cs="MingLiU"/>
                <w:color w:val="000000"/>
                <w:kern w:val="0"/>
                <w:sz w:val="21"/>
                <w:szCs w:val="21"/>
              </w:rPr>
            </w:pPr>
            <w:r>
              <w:rPr>
                <w:rFonts w:cs="MingLiU" w:hint="eastAsia"/>
                <w:color w:val="000000"/>
                <w:kern w:val="0"/>
                <w:sz w:val="21"/>
                <w:szCs w:val="21"/>
              </w:rPr>
              <w:t>1</w:t>
            </w:r>
          </w:p>
        </w:tc>
        <w:tc>
          <w:tcPr>
            <w:tcW w:w="786" w:type="pct"/>
            <w:tcBorders>
              <w:top w:val="nil"/>
              <w:left w:val="nil"/>
              <w:bottom w:val="single" w:sz="6" w:space="0" w:color="auto"/>
              <w:right w:val="nil"/>
            </w:tcBorders>
            <w:shd w:val="clear" w:color="auto" w:fill="FFFFFF"/>
            <w:tcMar>
              <w:top w:w="30" w:type="dxa"/>
              <w:left w:w="30" w:type="dxa"/>
              <w:bottom w:w="30" w:type="dxa"/>
              <w:right w:w="30" w:type="dxa"/>
            </w:tcMar>
            <w:vAlign w:val="center"/>
          </w:tcPr>
          <w:p w:rsidR="00067657" w:rsidRPr="009C2A77" w:rsidRDefault="00067657" w:rsidP="00B67F20">
            <w:pPr>
              <w:autoSpaceDE w:val="0"/>
              <w:autoSpaceDN w:val="0"/>
              <w:adjustRightInd w:val="0"/>
              <w:spacing w:line="320" w:lineRule="atLeast"/>
              <w:ind w:firstLineChars="0" w:firstLine="0"/>
              <w:jc w:val="center"/>
              <w:rPr>
                <w:rFonts w:cs="MingLiU"/>
                <w:color w:val="000000"/>
                <w:kern w:val="0"/>
                <w:sz w:val="21"/>
                <w:szCs w:val="21"/>
              </w:rPr>
            </w:pPr>
            <w:r>
              <w:rPr>
                <w:rFonts w:cs="MingLiU" w:hint="eastAsia"/>
                <w:color w:val="000000"/>
                <w:kern w:val="0"/>
                <w:sz w:val="21"/>
                <w:szCs w:val="21"/>
              </w:rPr>
              <w:t>0</w:t>
            </w:r>
          </w:p>
        </w:tc>
        <w:tc>
          <w:tcPr>
            <w:tcW w:w="786" w:type="pct"/>
            <w:tcBorders>
              <w:top w:val="nil"/>
              <w:left w:val="nil"/>
              <w:bottom w:val="single" w:sz="6" w:space="0" w:color="auto"/>
              <w:right w:val="nil"/>
            </w:tcBorders>
            <w:shd w:val="clear" w:color="auto" w:fill="FFFFFF"/>
            <w:tcMar>
              <w:top w:w="30" w:type="dxa"/>
              <w:left w:w="30" w:type="dxa"/>
              <w:bottom w:w="30" w:type="dxa"/>
              <w:right w:w="30" w:type="dxa"/>
            </w:tcMar>
            <w:vAlign w:val="center"/>
          </w:tcPr>
          <w:p w:rsidR="00067657" w:rsidRPr="009C2A77" w:rsidRDefault="00067657" w:rsidP="00B67F20">
            <w:pPr>
              <w:autoSpaceDE w:val="0"/>
              <w:autoSpaceDN w:val="0"/>
              <w:adjustRightInd w:val="0"/>
              <w:spacing w:line="320" w:lineRule="atLeast"/>
              <w:ind w:firstLineChars="0" w:firstLine="0"/>
              <w:jc w:val="center"/>
              <w:rPr>
                <w:rFonts w:cs="MingLiU"/>
                <w:color w:val="000000"/>
                <w:kern w:val="0"/>
                <w:sz w:val="21"/>
                <w:szCs w:val="21"/>
              </w:rPr>
            </w:pPr>
            <w:r w:rsidRPr="009C2A77">
              <w:rPr>
                <w:rFonts w:cs="MingLiU"/>
                <w:color w:val="000000"/>
                <w:kern w:val="0"/>
                <w:sz w:val="21"/>
                <w:szCs w:val="21"/>
              </w:rPr>
              <w:t>0</w:t>
            </w:r>
          </w:p>
        </w:tc>
        <w:tc>
          <w:tcPr>
            <w:tcW w:w="786" w:type="pct"/>
            <w:tcBorders>
              <w:top w:val="nil"/>
              <w:left w:val="nil"/>
              <w:bottom w:val="single" w:sz="6" w:space="0" w:color="auto"/>
              <w:right w:val="nil"/>
            </w:tcBorders>
            <w:shd w:val="clear" w:color="auto" w:fill="FFFFFF"/>
            <w:tcMar>
              <w:top w:w="30" w:type="dxa"/>
              <w:left w:w="30" w:type="dxa"/>
              <w:bottom w:w="30" w:type="dxa"/>
              <w:right w:w="30" w:type="dxa"/>
            </w:tcMar>
            <w:vAlign w:val="center"/>
          </w:tcPr>
          <w:p w:rsidR="00067657" w:rsidRPr="009C2A77" w:rsidRDefault="00067657" w:rsidP="00B67F20">
            <w:pPr>
              <w:autoSpaceDE w:val="0"/>
              <w:autoSpaceDN w:val="0"/>
              <w:adjustRightInd w:val="0"/>
              <w:spacing w:line="320" w:lineRule="atLeast"/>
              <w:ind w:firstLineChars="0" w:firstLine="0"/>
              <w:jc w:val="center"/>
              <w:rPr>
                <w:rFonts w:cs="MingLiU"/>
                <w:color w:val="000000"/>
                <w:kern w:val="0"/>
                <w:sz w:val="21"/>
                <w:szCs w:val="21"/>
              </w:rPr>
            </w:pPr>
            <w:r w:rsidRPr="009C2A77">
              <w:rPr>
                <w:rFonts w:cs="MingLiU"/>
                <w:color w:val="000000"/>
                <w:kern w:val="0"/>
                <w:sz w:val="21"/>
                <w:szCs w:val="21"/>
              </w:rPr>
              <w:t>1</w:t>
            </w:r>
          </w:p>
        </w:tc>
      </w:tr>
    </w:tbl>
    <w:p w:rsidR="00067657" w:rsidRDefault="00067657" w:rsidP="006E22F8">
      <w:pPr>
        <w:ind w:firstLineChars="0" w:firstLine="0"/>
      </w:pPr>
    </w:p>
    <w:p w:rsidR="00067657" w:rsidRPr="009C2A77" w:rsidRDefault="00067657" w:rsidP="00067657">
      <w:pPr>
        <w:ind w:firstLine="480"/>
        <w:jc w:val="center"/>
      </w:pPr>
      <w:r>
        <w:rPr>
          <w:rFonts w:hint="eastAsia"/>
        </w:rPr>
        <w:t>表</w:t>
      </w:r>
      <w:r w:rsidR="00A27D7A">
        <w:rPr>
          <w:rFonts w:hint="eastAsia"/>
        </w:rPr>
        <w:t>4</w:t>
      </w:r>
      <w:r>
        <w:rPr>
          <w:rFonts w:hint="eastAsia"/>
        </w:rPr>
        <w:t xml:space="preserve"> </w:t>
      </w:r>
      <w:r w:rsidR="00BC60E9">
        <w:rPr>
          <w:rFonts w:hint="eastAsia"/>
        </w:rPr>
        <w:t xml:space="preserve"> </w:t>
      </w:r>
      <w:r>
        <w:rPr>
          <w:rFonts w:hint="eastAsia"/>
        </w:rPr>
        <w:t>助</w:t>
      </w:r>
      <w:proofErr w:type="gramStart"/>
      <w:r>
        <w:rPr>
          <w:rFonts w:hint="eastAsia"/>
        </w:rPr>
        <w:t>医</w:t>
      </w:r>
      <w:proofErr w:type="gramEnd"/>
      <w:r>
        <w:rPr>
          <w:rFonts w:hint="eastAsia"/>
        </w:rPr>
        <w:t>服务供给情况</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firstRow="0" w:lastRow="0" w:firstColumn="0" w:lastColumn="0" w:noHBand="0" w:noVBand="0"/>
      </w:tblPr>
      <w:tblGrid>
        <w:gridCol w:w="1796"/>
        <w:gridCol w:w="1315"/>
        <w:gridCol w:w="1313"/>
        <w:gridCol w:w="1315"/>
        <w:gridCol w:w="1315"/>
        <w:gridCol w:w="1312"/>
      </w:tblGrid>
      <w:tr w:rsidR="00067657" w:rsidRPr="00F52396" w:rsidTr="00B67F20">
        <w:trPr>
          <w:cantSplit/>
          <w:trHeight w:val="969"/>
          <w:tblHeader/>
        </w:trPr>
        <w:tc>
          <w:tcPr>
            <w:tcW w:w="1073" w:type="pct"/>
            <w:tcBorders>
              <w:top w:val="single" w:sz="6" w:space="0" w:color="auto"/>
              <w:left w:val="nil"/>
              <w:bottom w:val="single" w:sz="6" w:space="0" w:color="auto"/>
              <w:right w:val="nil"/>
              <w:tl2br w:val="single" w:sz="6" w:space="0" w:color="auto"/>
            </w:tcBorders>
            <w:shd w:val="clear" w:color="auto" w:fill="FFFFFF"/>
            <w:tcMar>
              <w:top w:w="30" w:type="dxa"/>
              <w:left w:w="30" w:type="dxa"/>
              <w:bottom w:w="30" w:type="dxa"/>
              <w:right w:w="30" w:type="dxa"/>
            </w:tcMar>
            <w:vAlign w:val="center"/>
          </w:tcPr>
          <w:p w:rsidR="00067657" w:rsidRPr="00A27D7A" w:rsidRDefault="00067657" w:rsidP="00B67F20">
            <w:pPr>
              <w:autoSpaceDE w:val="0"/>
              <w:autoSpaceDN w:val="0"/>
              <w:adjustRightInd w:val="0"/>
              <w:spacing w:line="240" w:lineRule="auto"/>
              <w:ind w:firstLineChars="0" w:firstLine="0"/>
              <w:jc w:val="center"/>
              <w:rPr>
                <w:rFonts w:cs="Times New Roman"/>
                <w:b/>
                <w:kern w:val="0"/>
                <w:sz w:val="21"/>
                <w:szCs w:val="21"/>
              </w:rPr>
            </w:pPr>
            <w:r w:rsidRPr="00A27D7A">
              <w:rPr>
                <w:rFonts w:cs="Times New Roman"/>
                <w:b/>
                <w:noProof/>
                <w:kern w:val="0"/>
                <w:sz w:val="21"/>
                <w:szCs w:val="21"/>
              </w:rPr>
              <mc:AlternateContent>
                <mc:Choice Requires="wps">
                  <w:drawing>
                    <wp:anchor distT="0" distB="0" distL="114300" distR="114300" simplePos="0" relativeHeight="251703296" behindDoc="0" locked="0" layoutInCell="1" allowOverlap="1" wp14:anchorId="40AC315C" wp14:editId="28EE7A9A">
                      <wp:simplePos x="0" y="0"/>
                      <wp:positionH relativeFrom="column">
                        <wp:posOffset>-66675</wp:posOffset>
                      </wp:positionH>
                      <wp:positionV relativeFrom="paragraph">
                        <wp:posOffset>313055</wp:posOffset>
                      </wp:positionV>
                      <wp:extent cx="571500" cy="285750"/>
                      <wp:effectExtent l="0" t="0" r="0" b="0"/>
                      <wp:wrapNone/>
                      <wp:docPr id="5" name="文本框 5"/>
                      <wp:cNvGraphicFramePr/>
                      <a:graphic xmlns:a="http://schemas.openxmlformats.org/drawingml/2006/main">
                        <a:graphicData uri="http://schemas.microsoft.com/office/word/2010/wordprocessingShape">
                          <wps:wsp>
                            <wps:cNvSpPr txBox="1"/>
                            <wps:spPr>
                              <a:xfrm>
                                <a:off x="0" y="0"/>
                                <a:ext cx="571500" cy="285750"/>
                              </a:xfrm>
                              <a:custGeom>
                                <a:avLst/>
                                <a:gdLst>
                                  <a:gd name="connsiteX0" fmla="*/ 0 w 847725"/>
                                  <a:gd name="connsiteY0" fmla="*/ 0 h 361950"/>
                                  <a:gd name="connsiteX1" fmla="*/ 847725 w 847725"/>
                                  <a:gd name="connsiteY1" fmla="*/ 0 h 361950"/>
                                  <a:gd name="connsiteX2" fmla="*/ 847725 w 847725"/>
                                  <a:gd name="connsiteY2" fmla="*/ 361950 h 361950"/>
                                  <a:gd name="connsiteX3" fmla="*/ 0 w 847725"/>
                                  <a:gd name="connsiteY3" fmla="*/ 361950 h 361950"/>
                                  <a:gd name="connsiteX4" fmla="*/ 0 w 847725"/>
                                  <a:gd name="connsiteY4" fmla="*/ 0 h 361950"/>
                                  <a:gd name="connsiteX0" fmla="*/ 0 w 847725"/>
                                  <a:gd name="connsiteY0" fmla="*/ 0 h 361950"/>
                                  <a:gd name="connsiteX1" fmla="*/ 695325 w 847725"/>
                                  <a:gd name="connsiteY1" fmla="*/ 0 h 361950"/>
                                  <a:gd name="connsiteX2" fmla="*/ 847725 w 847725"/>
                                  <a:gd name="connsiteY2" fmla="*/ 361950 h 361950"/>
                                  <a:gd name="connsiteX3" fmla="*/ 0 w 847725"/>
                                  <a:gd name="connsiteY3" fmla="*/ 361950 h 361950"/>
                                  <a:gd name="connsiteX4" fmla="*/ 0 w 847725"/>
                                  <a:gd name="connsiteY4" fmla="*/ 0 h 361950"/>
                                  <a:gd name="connsiteX0" fmla="*/ 0 w 714375"/>
                                  <a:gd name="connsiteY0" fmla="*/ 0 h 361950"/>
                                  <a:gd name="connsiteX1" fmla="*/ 695325 w 714375"/>
                                  <a:gd name="connsiteY1" fmla="*/ 0 h 361950"/>
                                  <a:gd name="connsiteX2" fmla="*/ 714375 w 714375"/>
                                  <a:gd name="connsiteY2" fmla="*/ 295275 h 361950"/>
                                  <a:gd name="connsiteX3" fmla="*/ 0 w 714375"/>
                                  <a:gd name="connsiteY3" fmla="*/ 361950 h 361950"/>
                                  <a:gd name="connsiteX4" fmla="*/ 0 w 714375"/>
                                  <a:gd name="connsiteY4" fmla="*/ 0 h 361950"/>
                                  <a:gd name="connsiteX0" fmla="*/ 0 w 828675"/>
                                  <a:gd name="connsiteY0" fmla="*/ 0 h 361950"/>
                                  <a:gd name="connsiteX1" fmla="*/ 695325 w 828675"/>
                                  <a:gd name="connsiteY1" fmla="*/ 0 h 361950"/>
                                  <a:gd name="connsiteX2" fmla="*/ 828675 w 828675"/>
                                  <a:gd name="connsiteY2" fmla="*/ 361950 h 361950"/>
                                  <a:gd name="connsiteX3" fmla="*/ 0 w 828675"/>
                                  <a:gd name="connsiteY3" fmla="*/ 361950 h 361950"/>
                                  <a:gd name="connsiteX4" fmla="*/ 0 w 828675"/>
                                  <a:gd name="connsiteY4" fmla="*/ 0 h 361950"/>
                                  <a:gd name="connsiteX0" fmla="*/ 0 w 828675"/>
                                  <a:gd name="connsiteY0" fmla="*/ 0 h 361950"/>
                                  <a:gd name="connsiteX1" fmla="*/ 619125 w 828675"/>
                                  <a:gd name="connsiteY1" fmla="*/ 0 h 361950"/>
                                  <a:gd name="connsiteX2" fmla="*/ 828675 w 828675"/>
                                  <a:gd name="connsiteY2" fmla="*/ 361950 h 361950"/>
                                  <a:gd name="connsiteX3" fmla="*/ 0 w 828675"/>
                                  <a:gd name="connsiteY3" fmla="*/ 361950 h 361950"/>
                                  <a:gd name="connsiteX4" fmla="*/ 0 w 828675"/>
                                  <a:gd name="connsiteY4" fmla="*/ 0 h 361950"/>
                                  <a:gd name="connsiteX0" fmla="*/ 0 w 828675"/>
                                  <a:gd name="connsiteY0" fmla="*/ 0 h 361950"/>
                                  <a:gd name="connsiteX1" fmla="*/ 361950 w 828675"/>
                                  <a:gd name="connsiteY1" fmla="*/ 0 h 361950"/>
                                  <a:gd name="connsiteX2" fmla="*/ 619125 w 828675"/>
                                  <a:gd name="connsiteY2" fmla="*/ 0 h 361950"/>
                                  <a:gd name="connsiteX3" fmla="*/ 828675 w 828675"/>
                                  <a:gd name="connsiteY3" fmla="*/ 361950 h 361950"/>
                                  <a:gd name="connsiteX4" fmla="*/ 0 w 828675"/>
                                  <a:gd name="connsiteY4" fmla="*/ 361950 h 361950"/>
                                  <a:gd name="connsiteX5" fmla="*/ 0 w 828675"/>
                                  <a:gd name="connsiteY5" fmla="*/ 0 h 3619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28675" h="361950">
                                    <a:moveTo>
                                      <a:pt x="0" y="0"/>
                                    </a:moveTo>
                                    <a:lnTo>
                                      <a:pt x="361950" y="0"/>
                                    </a:lnTo>
                                    <a:lnTo>
                                      <a:pt x="619125" y="0"/>
                                    </a:lnTo>
                                    <a:lnTo>
                                      <a:pt x="828675" y="361950"/>
                                    </a:lnTo>
                                    <a:lnTo>
                                      <a:pt x="0" y="361950"/>
                                    </a:lnTo>
                                    <a:lnTo>
                                      <a:pt x="0" y="0"/>
                                    </a:lnTo>
                                    <a:close/>
                                  </a:path>
                                </a:pathLst>
                              </a:custGeom>
                              <a:solidFill>
                                <a:sysClr val="window" lastClr="FFFFFF"/>
                              </a:solidFill>
                              <a:ln w="6350">
                                <a:noFill/>
                              </a:ln>
                              <a:effectLst/>
                            </wps:spPr>
                            <wps:txbx>
                              <w:txbxContent>
                                <w:p w:rsidR="009444D9" w:rsidRPr="00A27D7A" w:rsidRDefault="009444D9" w:rsidP="00067657">
                                  <w:pPr>
                                    <w:ind w:firstLineChars="0" w:firstLine="0"/>
                                    <w:rPr>
                                      <w:b/>
                                      <w:sz w:val="21"/>
                                      <w:szCs w:val="21"/>
                                    </w:rPr>
                                  </w:pPr>
                                  <w:r w:rsidRPr="00A27D7A">
                                    <w:rPr>
                                      <w:rFonts w:hint="eastAsia"/>
                                      <w:b/>
                                      <w:sz w:val="21"/>
                                      <w:szCs w:val="21"/>
                                    </w:rPr>
                                    <w:t>助</w:t>
                                  </w:r>
                                  <w:proofErr w:type="gramStart"/>
                                  <w:r w:rsidRPr="00A27D7A">
                                    <w:rPr>
                                      <w:rFonts w:hint="eastAsia"/>
                                      <w:b/>
                                      <w:sz w:val="21"/>
                                      <w:szCs w:val="21"/>
                                    </w:rPr>
                                    <w:t>医</w:t>
                                  </w:r>
                                  <w:proofErr w:type="gramEnd"/>
                                  <w:r w:rsidRPr="00A27D7A">
                                    <w:rPr>
                                      <w:rFonts w:hint="eastAsia"/>
                                      <w:b/>
                                      <w:sz w:val="21"/>
                                      <w:szCs w:val="21"/>
                                    </w:rPr>
                                    <w:t>服务</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5" o:spid="_x0000_s1066" style="position:absolute;left:0;text-align:left;margin-left:-5.25pt;margin-top:24.65pt;width:45pt;height:2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28675,361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" adj="-11796480,,5400" path="m,l361950,,619125,,828675,361950,,361950,,xe" fillcolor="window" stroked="f" strokeweight=".5pt">
                      <v:stroke joinstyle="miter"/>
                      <v:formulas/>
                      <v:path arrowok="t" o:connecttype="custom" o:connectlocs="0,0;249621,0;426983,0;571500,285750;0,285750;0,0" o:connectangles="0,0,0,0,0,0" textboxrect="0,0,828675,361950"/>
                      <v:textbox inset="0,0,0,0">
                        <w:txbxContent>
                          <w:p w:rsidR="009444D9" w:rsidRPr="00A27D7A" w:rsidRDefault="009444D9" w:rsidP="00067657">
                            <w:pPr>
                              <w:ind w:firstLineChars="0" w:firstLine="0"/>
                              <w:rPr>
                                <w:b/>
                                <w:sz w:val="21"/>
                                <w:szCs w:val="21"/>
                              </w:rPr>
                            </w:pPr>
                            <w:r w:rsidRPr="00A27D7A">
                              <w:rPr>
                                <w:rFonts w:hint="eastAsia"/>
                                <w:b/>
                                <w:sz w:val="21"/>
                                <w:szCs w:val="21"/>
                              </w:rPr>
                              <w:t>助</w:t>
                            </w:r>
                            <w:proofErr w:type="gramStart"/>
                            <w:r w:rsidRPr="00A27D7A">
                              <w:rPr>
                                <w:rFonts w:hint="eastAsia"/>
                                <w:b/>
                                <w:sz w:val="21"/>
                                <w:szCs w:val="21"/>
                              </w:rPr>
                              <w:t>医</w:t>
                            </w:r>
                            <w:proofErr w:type="gramEnd"/>
                            <w:r w:rsidRPr="00A27D7A">
                              <w:rPr>
                                <w:rFonts w:hint="eastAsia"/>
                                <w:b/>
                                <w:sz w:val="21"/>
                                <w:szCs w:val="21"/>
                              </w:rPr>
                              <w:t>服务</w:t>
                            </w:r>
                          </w:p>
                        </w:txbxContent>
                      </v:textbox>
                    </v:shape>
                  </w:pict>
                </mc:Fallback>
              </mc:AlternateContent>
            </w:r>
            <w:r w:rsidRPr="00A27D7A">
              <w:rPr>
                <w:rFonts w:cs="Times New Roman" w:hint="eastAsia"/>
                <w:b/>
                <w:kern w:val="0"/>
                <w:sz w:val="21"/>
                <w:szCs w:val="21"/>
              </w:rPr>
              <w:t xml:space="preserve">   </w:t>
            </w:r>
            <w:r w:rsidRPr="00A27D7A">
              <w:rPr>
                <w:rFonts w:cs="Times New Roman" w:hint="eastAsia"/>
                <w:b/>
                <w:kern w:val="0"/>
                <w:sz w:val="21"/>
                <w:szCs w:val="21"/>
              </w:rPr>
              <w:t>街道名</w:t>
            </w:r>
          </w:p>
        </w:tc>
        <w:tc>
          <w:tcPr>
            <w:tcW w:w="786" w:type="pct"/>
            <w:tcBorders>
              <w:top w:val="single" w:sz="6" w:space="0" w:color="auto"/>
              <w:left w:val="nil"/>
              <w:bottom w:val="single" w:sz="6" w:space="0" w:color="auto"/>
              <w:right w:val="nil"/>
            </w:tcBorders>
            <w:shd w:val="clear" w:color="auto" w:fill="FFFFFF"/>
            <w:tcMar>
              <w:top w:w="30" w:type="dxa"/>
              <w:left w:w="30" w:type="dxa"/>
              <w:bottom w:w="30" w:type="dxa"/>
              <w:right w:w="30" w:type="dxa"/>
            </w:tcMar>
            <w:vAlign w:val="center"/>
          </w:tcPr>
          <w:p w:rsidR="00067657" w:rsidRPr="00A27D7A" w:rsidRDefault="00067657" w:rsidP="00B67F20">
            <w:pPr>
              <w:autoSpaceDE w:val="0"/>
              <w:autoSpaceDN w:val="0"/>
              <w:adjustRightInd w:val="0"/>
              <w:spacing w:line="320" w:lineRule="atLeast"/>
              <w:ind w:firstLineChars="0" w:firstLine="0"/>
              <w:jc w:val="center"/>
              <w:rPr>
                <w:rFonts w:cs="MingLiU"/>
                <w:b/>
                <w:color w:val="000000"/>
                <w:kern w:val="0"/>
                <w:sz w:val="21"/>
                <w:szCs w:val="21"/>
              </w:rPr>
            </w:pPr>
            <w:r w:rsidRPr="00A27D7A">
              <w:rPr>
                <w:rFonts w:cs="MingLiU" w:hint="eastAsia"/>
                <w:b/>
                <w:color w:val="000000"/>
                <w:kern w:val="0"/>
                <w:sz w:val="21"/>
                <w:szCs w:val="21"/>
              </w:rPr>
              <w:t>沙园街</w:t>
            </w:r>
          </w:p>
        </w:tc>
        <w:tc>
          <w:tcPr>
            <w:tcW w:w="785" w:type="pct"/>
            <w:tcBorders>
              <w:top w:val="single" w:sz="6" w:space="0" w:color="auto"/>
              <w:left w:val="nil"/>
              <w:bottom w:val="single" w:sz="6" w:space="0" w:color="auto"/>
              <w:right w:val="nil"/>
            </w:tcBorders>
            <w:shd w:val="clear" w:color="auto" w:fill="FFFFFF"/>
            <w:tcMar>
              <w:top w:w="30" w:type="dxa"/>
              <w:left w:w="30" w:type="dxa"/>
              <w:bottom w:w="30" w:type="dxa"/>
              <w:right w:w="30" w:type="dxa"/>
            </w:tcMar>
            <w:vAlign w:val="center"/>
          </w:tcPr>
          <w:p w:rsidR="00067657" w:rsidRPr="00A27D7A" w:rsidRDefault="00067657" w:rsidP="00B67F20">
            <w:pPr>
              <w:autoSpaceDE w:val="0"/>
              <w:autoSpaceDN w:val="0"/>
              <w:adjustRightInd w:val="0"/>
              <w:spacing w:line="320" w:lineRule="atLeast"/>
              <w:ind w:firstLineChars="0" w:firstLine="0"/>
              <w:jc w:val="center"/>
              <w:rPr>
                <w:rFonts w:cs="MingLiU"/>
                <w:b/>
                <w:color w:val="000000"/>
                <w:kern w:val="0"/>
                <w:sz w:val="21"/>
                <w:szCs w:val="21"/>
              </w:rPr>
            </w:pPr>
            <w:r w:rsidRPr="00A27D7A">
              <w:rPr>
                <w:rFonts w:cs="MingLiU" w:hint="eastAsia"/>
                <w:b/>
                <w:color w:val="000000"/>
                <w:kern w:val="0"/>
                <w:sz w:val="21"/>
                <w:szCs w:val="21"/>
              </w:rPr>
              <w:t>江南中街</w:t>
            </w:r>
          </w:p>
        </w:tc>
        <w:tc>
          <w:tcPr>
            <w:tcW w:w="786" w:type="pct"/>
            <w:tcBorders>
              <w:top w:val="single" w:sz="6" w:space="0" w:color="auto"/>
              <w:left w:val="nil"/>
              <w:bottom w:val="single" w:sz="6" w:space="0" w:color="auto"/>
              <w:right w:val="nil"/>
            </w:tcBorders>
            <w:shd w:val="clear" w:color="auto" w:fill="FFFFFF"/>
            <w:tcMar>
              <w:top w:w="30" w:type="dxa"/>
              <w:left w:w="30" w:type="dxa"/>
              <w:bottom w:w="30" w:type="dxa"/>
              <w:right w:w="30" w:type="dxa"/>
            </w:tcMar>
            <w:vAlign w:val="center"/>
          </w:tcPr>
          <w:p w:rsidR="00067657" w:rsidRPr="00A27D7A" w:rsidRDefault="00067657" w:rsidP="00B67F20">
            <w:pPr>
              <w:autoSpaceDE w:val="0"/>
              <w:autoSpaceDN w:val="0"/>
              <w:adjustRightInd w:val="0"/>
              <w:spacing w:line="320" w:lineRule="atLeast"/>
              <w:ind w:firstLineChars="0" w:firstLine="0"/>
              <w:jc w:val="center"/>
              <w:rPr>
                <w:rFonts w:cs="MingLiU"/>
                <w:b/>
                <w:color w:val="000000"/>
                <w:kern w:val="0"/>
                <w:sz w:val="21"/>
                <w:szCs w:val="21"/>
              </w:rPr>
            </w:pPr>
            <w:r w:rsidRPr="00A27D7A">
              <w:rPr>
                <w:rFonts w:cs="MingLiU" w:hint="eastAsia"/>
                <w:b/>
                <w:color w:val="000000"/>
                <w:kern w:val="0"/>
                <w:sz w:val="21"/>
                <w:szCs w:val="21"/>
              </w:rPr>
              <w:t>南华西街</w:t>
            </w:r>
          </w:p>
        </w:tc>
        <w:tc>
          <w:tcPr>
            <w:tcW w:w="786" w:type="pct"/>
            <w:tcBorders>
              <w:top w:val="single" w:sz="6" w:space="0" w:color="auto"/>
              <w:left w:val="nil"/>
              <w:bottom w:val="single" w:sz="6" w:space="0" w:color="auto"/>
              <w:right w:val="nil"/>
            </w:tcBorders>
            <w:shd w:val="clear" w:color="auto" w:fill="FFFFFF"/>
            <w:tcMar>
              <w:top w:w="30" w:type="dxa"/>
              <w:left w:w="30" w:type="dxa"/>
              <w:bottom w:w="30" w:type="dxa"/>
              <w:right w:w="30" w:type="dxa"/>
            </w:tcMar>
            <w:vAlign w:val="center"/>
          </w:tcPr>
          <w:p w:rsidR="00067657" w:rsidRPr="00A27D7A" w:rsidRDefault="00067657" w:rsidP="00B67F20">
            <w:pPr>
              <w:autoSpaceDE w:val="0"/>
              <w:autoSpaceDN w:val="0"/>
              <w:adjustRightInd w:val="0"/>
              <w:spacing w:line="320" w:lineRule="atLeast"/>
              <w:ind w:firstLineChars="0" w:firstLine="0"/>
              <w:jc w:val="center"/>
              <w:rPr>
                <w:rFonts w:cs="MingLiU"/>
                <w:b/>
                <w:color w:val="000000"/>
                <w:kern w:val="0"/>
                <w:sz w:val="21"/>
                <w:szCs w:val="21"/>
              </w:rPr>
            </w:pPr>
            <w:proofErr w:type="gramStart"/>
            <w:r w:rsidRPr="00A27D7A">
              <w:rPr>
                <w:rFonts w:cs="MingLiU" w:hint="eastAsia"/>
                <w:b/>
                <w:color w:val="000000"/>
                <w:kern w:val="0"/>
                <w:sz w:val="21"/>
                <w:szCs w:val="21"/>
              </w:rPr>
              <w:t>素社街</w:t>
            </w:r>
            <w:proofErr w:type="gramEnd"/>
          </w:p>
        </w:tc>
        <w:tc>
          <w:tcPr>
            <w:tcW w:w="786" w:type="pct"/>
            <w:tcBorders>
              <w:top w:val="single" w:sz="6" w:space="0" w:color="auto"/>
              <w:left w:val="nil"/>
              <w:bottom w:val="single" w:sz="6" w:space="0" w:color="auto"/>
              <w:right w:val="nil"/>
            </w:tcBorders>
            <w:shd w:val="clear" w:color="auto" w:fill="FFFFFF"/>
            <w:tcMar>
              <w:top w:w="30" w:type="dxa"/>
              <w:left w:w="30" w:type="dxa"/>
              <w:bottom w:w="30" w:type="dxa"/>
              <w:right w:w="30" w:type="dxa"/>
            </w:tcMar>
            <w:vAlign w:val="center"/>
          </w:tcPr>
          <w:p w:rsidR="00067657" w:rsidRPr="00A27D7A" w:rsidRDefault="00067657" w:rsidP="00B67F20">
            <w:pPr>
              <w:autoSpaceDE w:val="0"/>
              <w:autoSpaceDN w:val="0"/>
              <w:adjustRightInd w:val="0"/>
              <w:spacing w:line="240" w:lineRule="auto"/>
              <w:ind w:firstLineChars="0" w:firstLine="0"/>
              <w:jc w:val="center"/>
              <w:rPr>
                <w:rFonts w:cs="MingLiU"/>
                <w:b/>
                <w:color w:val="000000"/>
                <w:kern w:val="0"/>
                <w:sz w:val="21"/>
                <w:szCs w:val="21"/>
              </w:rPr>
            </w:pPr>
            <w:r w:rsidRPr="00A27D7A">
              <w:rPr>
                <w:rFonts w:cs="MingLiU" w:hint="eastAsia"/>
                <w:b/>
                <w:color w:val="000000"/>
                <w:kern w:val="0"/>
                <w:sz w:val="21"/>
                <w:szCs w:val="21"/>
              </w:rPr>
              <w:t>总计</w:t>
            </w:r>
          </w:p>
        </w:tc>
      </w:tr>
      <w:tr w:rsidR="00067657" w:rsidRPr="00F52396" w:rsidTr="00B67F20">
        <w:trPr>
          <w:cantSplit/>
          <w:tblHeader/>
        </w:trPr>
        <w:tc>
          <w:tcPr>
            <w:tcW w:w="1073" w:type="pct"/>
            <w:tcBorders>
              <w:top w:val="single" w:sz="6" w:space="0" w:color="auto"/>
              <w:left w:val="nil"/>
              <w:bottom w:val="nil"/>
              <w:right w:val="nil"/>
            </w:tcBorders>
            <w:shd w:val="clear" w:color="auto" w:fill="FFFFFF"/>
            <w:tcMar>
              <w:top w:w="30" w:type="dxa"/>
              <w:left w:w="30" w:type="dxa"/>
              <w:bottom w:w="30" w:type="dxa"/>
              <w:right w:w="30" w:type="dxa"/>
            </w:tcMar>
            <w:vAlign w:val="center"/>
          </w:tcPr>
          <w:p w:rsidR="00067657" w:rsidRPr="00A27D7A" w:rsidRDefault="00067657" w:rsidP="00B67F20">
            <w:pPr>
              <w:autoSpaceDE w:val="0"/>
              <w:autoSpaceDN w:val="0"/>
              <w:adjustRightInd w:val="0"/>
              <w:spacing w:line="320" w:lineRule="atLeast"/>
              <w:ind w:firstLineChars="0" w:firstLine="0"/>
              <w:jc w:val="center"/>
              <w:rPr>
                <w:rFonts w:cs="MingLiU"/>
                <w:b/>
                <w:color w:val="000000"/>
                <w:kern w:val="0"/>
                <w:sz w:val="21"/>
                <w:szCs w:val="21"/>
              </w:rPr>
            </w:pPr>
            <w:r w:rsidRPr="00A27D7A">
              <w:rPr>
                <w:rFonts w:cs="MingLiU" w:hint="eastAsia"/>
                <w:b/>
                <w:color w:val="000000"/>
                <w:kern w:val="0"/>
                <w:sz w:val="21"/>
                <w:szCs w:val="21"/>
              </w:rPr>
              <w:t>家庭病床</w:t>
            </w:r>
          </w:p>
        </w:tc>
        <w:tc>
          <w:tcPr>
            <w:tcW w:w="786" w:type="pct"/>
            <w:tcBorders>
              <w:top w:val="single" w:sz="6" w:space="0" w:color="auto"/>
              <w:left w:val="nil"/>
              <w:bottom w:val="nil"/>
              <w:right w:val="nil"/>
            </w:tcBorders>
            <w:shd w:val="clear" w:color="auto" w:fill="FFFFFF"/>
            <w:tcMar>
              <w:top w:w="30" w:type="dxa"/>
              <w:left w:w="30" w:type="dxa"/>
              <w:bottom w:w="30" w:type="dxa"/>
              <w:right w:w="30" w:type="dxa"/>
            </w:tcMar>
            <w:vAlign w:val="center"/>
          </w:tcPr>
          <w:p w:rsidR="00067657" w:rsidRPr="009C2A77" w:rsidRDefault="00067657" w:rsidP="00B67F20">
            <w:pPr>
              <w:autoSpaceDE w:val="0"/>
              <w:autoSpaceDN w:val="0"/>
              <w:adjustRightInd w:val="0"/>
              <w:spacing w:line="320" w:lineRule="atLeast"/>
              <w:ind w:firstLineChars="0" w:firstLine="0"/>
              <w:jc w:val="center"/>
              <w:rPr>
                <w:rFonts w:cs="MingLiU"/>
                <w:color w:val="000000"/>
                <w:kern w:val="0"/>
                <w:sz w:val="21"/>
                <w:szCs w:val="21"/>
              </w:rPr>
            </w:pPr>
            <w:r>
              <w:rPr>
                <w:rFonts w:cs="MingLiU" w:hint="eastAsia"/>
                <w:color w:val="000000"/>
                <w:kern w:val="0"/>
                <w:sz w:val="21"/>
                <w:szCs w:val="21"/>
              </w:rPr>
              <w:t>0</w:t>
            </w:r>
          </w:p>
        </w:tc>
        <w:tc>
          <w:tcPr>
            <w:tcW w:w="785" w:type="pct"/>
            <w:tcBorders>
              <w:top w:val="single" w:sz="6" w:space="0" w:color="auto"/>
              <w:left w:val="nil"/>
              <w:bottom w:val="nil"/>
              <w:right w:val="nil"/>
            </w:tcBorders>
            <w:shd w:val="clear" w:color="auto" w:fill="FFFFFF"/>
            <w:tcMar>
              <w:top w:w="30" w:type="dxa"/>
              <w:left w:w="30" w:type="dxa"/>
              <w:bottom w:w="30" w:type="dxa"/>
              <w:right w:w="30" w:type="dxa"/>
            </w:tcMar>
            <w:vAlign w:val="center"/>
          </w:tcPr>
          <w:p w:rsidR="00067657" w:rsidRPr="009C2A77" w:rsidRDefault="00067657" w:rsidP="00B67F20">
            <w:pPr>
              <w:autoSpaceDE w:val="0"/>
              <w:autoSpaceDN w:val="0"/>
              <w:adjustRightInd w:val="0"/>
              <w:spacing w:line="320" w:lineRule="atLeast"/>
              <w:ind w:firstLineChars="0" w:firstLine="0"/>
              <w:jc w:val="center"/>
              <w:rPr>
                <w:rFonts w:cs="MingLiU"/>
                <w:color w:val="000000"/>
                <w:kern w:val="0"/>
                <w:sz w:val="21"/>
                <w:szCs w:val="21"/>
              </w:rPr>
            </w:pPr>
            <w:r w:rsidRPr="009C2A77">
              <w:rPr>
                <w:rFonts w:cs="MingLiU"/>
                <w:color w:val="000000"/>
                <w:kern w:val="0"/>
                <w:sz w:val="21"/>
                <w:szCs w:val="21"/>
              </w:rPr>
              <w:t>1</w:t>
            </w:r>
          </w:p>
        </w:tc>
        <w:tc>
          <w:tcPr>
            <w:tcW w:w="786" w:type="pct"/>
            <w:tcBorders>
              <w:top w:val="single" w:sz="6" w:space="0" w:color="auto"/>
              <w:left w:val="nil"/>
              <w:bottom w:val="nil"/>
              <w:right w:val="nil"/>
            </w:tcBorders>
            <w:shd w:val="clear" w:color="auto" w:fill="FFFFFF"/>
            <w:tcMar>
              <w:top w:w="30" w:type="dxa"/>
              <w:left w:w="30" w:type="dxa"/>
              <w:bottom w:w="30" w:type="dxa"/>
              <w:right w:w="30" w:type="dxa"/>
            </w:tcMar>
            <w:vAlign w:val="center"/>
          </w:tcPr>
          <w:p w:rsidR="00067657" w:rsidRPr="009C2A77" w:rsidRDefault="00067657" w:rsidP="00B67F20">
            <w:pPr>
              <w:autoSpaceDE w:val="0"/>
              <w:autoSpaceDN w:val="0"/>
              <w:adjustRightInd w:val="0"/>
              <w:spacing w:line="320" w:lineRule="atLeast"/>
              <w:ind w:firstLineChars="0" w:firstLine="0"/>
              <w:jc w:val="center"/>
              <w:rPr>
                <w:rFonts w:cs="MingLiU"/>
                <w:color w:val="000000"/>
                <w:kern w:val="0"/>
                <w:sz w:val="21"/>
                <w:szCs w:val="21"/>
              </w:rPr>
            </w:pPr>
            <w:r w:rsidRPr="009C2A77">
              <w:rPr>
                <w:rFonts w:cs="MingLiU"/>
                <w:color w:val="000000"/>
                <w:kern w:val="0"/>
                <w:sz w:val="21"/>
                <w:szCs w:val="21"/>
              </w:rPr>
              <w:t>0</w:t>
            </w:r>
          </w:p>
        </w:tc>
        <w:tc>
          <w:tcPr>
            <w:tcW w:w="786" w:type="pct"/>
            <w:tcBorders>
              <w:top w:val="single" w:sz="6" w:space="0" w:color="auto"/>
              <w:left w:val="nil"/>
              <w:bottom w:val="nil"/>
              <w:right w:val="nil"/>
            </w:tcBorders>
            <w:shd w:val="clear" w:color="auto" w:fill="FFFFFF"/>
            <w:tcMar>
              <w:top w:w="30" w:type="dxa"/>
              <w:left w:w="30" w:type="dxa"/>
              <w:bottom w:w="30" w:type="dxa"/>
              <w:right w:w="30" w:type="dxa"/>
            </w:tcMar>
            <w:vAlign w:val="center"/>
          </w:tcPr>
          <w:p w:rsidR="00067657" w:rsidRPr="009C2A77" w:rsidRDefault="00067657" w:rsidP="00B67F20">
            <w:pPr>
              <w:autoSpaceDE w:val="0"/>
              <w:autoSpaceDN w:val="0"/>
              <w:adjustRightInd w:val="0"/>
              <w:spacing w:line="320" w:lineRule="atLeast"/>
              <w:ind w:firstLineChars="0" w:firstLine="0"/>
              <w:jc w:val="center"/>
              <w:rPr>
                <w:rFonts w:cs="MingLiU"/>
                <w:color w:val="000000"/>
                <w:kern w:val="0"/>
                <w:sz w:val="21"/>
                <w:szCs w:val="21"/>
              </w:rPr>
            </w:pPr>
            <w:r w:rsidRPr="009C2A77">
              <w:rPr>
                <w:rFonts w:cs="MingLiU"/>
                <w:color w:val="000000"/>
                <w:kern w:val="0"/>
                <w:sz w:val="21"/>
                <w:szCs w:val="21"/>
              </w:rPr>
              <w:t>0</w:t>
            </w:r>
          </w:p>
        </w:tc>
        <w:tc>
          <w:tcPr>
            <w:tcW w:w="786" w:type="pct"/>
            <w:tcBorders>
              <w:top w:val="single" w:sz="6" w:space="0" w:color="auto"/>
              <w:left w:val="nil"/>
              <w:bottom w:val="nil"/>
              <w:right w:val="nil"/>
            </w:tcBorders>
            <w:shd w:val="clear" w:color="auto" w:fill="FFFFFF"/>
            <w:tcMar>
              <w:top w:w="30" w:type="dxa"/>
              <w:left w:w="30" w:type="dxa"/>
              <w:bottom w:w="30" w:type="dxa"/>
              <w:right w:w="30" w:type="dxa"/>
            </w:tcMar>
            <w:vAlign w:val="center"/>
          </w:tcPr>
          <w:p w:rsidR="00067657" w:rsidRPr="009C2A77" w:rsidRDefault="00067657" w:rsidP="00B67F20">
            <w:pPr>
              <w:autoSpaceDE w:val="0"/>
              <w:autoSpaceDN w:val="0"/>
              <w:adjustRightInd w:val="0"/>
              <w:spacing w:line="320" w:lineRule="atLeast"/>
              <w:ind w:firstLineChars="0" w:firstLine="0"/>
              <w:jc w:val="center"/>
              <w:rPr>
                <w:rFonts w:cs="MingLiU"/>
                <w:color w:val="000000"/>
                <w:kern w:val="0"/>
                <w:sz w:val="21"/>
                <w:szCs w:val="21"/>
              </w:rPr>
            </w:pPr>
            <w:r>
              <w:rPr>
                <w:rFonts w:cs="MingLiU" w:hint="eastAsia"/>
                <w:color w:val="000000"/>
                <w:kern w:val="0"/>
                <w:sz w:val="21"/>
                <w:szCs w:val="21"/>
              </w:rPr>
              <w:t>1</w:t>
            </w:r>
          </w:p>
        </w:tc>
      </w:tr>
      <w:tr w:rsidR="00067657" w:rsidRPr="00F52396" w:rsidTr="00B67F20">
        <w:trPr>
          <w:cantSplit/>
          <w:tblHeader/>
        </w:trPr>
        <w:tc>
          <w:tcPr>
            <w:tcW w:w="1073" w:type="pct"/>
            <w:tcBorders>
              <w:top w:val="nil"/>
              <w:left w:val="nil"/>
              <w:bottom w:val="nil"/>
              <w:right w:val="nil"/>
            </w:tcBorders>
            <w:shd w:val="clear" w:color="auto" w:fill="FFFFFF"/>
            <w:tcMar>
              <w:top w:w="30" w:type="dxa"/>
              <w:left w:w="30" w:type="dxa"/>
              <w:bottom w:w="30" w:type="dxa"/>
              <w:right w:w="30" w:type="dxa"/>
            </w:tcMar>
            <w:vAlign w:val="center"/>
          </w:tcPr>
          <w:p w:rsidR="00067657" w:rsidRPr="00A27D7A" w:rsidRDefault="00067657" w:rsidP="00B67F20">
            <w:pPr>
              <w:autoSpaceDE w:val="0"/>
              <w:autoSpaceDN w:val="0"/>
              <w:adjustRightInd w:val="0"/>
              <w:spacing w:line="320" w:lineRule="atLeast"/>
              <w:ind w:firstLineChars="0" w:firstLine="0"/>
              <w:jc w:val="center"/>
              <w:rPr>
                <w:rFonts w:cs="MingLiU"/>
                <w:b/>
                <w:color w:val="000000"/>
                <w:kern w:val="0"/>
                <w:sz w:val="21"/>
                <w:szCs w:val="21"/>
              </w:rPr>
            </w:pPr>
            <w:r w:rsidRPr="00A27D7A">
              <w:rPr>
                <w:rFonts w:cs="MingLiU" w:hint="eastAsia"/>
                <w:b/>
                <w:color w:val="000000"/>
                <w:kern w:val="0"/>
                <w:sz w:val="21"/>
                <w:szCs w:val="21"/>
              </w:rPr>
              <w:t>社区医生</w:t>
            </w:r>
          </w:p>
        </w:tc>
        <w:tc>
          <w:tcPr>
            <w:tcW w:w="786" w:type="pct"/>
            <w:tcBorders>
              <w:top w:val="nil"/>
              <w:left w:val="nil"/>
              <w:bottom w:val="nil"/>
              <w:right w:val="nil"/>
            </w:tcBorders>
            <w:shd w:val="clear" w:color="auto" w:fill="FFFFFF"/>
            <w:tcMar>
              <w:top w:w="30" w:type="dxa"/>
              <w:left w:w="30" w:type="dxa"/>
              <w:bottom w:w="30" w:type="dxa"/>
              <w:right w:w="30" w:type="dxa"/>
            </w:tcMar>
            <w:vAlign w:val="center"/>
          </w:tcPr>
          <w:p w:rsidR="00067657" w:rsidRPr="009C2A77" w:rsidRDefault="00067657" w:rsidP="00B67F20">
            <w:pPr>
              <w:autoSpaceDE w:val="0"/>
              <w:autoSpaceDN w:val="0"/>
              <w:adjustRightInd w:val="0"/>
              <w:spacing w:line="320" w:lineRule="atLeast"/>
              <w:ind w:firstLineChars="0" w:firstLine="0"/>
              <w:jc w:val="center"/>
              <w:rPr>
                <w:rFonts w:cs="MingLiU"/>
                <w:color w:val="000000"/>
                <w:kern w:val="0"/>
                <w:sz w:val="21"/>
                <w:szCs w:val="21"/>
              </w:rPr>
            </w:pPr>
            <w:r w:rsidRPr="009C2A77">
              <w:rPr>
                <w:rFonts w:cs="MingLiU"/>
                <w:color w:val="000000"/>
                <w:kern w:val="0"/>
                <w:sz w:val="21"/>
                <w:szCs w:val="21"/>
              </w:rPr>
              <w:t>1</w:t>
            </w:r>
          </w:p>
        </w:tc>
        <w:tc>
          <w:tcPr>
            <w:tcW w:w="785" w:type="pct"/>
            <w:tcBorders>
              <w:top w:val="nil"/>
              <w:left w:val="nil"/>
              <w:bottom w:val="nil"/>
              <w:right w:val="nil"/>
            </w:tcBorders>
            <w:shd w:val="clear" w:color="auto" w:fill="FFFFFF"/>
            <w:tcMar>
              <w:top w:w="30" w:type="dxa"/>
              <w:left w:w="30" w:type="dxa"/>
              <w:bottom w:w="30" w:type="dxa"/>
              <w:right w:w="30" w:type="dxa"/>
            </w:tcMar>
            <w:vAlign w:val="center"/>
          </w:tcPr>
          <w:p w:rsidR="00067657" w:rsidRPr="009C2A77" w:rsidRDefault="00067657" w:rsidP="00B67F20">
            <w:pPr>
              <w:autoSpaceDE w:val="0"/>
              <w:autoSpaceDN w:val="0"/>
              <w:adjustRightInd w:val="0"/>
              <w:spacing w:line="320" w:lineRule="atLeast"/>
              <w:ind w:firstLineChars="0" w:firstLine="0"/>
              <w:jc w:val="center"/>
              <w:rPr>
                <w:rFonts w:cs="MingLiU"/>
                <w:color w:val="000000"/>
                <w:kern w:val="0"/>
                <w:sz w:val="21"/>
                <w:szCs w:val="21"/>
              </w:rPr>
            </w:pPr>
            <w:r>
              <w:rPr>
                <w:rFonts w:cs="MingLiU" w:hint="eastAsia"/>
                <w:color w:val="000000"/>
                <w:kern w:val="0"/>
                <w:sz w:val="21"/>
                <w:szCs w:val="21"/>
              </w:rPr>
              <w:t>1</w:t>
            </w:r>
          </w:p>
        </w:tc>
        <w:tc>
          <w:tcPr>
            <w:tcW w:w="786" w:type="pct"/>
            <w:tcBorders>
              <w:top w:val="nil"/>
              <w:left w:val="nil"/>
              <w:bottom w:val="nil"/>
              <w:right w:val="nil"/>
            </w:tcBorders>
            <w:shd w:val="clear" w:color="auto" w:fill="FFFFFF"/>
            <w:tcMar>
              <w:top w:w="30" w:type="dxa"/>
              <w:left w:w="30" w:type="dxa"/>
              <w:bottom w:w="30" w:type="dxa"/>
              <w:right w:w="30" w:type="dxa"/>
            </w:tcMar>
            <w:vAlign w:val="center"/>
          </w:tcPr>
          <w:p w:rsidR="00067657" w:rsidRPr="009C2A77" w:rsidRDefault="00067657" w:rsidP="00B67F20">
            <w:pPr>
              <w:autoSpaceDE w:val="0"/>
              <w:autoSpaceDN w:val="0"/>
              <w:adjustRightInd w:val="0"/>
              <w:spacing w:line="320" w:lineRule="atLeast"/>
              <w:ind w:firstLineChars="0" w:firstLine="0"/>
              <w:jc w:val="center"/>
              <w:rPr>
                <w:rFonts w:cs="MingLiU"/>
                <w:color w:val="000000"/>
                <w:kern w:val="0"/>
                <w:sz w:val="21"/>
                <w:szCs w:val="21"/>
              </w:rPr>
            </w:pPr>
            <w:r>
              <w:rPr>
                <w:rFonts w:cs="MingLiU" w:hint="eastAsia"/>
                <w:color w:val="000000"/>
                <w:kern w:val="0"/>
                <w:sz w:val="21"/>
                <w:szCs w:val="21"/>
              </w:rPr>
              <w:t>1</w:t>
            </w:r>
          </w:p>
        </w:tc>
        <w:tc>
          <w:tcPr>
            <w:tcW w:w="786" w:type="pct"/>
            <w:tcBorders>
              <w:top w:val="nil"/>
              <w:left w:val="nil"/>
              <w:bottom w:val="nil"/>
              <w:right w:val="nil"/>
            </w:tcBorders>
            <w:shd w:val="clear" w:color="auto" w:fill="FFFFFF"/>
            <w:tcMar>
              <w:top w:w="30" w:type="dxa"/>
              <w:left w:w="30" w:type="dxa"/>
              <w:bottom w:w="30" w:type="dxa"/>
              <w:right w:w="30" w:type="dxa"/>
            </w:tcMar>
            <w:vAlign w:val="center"/>
          </w:tcPr>
          <w:p w:rsidR="00067657" w:rsidRPr="009C2A77" w:rsidRDefault="00067657" w:rsidP="00B67F20">
            <w:pPr>
              <w:autoSpaceDE w:val="0"/>
              <w:autoSpaceDN w:val="0"/>
              <w:adjustRightInd w:val="0"/>
              <w:spacing w:line="320" w:lineRule="atLeast"/>
              <w:ind w:firstLineChars="0" w:firstLine="0"/>
              <w:jc w:val="center"/>
              <w:rPr>
                <w:rFonts w:cs="MingLiU"/>
                <w:color w:val="000000"/>
                <w:kern w:val="0"/>
                <w:sz w:val="21"/>
                <w:szCs w:val="21"/>
              </w:rPr>
            </w:pPr>
            <w:r w:rsidRPr="009C2A77">
              <w:rPr>
                <w:rFonts w:cs="MingLiU"/>
                <w:color w:val="000000"/>
                <w:kern w:val="0"/>
                <w:sz w:val="21"/>
                <w:szCs w:val="21"/>
              </w:rPr>
              <w:t>1</w:t>
            </w:r>
          </w:p>
        </w:tc>
        <w:tc>
          <w:tcPr>
            <w:tcW w:w="786" w:type="pct"/>
            <w:tcBorders>
              <w:top w:val="nil"/>
              <w:left w:val="nil"/>
              <w:bottom w:val="nil"/>
              <w:right w:val="nil"/>
            </w:tcBorders>
            <w:shd w:val="clear" w:color="auto" w:fill="FFFFFF"/>
            <w:tcMar>
              <w:top w:w="30" w:type="dxa"/>
              <w:left w:w="30" w:type="dxa"/>
              <w:bottom w:w="30" w:type="dxa"/>
              <w:right w:w="30" w:type="dxa"/>
            </w:tcMar>
            <w:vAlign w:val="center"/>
          </w:tcPr>
          <w:p w:rsidR="00067657" w:rsidRPr="009C2A77" w:rsidRDefault="00067657" w:rsidP="00B67F20">
            <w:pPr>
              <w:autoSpaceDE w:val="0"/>
              <w:autoSpaceDN w:val="0"/>
              <w:adjustRightInd w:val="0"/>
              <w:spacing w:line="320" w:lineRule="atLeast"/>
              <w:ind w:firstLineChars="0" w:firstLine="0"/>
              <w:jc w:val="center"/>
              <w:rPr>
                <w:rFonts w:cs="MingLiU"/>
                <w:color w:val="000000"/>
                <w:kern w:val="0"/>
                <w:sz w:val="21"/>
                <w:szCs w:val="21"/>
              </w:rPr>
            </w:pPr>
            <w:r>
              <w:rPr>
                <w:rFonts w:cs="MingLiU" w:hint="eastAsia"/>
                <w:color w:val="000000"/>
                <w:kern w:val="0"/>
                <w:sz w:val="21"/>
                <w:szCs w:val="21"/>
              </w:rPr>
              <w:t>4</w:t>
            </w:r>
          </w:p>
        </w:tc>
      </w:tr>
      <w:tr w:rsidR="00067657" w:rsidRPr="00F52396" w:rsidTr="00B67F20">
        <w:trPr>
          <w:cantSplit/>
          <w:tblHeader/>
        </w:trPr>
        <w:tc>
          <w:tcPr>
            <w:tcW w:w="1073" w:type="pct"/>
            <w:tcBorders>
              <w:top w:val="nil"/>
              <w:left w:val="nil"/>
              <w:right w:val="nil"/>
            </w:tcBorders>
            <w:shd w:val="clear" w:color="auto" w:fill="FFFFFF"/>
            <w:tcMar>
              <w:top w:w="30" w:type="dxa"/>
              <w:left w:w="30" w:type="dxa"/>
              <w:bottom w:w="30" w:type="dxa"/>
              <w:right w:w="30" w:type="dxa"/>
            </w:tcMar>
            <w:vAlign w:val="center"/>
          </w:tcPr>
          <w:p w:rsidR="00067657" w:rsidRPr="00A27D7A" w:rsidRDefault="00067657" w:rsidP="00B67F20">
            <w:pPr>
              <w:autoSpaceDE w:val="0"/>
              <w:autoSpaceDN w:val="0"/>
              <w:adjustRightInd w:val="0"/>
              <w:spacing w:line="320" w:lineRule="atLeast"/>
              <w:ind w:firstLineChars="0" w:firstLine="0"/>
              <w:jc w:val="center"/>
              <w:rPr>
                <w:rFonts w:cs="MingLiU"/>
                <w:b/>
                <w:color w:val="000000"/>
                <w:kern w:val="0"/>
                <w:sz w:val="21"/>
                <w:szCs w:val="21"/>
              </w:rPr>
            </w:pPr>
            <w:r w:rsidRPr="00A27D7A">
              <w:rPr>
                <w:rFonts w:cs="MingLiU" w:hint="eastAsia"/>
                <w:b/>
                <w:color w:val="000000"/>
                <w:kern w:val="0"/>
                <w:sz w:val="21"/>
                <w:szCs w:val="21"/>
              </w:rPr>
              <w:t>其它医疗服务</w:t>
            </w:r>
          </w:p>
        </w:tc>
        <w:tc>
          <w:tcPr>
            <w:tcW w:w="786" w:type="pct"/>
            <w:tcBorders>
              <w:top w:val="nil"/>
              <w:left w:val="nil"/>
              <w:bottom w:val="single" w:sz="6" w:space="0" w:color="auto"/>
              <w:right w:val="nil"/>
            </w:tcBorders>
            <w:shd w:val="clear" w:color="auto" w:fill="FFFFFF"/>
            <w:tcMar>
              <w:top w:w="30" w:type="dxa"/>
              <w:left w:w="30" w:type="dxa"/>
              <w:bottom w:w="30" w:type="dxa"/>
              <w:right w:w="30" w:type="dxa"/>
            </w:tcMar>
            <w:vAlign w:val="center"/>
          </w:tcPr>
          <w:p w:rsidR="00067657" w:rsidRPr="009C2A77" w:rsidRDefault="00067657" w:rsidP="00B67F20">
            <w:pPr>
              <w:autoSpaceDE w:val="0"/>
              <w:autoSpaceDN w:val="0"/>
              <w:adjustRightInd w:val="0"/>
              <w:spacing w:line="320" w:lineRule="atLeast"/>
              <w:ind w:firstLineChars="0" w:firstLine="0"/>
              <w:jc w:val="center"/>
              <w:rPr>
                <w:rFonts w:cs="MingLiU"/>
                <w:color w:val="000000"/>
                <w:kern w:val="0"/>
                <w:sz w:val="21"/>
                <w:szCs w:val="21"/>
              </w:rPr>
            </w:pPr>
            <w:r>
              <w:rPr>
                <w:rFonts w:cs="MingLiU" w:hint="eastAsia"/>
                <w:color w:val="000000"/>
                <w:kern w:val="0"/>
                <w:sz w:val="21"/>
                <w:szCs w:val="21"/>
              </w:rPr>
              <w:t>1</w:t>
            </w:r>
          </w:p>
        </w:tc>
        <w:tc>
          <w:tcPr>
            <w:tcW w:w="785" w:type="pct"/>
            <w:tcBorders>
              <w:top w:val="nil"/>
              <w:left w:val="nil"/>
              <w:bottom w:val="single" w:sz="6" w:space="0" w:color="auto"/>
              <w:right w:val="nil"/>
            </w:tcBorders>
            <w:shd w:val="clear" w:color="auto" w:fill="FFFFFF"/>
            <w:tcMar>
              <w:top w:w="30" w:type="dxa"/>
              <w:left w:w="30" w:type="dxa"/>
              <w:bottom w:w="30" w:type="dxa"/>
              <w:right w:w="30" w:type="dxa"/>
            </w:tcMar>
            <w:vAlign w:val="center"/>
          </w:tcPr>
          <w:p w:rsidR="00067657" w:rsidRPr="009C2A77" w:rsidRDefault="00067657" w:rsidP="00B67F20">
            <w:pPr>
              <w:autoSpaceDE w:val="0"/>
              <w:autoSpaceDN w:val="0"/>
              <w:adjustRightInd w:val="0"/>
              <w:spacing w:line="320" w:lineRule="atLeast"/>
              <w:ind w:firstLineChars="0" w:firstLine="0"/>
              <w:jc w:val="center"/>
              <w:rPr>
                <w:rFonts w:cs="MingLiU"/>
                <w:color w:val="000000"/>
                <w:kern w:val="0"/>
                <w:sz w:val="21"/>
                <w:szCs w:val="21"/>
              </w:rPr>
            </w:pPr>
            <w:r>
              <w:rPr>
                <w:rFonts w:cs="MingLiU" w:hint="eastAsia"/>
                <w:color w:val="000000"/>
                <w:kern w:val="0"/>
                <w:sz w:val="21"/>
                <w:szCs w:val="21"/>
              </w:rPr>
              <w:t>1</w:t>
            </w:r>
          </w:p>
        </w:tc>
        <w:tc>
          <w:tcPr>
            <w:tcW w:w="786" w:type="pct"/>
            <w:tcBorders>
              <w:top w:val="nil"/>
              <w:left w:val="nil"/>
              <w:bottom w:val="single" w:sz="6" w:space="0" w:color="auto"/>
              <w:right w:val="nil"/>
            </w:tcBorders>
            <w:shd w:val="clear" w:color="auto" w:fill="FFFFFF"/>
            <w:tcMar>
              <w:top w:w="30" w:type="dxa"/>
              <w:left w:w="30" w:type="dxa"/>
              <w:bottom w:w="30" w:type="dxa"/>
              <w:right w:w="30" w:type="dxa"/>
            </w:tcMar>
            <w:vAlign w:val="center"/>
          </w:tcPr>
          <w:p w:rsidR="00067657" w:rsidRPr="009C2A77" w:rsidRDefault="00067657" w:rsidP="00B67F20">
            <w:pPr>
              <w:autoSpaceDE w:val="0"/>
              <w:autoSpaceDN w:val="0"/>
              <w:adjustRightInd w:val="0"/>
              <w:spacing w:line="320" w:lineRule="atLeast"/>
              <w:ind w:firstLineChars="0" w:firstLine="0"/>
              <w:jc w:val="center"/>
              <w:rPr>
                <w:rFonts w:cs="MingLiU"/>
                <w:color w:val="000000"/>
                <w:kern w:val="0"/>
                <w:sz w:val="21"/>
                <w:szCs w:val="21"/>
              </w:rPr>
            </w:pPr>
            <w:r w:rsidRPr="009C2A77">
              <w:rPr>
                <w:rFonts w:cs="MingLiU"/>
                <w:color w:val="000000"/>
                <w:kern w:val="0"/>
                <w:sz w:val="21"/>
                <w:szCs w:val="21"/>
              </w:rPr>
              <w:t>1</w:t>
            </w:r>
          </w:p>
        </w:tc>
        <w:tc>
          <w:tcPr>
            <w:tcW w:w="786" w:type="pct"/>
            <w:tcBorders>
              <w:top w:val="nil"/>
              <w:left w:val="nil"/>
              <w:bottom w:val="single" w:sz="6" w:space="0" w:color="auto"/>
              <w:right w:val="nil"/>
            </w:tcBorders>
            <w:shd w:val="clear" w:color="auto" w:fill="FFFFFF"/>
            <w:tcMar>
              <w:top w:w="30" w:type="dxa"/>
              <w:left w:w="30" w:type="dxa"/>
              <w:bottom w:w="30" w:type="dxa"/>
              <w:right w:w="30" w:type="dxa"/>
            </w:tcMar>
            <w:vAlign w:val="center"/>
          </w:tcPr>
          <w:p w:rsidR="00067657" w:rsidRPr="009C2A77" w:rsidRDefault="00067657" w:rsidP="00B67F20">
            <w:pPr>
              <w:autoSpaceDE w:val="0"/>
              <w:autoSpaceDN w:val="0"/>
              <w:adjustRightInd w:val="0"/>
              <w:spacing w:line="320" w:lineRule="atLeast"/>
              <w:ind w:firstLineChars="0" w:firstLine="0"/>
              <w:jc w:val="center"/>
              <w:rPr>
                <w:rFonts w:cs="MingLiU"/>
                <w:color w:val="000000"/>
                <w:kern w:val="0"/>
                <w:sz w:val="21"/>
                <w:szCs w:val="21"/>
              </w:rPr>
            </w:pPr>
            <w:r>
              <w:rPr>
                <w:rFonts w:cs="MingLiU" w:hint="eastAsia"/>
                <w:color w:val="000000"/>
                <w:kern w:val="0"/>
                <w:sz w:val="21"/>
                <w:szCs w:val="21"/>
              </w:rPr>
              <w:t>1</w:t>
            </w:r>
          </w:p>
        </w:tc>
        <w:tc>
          <w:tcPr>
            <w:tcW w:w="786" w:type="pct"/>
            <w:tcBorders>
              <w:top w:val="nil"/>
              <w:left w:val="nil"/>
              <w:bottom w:val="single" w:sz="6" w:space="0" w:color="auto"/>
              <w:right w:val="nil"/>
            </w:tcBorders>
            <w:shd w:val="clear" w:color="auto" w:fill="FFFFFF"/>
            <w:tcMar>
              <w:top w:w="30" w:type="dxa"/>
              <w:left w:w="30" w:type="dxa"/>
              <w:bottom w:w="30" w:type="dxa"/>
              <w:right w:w="30" w:type="dxa"/>
            </w:tcMar>
            <w:vAlign w:val="center"/>
          </w:tcPr>
          <w:p w:rsidR="00067657" w:rsidRPr="009C2A77" w:rsidRDefault="00067657" w:rsidP="00B67F20">
            <w:pPr>
              <w:autoSpaceDE w:val="0"/>
              <w:autoSpaceDN w:val="0"/>
              <w:adjustRightInd w:val="0"/>
              <w:spacing w:line="320" w:lineRule="atLeast"/>
              <w:ind w:firstLineChars="0" w:firstLine="0"/>
              <w:jc w:val="center"/>
              <w:rPr>
                <w:rFonts w:cs="MingLiU"/>
                <w:color w:val="000000"/>
                <w:kern w:val="0"/>
                <w:sz w:val="21"/>
                <w:szCs w:val="21"/>
              </w:rPr>
            </w:pPr>
            <w:r>
              <w:rPr>
                <w:rFonts w:cs="MingLiU" w:hint="eastAsia"/>
                <w:color w:val="000000"/>
                <w:kern w:val="0"/>
                <w:sz w:val="21"/>
                <w:szCs w:val="21"/>
              </w:rPr>
              <w:t>4</w:t>
            </w:r>
          </w:p>
        </w:tc>
      </w:tr>
    </w:tbl>
    <w:p w:rsidR="00067657" w:rsidRDefault="00067657" w:rsidP="00067657">
      <w:pPr>
        <w:ind w:firstLine="480"/>
      </w:pPr>
    </w:p>
    <w:p w:rsidR="00067657" w:rsidRDefault="00067657" w:rsidP="00067657">
      <w:pPr>
        <w:ind w:firstLine="480"/>
      </w:pPr>
      <w:r>
        <w:rPr>
          <w:rFonts w:hint="eastAsia"/>
        </w:rPr>
        <w:t>在对江南中街家庭综合服务中心进行访谈后，我们小组发现</w:t>
      </w:r>
      <w:r w:rsidRPr="00A177AC">
        <w:rPr>
          <w:rFonts w:hint="eastAsia"/>
        </w:rPr>
        <w:t>江南中街道社区居家养老是在政府该买服务的基础上，由街道居家养老服务部、家庭综合服务中心、社区卫生院等不同机构提供居家养老服务。在长者最需要的上门服务和长者饭堂服务方面，江南中街道能够基本解决长者对上门服务、做餐和送餐的需求。除此之外江南中街道还利用居家养老服务员的岗位为低收入家庭带来收入。但是在一些涉及到陪同出门，做饭等比较敏感的服务时，很多服务员是拒绝的。这一点以及政策没有覆盖到</w:t>
      </w:r>
      <w:r w:rsidR="00640F26">
        <w:rPr>
          <w:rFonts w:hint="eastAsia"/>
        </w:rPr>
        <w:t>全部</w:t>
      </w:r>
      <w:r w:rsidRPr="00A177AC">
        <w:rPr>
          <w:rFonts w:hint="eastAsia"/>
        </w:rPr>
        <w:t>有需求的老年人</w:t>
      </w:r>
      <w:r w:rsidR="006E601D">
        <w:rPr>
          <w:rFonts w:hint="eastAsia"/>
        </w:rPr>
        <w:t>这一点仍需要改进</w:t>
      </w:r>
      <w:r w:rsidRPr="00A177AC">
        <w:rPr>
          <w:rFonts w:hint="eastAsia"/>
        </w:rPr>
        <w:t>。江南中街</w:t>
      </w:r>
      <w:r w:rsidR="006E601D">
        <w:rPr>
          <w:rFonts w:hint="eastAsia"/>
        </w:rPr>
        <w:t>需</w:t>
      </w:r>
      <w:r w:rsidRPr="00A177AC">
        <w:rPr>
          <w:rFonts w:hint="eastAsia"/>
        </w:rPr>
        <w:t>在继</w:t>
      </w:r>
      <w:r w:rsidRPr="00A177AC">
        <w:rPr>
          <w:rFonts w:hint="eastAsia"/>
        </w:rPr>
        <w:lastRenderedPageBreak/>
        <w:t>续利用好自身街道优势资源的同时</w:t>
      </w:r>
      <w:r w:rsidR="00BC60E9">
        <w:rPr>
          <w:rFonts w:hint="eastAsia"/>
        </w:rPr>
        <w:t>，改进不足之处</w:t>
      </w:r>
      <w:r w:rsidR="006E601D">
        <w:rPr>
          <w:rFonts w:hint="eastAsia"/>
        </w:rPr>
        <w:t>，方能够更大程度上满足社区居家养老服务在更高层次的要求</w:t>
      </w:r>
      <w:r w:rsidRPr="00A177AC">
        <w:rPr>
          <w:rFonts w:hint="eastAsia"/>
        </w:rPr>
        <w:t>。</w:t>
      </w:r>
    </w:p>
    <w:p w:rsidR="00067657" w:rsidRDefault="00067657" w:rsidP="00067657">
      <w:pPr>
        <w:ind w:firstLine="480"/>
      </w:pPr>
      <w:r>
        <w:rPr>
          <w:rFonts w:hint="eastAsia"/>
        </w:rPr>
        <w:t>而在与</w:t>
      </w:r>
      <w:proofErr w:type="gramStart"/>
      <w:r>
        <w:rPr>
          <w:rFonts w:hint="eastAsia"/>
        </w:rPr>
        <w:t>素社街家庭</w:t>
      </w:r>
      <w:proofErr w:type="gramEnd"/>
      <w:r>
        <w:rPr>
          <w:rFonts w:hint="eastAsia"/>
        </w:rPr>
        <w:t>综合服务中心的李社工进行对话以后，我们得知</w:t>
      </w:r>
      <w:proofErr w:type="gramStart"/>
      <w:r w:rsidRPr="00A177AC">
        <w:rPr>
          <w:rFonts w:hint="eastAsia"/>
        </w:rPr>
        <w:t>素社街</w:t>
      </w:r>
      <w:proofErr w:type="gramEnd"/>
      <w:r w:rsidRPr="00A177AC">
        <w:rPr>
          <w:rFonts w:hint="eastAsia"/>
        </w:rPr>
        <w:t>作为一个老年人口比重比较大的街道，居家养老服务显得很重要。在满足老人家基本的生活服务需求的前提下，</w:t>
      </w:r>
      <w:proofErr w:type="gramStart"/>
      <w:r w:rsidRPr="00A177AC">
        <w:rPr>
          <w:rFonts w:hint="eastAsia"/>
        </w:rPr>
        <w:t>素社街的家综比较</w:t>
      </w:r>
      <w:proofErr w:type="gramEnd"/>
      <w:r w:rsidRPr="00A177AC">
        <w:rPr>
          <w:rFonts w:hint="eastAsia"/>
        </w:rPr>
        <w:t>重视老年人的精神健康和精神慰藉方面的服务。在居家养老服务提供方面</w:t>
      </w:r>
      <w:proofErr w:type="gramStart"/>
      <w:r w:rsidRPr="00A177AC">
        <w:rPr>
          <w:rFonts w:hint="eastAsia"/>
        </w:rPr>
        <w:t>可能家综</w:t>
      </w:r>
      <w:proofErr w:type="gramEnd"/>
      <w:r w:rsidRPr="00A177AC">
        <w:rPr>
          <w:rFonts w:hint="eastAsia"/>
        </w:rPr>
        <w:t>并没有提供很多基础的服务，例如上门服务和长者饭堂，但是</w:t>
      </w:r>
      <w:proofErr w:type="gramStart"/>
      <w:r w:rsidRPr="00A177AC">
        <w:rPr>
          <w:rFonts w:hint="eastAsia"/>
        </w:rPr>
        <w:t>家综在</w:t>
      </w:r>
      <w:proofErr w:type="gramEnd"/>
      <w:r w:rsidRPr="00A177AC">
        <w:rPr>
          <w:rFonts w:hint="eastAsia"/>
        </w:rPr>
        <w:t>资源链接上做了很好的补充，通过整合街道资源，充分利用街道不同部门、不同服务提供主体的优势来提供养老服务。重视老年人精神方面的需求在很大程度上决定</w:t>
      </w:r>
      <w:r w:rsidR="00BC60E9">
        <w:rPr>
          <w:rFonts w:hint="eastAsia"/>
        </w:rPr>
        <w:t>了街道老年人对于社区居家养老的满意程度，这在我们的走访调查中得到</w:t>
      </w:r>
      <w:r w:rsidRPr="00A177AC">
        <w:rPr>
          <w:rFonts w:hint="eastAsia"/>
        </w:rPr>
        <w:t>了印证。</w:t>
      </w:r>
    </w:p>
    <w:p w:rsidR="00067657" w:rsidRDefault="00BC60E9" w:rsidP="00067657">
      <w:pPr>
        <w:pStyle w:val="2"/>
      </w:pPr>
      <w:bookmarkStart w:id="35" w:name="_Toc450040505"/>
      <w:r>
        <w:rPr>
          <w:rFonts w:hint="eastAsia"/>
        </w:rPr>
        <w:t>3</w:t>
      </w:r>
      <w:r w:rsidR="006E22F8">
        <w:rPr>
          <w:rFonts w:hint="eastAsia"/>
        </w:rPr>
        <w:t>.3</w:t>
      </w:r>
      <w:r w:rsidR="00067657">
        <w:rPr>
          <w:rFonts w:hint="eastAsia"/>
        </w:rPr>
        <w:t xml:space="preserve"> </w:t>
      </w:r>
      <w:r w:rsidR="00067657">
        <w:rPr>
          <w:rFonts w:hint="eastAsia"/>
        </w:rPr>
        <w:t>社区居家养老的需求方研究</w:t>
      </w:r>
      <w:bookmarkEnd w:id="35"/>
    </w:p>
    <w:p w:rsidR="00067657" w:rsidRPr="004C0A99" w:rsidRDefault="00067657" w:rsidP="00067657">
      <w:pPr>
        <w:ind w:firstLine="480"/>
        <w:rPr>
          <w:rFonts w:cs="Times New Roman"/>
          <w:color w:val="333333"/>
          <w:szCs w:val="24"/>
          <w:shd w:val="clear" w:color="auto" w:fill="FFFFFF"/>
        </w:rPr>
      </w:pPr>
      <w:r w:rsidRPr="004C0A99">
        <w:rPr>
          <w:rFonts w:cs="Times New Roman"/>
          <w:color w:val="333333"/>
          <w:szCs w:val="24"/>
          <w:shd w:val="clear" w:color="auto" w:fill="FFFFFF"/>
        </w:rPr>
        <w:t>本次调查包括社区养老服务的老年人家庭状况、身体健康状况、生活满意度等内容。此次调查对象为广州市</w:t>
      </w:r>
      <w:r>
        <w:rPr>
          <w:rFonts w:cs="Times New Roman" w:hint="eastAsia"/>
          <w:color w:val="333333"/>
          <w:szCs w:val="24"/>
          <w:shd w:val="clear" w:color="auto" w:fill="FFFFFF"/>
        </w:rPr>
        <w:t>海珠区</w:t>
      </w:r>
      <w:r w:rsidRPr="004C0A99">
        <w:rPr>
          <w:rFonts w:cs="Times New Roman"/>
          <w:color w:val="333333"/>
          <w:szCs w:val="24"/>
          <w:shd w:val="clear" w:color="auto" w:fill="FFFFFF"/>
        </w:rPr>
        <w:t>年满</w:t>
      </w:r>
      <w:r w:rsidRPr="004C0A99">
        <w:rPr>
          <w:rFonts w:cs="Times New Roman"/>
          <w:color w:val="333333"/>
          <w:szCs w:val="24"/>
          <w:shd w:val="clear" w:color="auto" w:fill="FFFFFF"/>
        </w:rPr>
        <w:t>60</w:t>
      </w:r>
      <w:r w:rsidRPr="004C0A99">
        <w:rPr>
          <w:rFonts w:cs="Times New Roman"/>
          <w:color w:val="333333"/>
          <w:szCs w:val="24"/>
          <w:shd w:val="clear" w:color="auto" w:fill="FFFFFF"/>
        </w:rPr>
        <w:t>周岁及以上的老年人。</w:t>
      </w:r>
      <w:r>
        <w:rPr>
          <w:rFonts w:cs="Times New Roman" w:hint="eastAsia"/>
          <w:color w:val="333333"/>
          <w:szCs w:val="24"/>
          <w:shd w:val="clear" w:color="auto" w:fill="FFFFFF"/>
        </w:rPr>
        <w:t>调查组</w:t>
      </w:r>
      <w:r w:rsidRPr="004C0A99">
        <w:rPr>
          <w:rFonts w:cs="Times New Roman"/>
          <w:color w:val="333333"/>
          <w:szCs w:val="24"/>
          <w:shd w:val="clear" w:color="auto" w:fill="FFFFFF"/>
        </w:rPr>
        <w:t>在</w:t>
      </w:r>
      <w:r>
        <w:rPr>
          <w:rFonts w:cs="Times New Roman" w:hint="eastAsia"/>
          <w:color w:val="333333"/>
          <w:szCs w:val="24"/>
          <w:shd w:val="clear" w:color="auto" w:fill="FFFFFF"/>
        </w:rPr>
        <w:t>海珠区四街</w:t>
      </w:r>
      <w:r w:rsidRPr="004C0A99">
        <w:rPr>
          <w:rFonts w:cs="Times New Roman"/>
          <w:color w:val="333333"/>
          <w:szCs w:val="24"/>
          <w:shd w:val="clear" w:color="auto" w:fill="FFFFFF"/>
        </w:rPr>
        <w:t>随机抽取</w:t>
      </w:r>
      <w:r>
        <w:rPr>
          <w:rFonts w:cs="Times New Roman"/>
          <w:color w:val="333333"/>
          <w:szCs w:val="24"/>
          <w:shd w:val="clear" w:color="auto" w:fill="FFFFFF"/>
        </w:rPr>
        <w:t>150</w:t>
      </w:r>
      <w:r w:rsidRPr="004C0A99">
        <w:rPr>
          <w:rFonts w:cs="Times New Roman"/>
          <w:color w:val="333333"/>
          <w:szCs w:val="24"/>
          <w:shd w:val="clear" w:color="auto" w:fill="FFFFFF"/>
        </w:rPr>
        <w:t>位对象进行问卷访问，共发放问卷</w:t>
      </w:r>
      <w:r>
        <w:rPr>
          <w:rFonts w:cs="Times New Roman"/>
          <w:color w:val="333333"/>
          <w:szCs w:val="24"/>
          <w:shd w:val="clear" w:color="auto" w:fill="FFFFFF"/>
        </w:rPr>
        <w:t>1150</w:t>
      </w:r>
      <w:r w:rsidRPr="004C0A99">
        <w:rPr>
          <w:rFonts w:cs="Times New Roman"/>
          <w:color w:val="333333"/>
          <w:szCs w:val="24"/>
          <w:shd w:val="clear" w:color="auto" w:fill="FFFFFF"/>
        </w:rPr>
        <w:t>份，回收问卷</w:t>
      </w:r>
      <w:r>
        <w:rPr>
          <w:rFonts w:cs="Times New Roman"/>
          <w:color w:val="333333"/>
          <w:szCs w:val="24"/>
          <w:shd w:val="clear" w:color="auto" w:fill="FFFFFF"/>
        </w:rPr>
        <w:t>146</w:t>
      </w:r>
      <w:r w:rsidRPr="004C0A99">
        <w:rPr>
          <w:rFonts w:cs="Times New Roman"/>
          <w:color w:val="333333"/>
          <w:szCs w:val="24"/>
          <w:shd w:val="clear" w:color="auto" w:fill="FFFFFF"/>
        </w:rPr>
        <w:t>份，有效回收率为</w:t>
      </w:r>
      <w:r>
        <w:rPr>
          <w:rFonts w:cs="Times New Roman"/>
          <w:color w:val="333333"/>
          <w:szCs w:val="24"/>
          <w:shd w:val="clear" w:color="auto" w:fill="FFFFFF"/>
        </w:rPr>
        <w:t>96</w:t>
      </w:r>
      <w:r w:rsidRPr="004C0A99">
        <w:rPr>
          <w:rFonts w:cs="Times New Roman"/>
          <w:color w:val="333333"/>
          <w:szCs w:val="24"/>
          <w:shd w:val="clear" w:color="auto" w:fill="FFFFFF"/>
        </w:rPr>
        <w:t>.</w:t>
      </w:r>
      <w:r>
        <w:rPr>
          <w:rFonts w:cs="Times New Roman"/>
          <w:color w:val="333333"/>
          <w:szCs w:val="24"/>
          <w:shd w:val="clear" w:color="auto" w:fill="FFFFFF"/>
        </w:rPr>
        <w:t>5</w:t>
      </w:r>
      <w:r w:rsidRPr="004C0A99">
        <w:rPr>
          <w:rFonts w:cs="Times New Roman"/>
          <w:color w:val="333333"/>
          <w:szCs w:val="24"/>
          <w:shd w:val="clear" w:color="auto" w:fill="FFFFFF"/>
        </w:rPr>
        <w:t>0%</w:t>
      </w:r>
      <w:r w:rsidRPr="004C0A99">
        <w:rPr>
          <w:rFonts w:cs="Times New Roman"/>
          <w:color w:val="333333"/>
          <w:szCs w:val="24"/>
          <w:shd w:val="clear" w:color="auto" w:fill="FFFFFF"/>
        </w:rPr>
        <w:t>。</w:t>
      </w:r>
      <w:r>
        <w:rPr>
          <w:rFonts w:cs="Times New Roman" w:hint="eastAsia"/>
          <w:color w:val="333333"/>
          <w:szCs w:val="24"/>
          <w:shd w:val="clear" w:color="auto" w:fill="FFFFFF"/>
        </w:rPr>
        <w:t>有效</w:t>
      </w:r>
      <w:r>
        <w:rPr>
          <w:rFonts w:cs="Times New Roman"/>
          <w:color w:val="333333"/>
          <w:szCs w:val="24"/>
          <w:shd w:val="clear" w:color="auto" w:fill="FFFFFF"/>
        </w:rPr>
        <w:t>问卷</w:t>
      </w:r>
      <w:r>
        <w:rPr>
          <w:rFonts w:cs="Times New Roman" w:hint="eastAsia"/>
          <w:color w:val="333333"/>
          <w:szCs w:val="24"/>
          <w:shd w:val="clear" w:color="auto" w:fill="FFFFFF"/>
        </w:rPr>
        <w:t>139</w:t>
      </w:r>
      <w:r>
        <w:rPr>
          <w:rFonts w:cs="Times New Roman" w:hint="eastAsia"/>
          <w:color w:val="333333"/>
          <w:szCs w:val="24"/>
          <w:shd w:val="clear" w:color="auto" w:fill="FFFFFF"/>
        </w:rPr>
        <w:t>份，</w:t>
      </w:r>
      <w:r>
        <w:rPr>
          <w:rFonts w:cs="Times New Roman"/>
          <w:color w:val="333333"/>
          <w:szCs w:val="24"/>
          <w:shd w:val="clear" w:color="auto" w:fill="FFFFFF"/>
        </w:rPr>
        <w:t>有效率为</w:t>
      </w:r>
      <w:r>
        <w:rPr>
          <w:rFonts w:cs="Times New Roman" w:hint="eastAsia"/>
          <w:color w:val="333333"/>
          <w:szCs w:val="24"/>
          <w:shd w:val="clear" w:color="auto" w:fill="FFFFFF"/>
        </w:rPr>
        <w:t>92.67</w:t>
      </w:r>
      <w:r>
        <w:rPr>
          <w:rFonts w:cs="Times New Roman"/>
          <w:color w:val="333333"/>
          <w:szCs w:val="24"/>
          <w:shd w:val="clear" w:color="auto" w:fill="FFFFFF"/>
        </w:rPr>
        <w:t>%</w:t>
      </w:r>
      <w:r>
        <w:rPr>
          <w:rFonts w:cs="Times New Roman"/>
          <w:color w:val="333333"/>
          <w:szCs w:val="24"/>
          <w:shd w:val="clear" w:color="auto" w:fill="FFFFFF"/>
        </w:rPr>
        <w:t>。</w:t>
      </w:r>
    </w:p>
    <w:p w:rsidR="00BC60E9" w:rsidRPr="00BC60E9" w:rsidRDefault="00BC60E9" w:rsidP="00BC60E9">
      <w:pPr>
        <w:pStyle w:val="3"/>
      </w:pPr>
      <w:bookmarkStart w:id="36" w:name="_Toc450040506"/>
      <w:r>
        <w:rPr>
          <w:rFonts w:hint="eastAsia"/>
        </w:rPr>
        <w:t>3</w:t>
      </w:r>
      <w:r w:rsidR="006E22F8">
        <w:rPr>
          <w:rFonts w:hint="eastAsia"/>
        </w:rPr>
        <w:t>.3</w:t>
      </w:r>
      <w:r>
        <w:rPr>
          <w:rFonts w:hint="eastAsia"/>
        </w:rPr>
        <w:t xml:space="preserve">.1 </w:t>
      </w:r>
      <w:r>
        <w:rPr>
          <w:rFonts w:hint="eastAsia"/>
        </w:rPr>
        <w:t>被调查对象的基本信息描述</w:t>
      </w:r>
      <w:bookmarkEnd w:id="36"/>
    </w:p>
    <w:p w:rsidR="00067657" w:rsidRDefault="00067657" w:rsidP="00067657">
      <w:pPr>
        <w:ind w:firstLine="480"/>
        <w:rPr>
          <w:rFonts w:cs="Times New Roman"/>
          <w:color w:val="333333"/>
          <w:szCs w:val="24"/>
          <w:shd w:val="clear" w:color="auto" w:fill="FFFFFF"/>
        </w:rPr>
      </w:pPr>
      <w:r w:rsidRPr="004C0A99">
        <w:rPr>
          <w:rFonts w:cs="Times New Roman"/>
          <w:color w:val="333333"/>
          <w:szCs w:val="24"/>
          <w:shd w:val="clear" w:color="auto" w:fill="FFFFFF"/>
        </w:rPr>
        <w:t>在性别和年龄分布上，被调查对象中女性</w:t>
      </w:r>
      <w:r>
        <w:rPr>
          <w:rFonts w:cs="Times New Roman"/>
          <w:color w:val="333333"/>
          <w:szCs w:val="24"/>
          <w:shd w:val="clear" w:color="auto" w:fill="FFFFFF"/>
        </w:rPr>
        <w:t>70</w:t>
      </w:r>
      <w:r w:rsidRPr="004C0A99">
        <w:rPr>
          <w:rFonts w:cs="Times New Roman"/>
          <w:color w:val="333333"/>
          <w:szCs w:val="24"/>
          <w:shd w:val="clear" w:color="auto" w:fill="FFFFFF"/>
        </w:rPr>
        <w:t>人，占被调查中人数的</w:t>
      </w:r>
      <w:r>
        <w:rPr>
          <w:rFonts w:cs="Times New Roman"/>
          <w:color w:val="333333"/>
          <w:szCs w:val="24"/>
          <w:shd w:val="clear" w:color="auto" w:fill="FFFFFF"/>
        </w:rPr>
        <w:t>50.37</w:t>
      </w:r>
      <w:r w:rsidRPr="004C0A99">
        <w:rPr>
          <w:rFonts w:cs="Times New Roman"/>
          <w:color w:val="333333"/>
          <w:szCs w:val="24"/>
          <w:shd w:val="clear" w:color="auto" w:fill="FFFFFF"/>
        </w:rPr>
        <w:t>%</w:t>
      </w:r>
      <w:r w:rsidRPr="004C0A99">
        <w:rPr>
          <w:rFonts w:cs="Times New Roman"/>
          <w:color w:val="333333"/>
          <w:szCs w:val="24"/>
          <w:shd w:val="clear" w:color="auto" w:fill="FFFFFF"/>
        </w:rPr>
        <w:t>，男性</w:t>
      </w:r>
      <w:r>
        <w:rPr>
          <w:rFonts w:cs="Times New Roman"/>
          <w:color w:val="333333"/>
          <w:szCs w:val="24"/>
          <w:shd w:val="clear" w:color="auto" w:fill="FFFFFF"/>
        </w:rPr>
        <w:t>69</w:t>
      </w:r>
      <w:r w:rsidRPr="004C0A99">
        <w:rPr>
          <w:rFonts w:cs="Times New Roman"/>
          <w:color w:val="333333"/>
          <w:szCs w:val="24"/>
          <w:shd w:val="clear" w:color="auto" w:fill="FFFFFF"/>
        </w:rPr>
        <w:t>人，占被调查中人数的</w:t>
      </w:r>
      <w:r>
        <w:rPr>
          <w:rFonts w:cs="Times New Roman"/>
          <w:color w:val="333333"/>
          <w:szCs w:val="24"/>
          <w:shd w:val="clear" w:color="auto" w:fill="FFFFFF"/>
        </w:rPr>
        <w:t>49.64</w:t>
      </w:r>
      <w:r w:rsidRPr="004C0A99">
        <w:rPr>
          <w:rFonts w:cs="Times New Roman"/>
          <w:color w:val="333333"/>
          <w:szCs w:val="24"/>
          <w:shd w:val="clear" w:color="auto" w:fill="FFFFFF"/>
        </w:rPr>
        <w:t>%</w:t>
      </w:r>
      <w:r>
        <w:rPr>
          <w:rFonts w:cs="Times New Roman"/>
          <w:color w:val="333333"/>
          <w:szCs w:val="24"/>
          <w:shd w:val="clear" w:color="auto" w:fill="FFFFFF"/>
        </w:rPr>
        <w:t>。男女比例</w:t>
      </w:r>
      <w:r>
        <w:rPr>
          <w:rFonts w:cs="Times New Roman" w:hint="eastAsia"/>
          <w:color w:val="333333"/>
          <w:szCs w:val="24"/>
          <w:shd w:val="clear" w:color="auto" w:fill="FFFFFF"/>
        </w:rPr>
        <w:t>比较</w:t>
      </w:r>
      <w:r w:rsidRPr="004C0A99">
        <w:rPr>
          <w:rFonts w:cs="Times New Roman"/>
          <w:color w:val="333333"/>
          <w:szCs w:val="24"/>
          <w:shd w:val="clear" w:color="auto" w:fill="FFFFFF"/>
        </w:rPr>
        <w:t>平衡，因此性别对其他调查结果的造成的影响较小。被调查者中</w:t>
      </w:r>
      <w:r w:rsidRPr="004C0A99">
        <w:rPr>
          <w:rFonts w:cs="Times New Roman"/>
          <w:color w:val="333333"/>
          <w:szCs w:val="24"/>
          <w:shd w:val="clear" w:color="auto" w:fill="FFFFFF"/>
        </w:rPr>
        <w:t>60-69</w:t>
      </w:r>
      <w:r w:rsidRPr="004C0A99">
        <w:rPr>
          <w:rFonts w:cs="Times New Roman"/>
          <w:color w:val="333333"/>
          <w:szCs w:val="24"/>
          <w:shd w:val="clear" w:color="auto" w:fill="FFFFFF"/>
        </w:rPr>
        <w:t>岁的有</w:t>
      </w:r>
      <w:r>
        <w:rPr>
          <w:rFonts w:cs="Times New Roman"/>
          <w:color w:val="333333"/>
          <w:szCs w:val="24"/>
          <w:shd w:val="clear" w:color="auto" w:fill="FFFFFF"/>
        </w:rPr>
        <w:t>66</w:t>
      </w:r>
      <w:r w:rsidRPr="004C0A99">
        <w:rPr>
          <w:rFonts w:cs="Times New Roman"/>
          <w:color w:val="333333"/>
          <w:szCs w:val="24"/>
          <w:shd w:val="clear" w:color="auto" w:fill="FFFFFF"/>
        </w:rPr>
        <w:t>人，占样本总体的</w:t>
      </w:r>
      <w:r>
        <w:rPr>
          <w:rFonts w:cs="Times New Roman"/>
          <w:color w:val="333333"/>
          <w:szCs w:val="24"/>
          <w:shd w:val="clear" w:color="auto" w:fill="FFFFFF"/>
        </w:rPr>
        <w:t>47.48</w:t>
      </w:r>
      <w:r w:rsidRPr="004C0A99">
        <w:rPr>
          <w:rFonts w:cs="Times New Roman"/>
          <w:color w:val="333333"/>
          <w:szCs w:val="24"/>
          <w:shd w:val="clear" w:color="auto" w:fill="FFFFFF"/>
        </w:rPr>
        <w:t>%</w:t>
      </w:r>
      <w:r w:rsidRPr="004C0A99">
        <w:rPr>
          <w:rFonts w:cs="Times New Roman"/>
          <w:color w:val="333333"/>
          <w:szCs w:val="24"/>
          <w:shd w:val="clear" w:color="auto" w:fill="FFFFFF"/>
        </w:rPr>
        <w:t>；</w:t>
      </w:r>
      <w:r w:rsidRPr="004C0A99">
        <w:rPr>
          <w:rFonts w:cs="Times New Roman"/>
          <w:color w:val="333333"/>
          <w:szCs w:val="24"/>
          <w:shd w:val="clear" w:color="auto" w:fill="FFFFFF"/>
        </w:rPr>
        <w:t>70-79</w:t>
      </w:r>
      <w:r w:rsidRPr="004C0A99">
        <w:rPr>
          <w:rFonts w:cs="Times New Roman"/>
          <w:color w:val="333333"/>
          <w:szCs w:val="24"/>
          <w:shd w:val="clear" w:color="auto" w:fill="FFFFFF"/>
        </w:rPr>
        <w:t>岁的有</w:t>
      </w:r>
      <w:r>
        <w:rPr>
          <w:rFonts w:cs="Times New Roman"/>
          <w:color w:val="333333"/>
          <w:szCs w:val="24"/>
          <w:shd w:val="clear" w:color="auto" w:fill="FFFFFF"/>
        </w:rPr>
        <w:t>35</w:t>
      </w:r>
      <w:r w:rsidRPr="004C0A99">
        <w:rPr>
          <w:rFonts w:cs="Times New Roman"/>
          <w:color w:val="333333"/>
          <w:szCs w:val="24"/>
          <w:shd w:val="clear" w:color="auto" w:fill="FFFFFF"/>
        </w:rPr>
        <w:t>人，占样本总体的</w:t>
      </w:r>
      <w:r>
        <w:rPr>
          <w:rFonts w:cs="Times New Roman"/>
          <w:color w:val="333333"/>
          <w:szCs w:val="24"/>
          <w:shd w:val="clear" w:color="auto" w:fill="FFFFFF"/>
        </w:rPr>
        <w:t>25.17</w:t>
      </w:r>
      <w:r w:rsidRPr="004C0A99">
        <w:rPr>
          <w:rFonts w:cs="Times New Roman"/>
          <w:color w:val="333333"/>
          <w:szCs w:val="24"/>
          <w:shd w:val="clear" w:color="auto" w:fill="FFFFFF"/>
        </w:rPr>
        <w:t>%</w:t>
      </w:r>
      <w:r w:rsidRPr="004C0A99">
        <w:rPr>
          <w:rFonts w:cs="Times New Roman"/>
          <w:color w:val="333333"/>
          <w:szCs w:val="24"/>
          <w:shd w:val="clear" w:color="auto" w:fill="FFFFFF"/>
        </w:rPr>
        <w:t>；</w:t>
      </w:r>
      <w:r w:rsidRPr="004C0A99">
        <w:rPr>
          <w:rFonts w:cs="Times New Roman"/>
          <w:color w:val="333333"/>
          <w:szCs w:val="24"/>
          <w:shd w:val="clear" w:color="auto" w:fill="FFFFFF"/>
        </w:rPr>
        <w:t>80-</w:t>
      </w:r>
      <w:r>
        <w:rPr>
          <w:rFonts w:cs="Times New Roman"/>
          <w:color w:val="333333"/>
          <w:szCs w:val="24"/>
          <w:shd w:val="clear" w:color="auto" w:fill="FFFFFF"/>
        </w:rPr>
        <w:t>89</w:t>
      </w:r>
      <w:r>
        <w:rPr>
          <w:rFonts w:cs="Times New Roman" w:hint="eastAsia"/>
          <w:color w:val="333333"/>
          <w:szCs w:val="24"/>
          <w:shd w:val="clear" w:color="auto" w:fill="FFFFFF"/>
        </w:rPr>
        <w:t>岁</w:t>
      </w:r>
      <w:r>
        <w:rPr>
          <w:rFonts w:cs="Times New Roman"/>
          <w:color w:val="333333"/>
          <w:szCs w:val="24"/>
          <w:shd w:val="clear" w:color="auto" w:fill="FFFFFF"/>
        </w:rPr>
        <w:t>的有</w:t>
      </w:r>
      <w:r>
        <w:rPr>
          <w:rFonts w:cs="Times New Roman" w:hint="eastAsia"/>
          <w:color w:val="333333"/>
          <w:szCs w:val="24"/>
          <w:shd w:val="clear" w:color="auto" w:fill="FFFFFF"/>
        </w:rPr>
        <w:t>42</w:t>
      </w:r>
      <w:r>
        <w:rPr>
          <w:rFonts w:cs="Times New Roman" w:hint="eastAsia"/>
          <w:color w:val="333333"/>
          <w:szCs w:val="24"/>
          <w:shd w:val="clear" w:color="auto" w:fill="FFFFFF"/>
        </w:rPr>
        <w:t>人</w:t>
      </w:r>
      <w:r>
        <w:rPr>
          <w:rFonts w:cs="Times New Roman"/>
          <w:color w:val="333333"/>
          <w:szCs w:val="24"/>
          <w:shd w:val="clear" w:color="auto" w:fill="FFFFFF"/>
        </w:rPr>
        <w:t>，占样本总体的</w:t>
      </w:r>
      <w:r>
        <w:rPr>
          <w:rFonts w:cs="Times New Roman" w:hint="eastAsia"/>
          <w:color w:val="333333"/>
          <w:szCs w:val="24"/>
          <w:shd w:val="clear" w:color="auto" w:fill="FFFFFF"/>
        </w:rPr>
        <w:t>30.21</w:t>
      </w:r>
      <w:r>
        <w:rPr>
          <w:rFonts w:cs="Times New Roman"/>
          <w:color w:val="333333"/>
          <w:szCs w:val="24"/>
          <w:shd w:val="clear" w:color="auto" w:fill="FFFFFF"/>
        </w:rPr>
        <w:t>%</w:t>
      </w:r>
      <w:r>
        <w:rPr>
          <w:rFonts w:cs="Times New Roman"/>
          <w:color w:val="333333"/>
          <w:szCs w:val="24"/>
          <w:shd w:val="clear" w:color="auto" w:fill="FFFFFF"/>
        </w:rPr>
        <w:t>；</w:t>
      </w:r>
      <w:r>
        <w:rPr>
          <w:rFonts w:cs="Times New Roman" w:hint="eastAsia"/>
          <w:color w:val="333333"/>
          <w:szCs w:val="24"/>
          <w:shd w:val="clear" w:color="auto" w:fill="FFFFFF"/>
        </w:rPr>
        <w:t>90</w:t>
      </w:r>
      <w:r w:rsidRPr="004C0A99">
        <w:rPr>
          <w:rFonts w:cs="Times New Roman"/>
          <w:color w:val="333333"/>
          <w:szCs w:val="24"/>
          <w:shd w:val="clear" w:color="auto" w:fill="FFFFFF"/>
        </w:rPr>
        <w:t>岁及以上的人数最少，仅有</w:t>
      </w:r>
      <w:r>
        <w:rPr>
          <w:rFonts w:cs="Times New Roman"/>
          <w:color w:val="333333"/>
          <w:szCs w:val="24"/>
          <w:shd w:val="clear" w:color="auto" w:fill="FFFFFF"/>
        </w:rPr>
        <w:t>3</w:t>
      </w:r>
      <w:r w:rsidRPr="004C0A99">
        <w:rPr>
          <w:rFonts w:cs="Times New Roman"/>
          <w:color w:val="333333"/>
          <w:szCs w:val="24"/>
          <w:shd w:val="clear" w:color="auto" w:fill="FFFFFF"/>
        </w:rPr>
        <w:t>人</w:t>
      </w:r>
      <w:r>
        <w:rPr>
          <w:rFonts w:cs="Times New Roman" w:hint="eastAsia"/>
          <w:color w:val="333333"/>
          <w:szCs w:val="24"/>
          <w:shd w:val="clear" w:color="auto" w:fill="FFFFFF"/>
        </w:rPr>
        <w:t>，</w:t>
      </w:r>
      <w:r w:rsidRPr="004C0A99">
        <w:rPr>
          <w:rFonts w:cs="Times New Roman"/>
          <w:color w:val="333333"/>
          <w:szCs w:val="24"/>
          <w:shd w:val="clear" w:color="auto" w:fill="FFFFFF"/>
        </w:rPr>
        <w:t>占样本总体的</w:t>
      </w:r>
      <w:r>
        <w:rPr>
          <w:rFonts w:cs="Times New Roman"/>
          <w:color w:val="333333"/>
          <w:szCs w:val="24"/>
          <w:shd w:val="clear" w:color="auto" w:fill="FFFFFF"/>
        </w:rPr>
        <w:t>,2.15</w:t>
      </w:r>
      <w:r w:rsidRPr="004C0A99">
        <w:rPr>
          <w:rFonts w:cs="Times New Roman"/>
          <w:color w:val="333333"/>
          <w:szCs w:val="24"/>
          <w:shd w:val="clear" w:color="auto" w:fill="FFFFFF"/>
        </w:rPr>
        <w:t>%</w:t>
      </w:r>
      <w:r w:rsidRPr="004C0A99">
        <w:rPr>
          <w:rFonts w:cs="Times New Roman"/>
          <w:color w:val="333333"/>
          <w:szCs w:val="24"/>
          <w:shd w:val="clear" w:color="auto" w:fill="FFFFFF"/>
        </w:rPr>
        <w:t>。由此看出，目前低龄的老年人占多数，由于其身体相对健康，出行比较方便，外出活动也较多，所以调查者大多遇到的都是相对低龄的老年人。</w:t>
      </w:r>
    </w:p>
    <w:p w:rsidR="00067657" w:rsidRPr="004C0A99" w:rsidRDefault="00067657" w:rsidP="00067657">
      <w:pPr>
        <w:ind w:firstLine="480"/>
        <w:rPr>
          <w:rFonts w:cs="Times New Roman"/>
          <w:color w:val="333333"/>
          <w:szCs w:val="24"/>
          <w:shd w:val="clear" w:color="auto" w:fill="FFFFFF"/>
        </w:rPr>
      </w:pPr>
      <w:r w:rsidRPr="004C0A99">
        <w:rPr>
          <w:rFonts w:cs="Times New Roman"/>
          <w:color w:val="333333"/>
          <w:szCs w:val="24"/>
          <w:shd w:val="clear" w:color="auto" w:fill="FFFFFF"/>
        </w:rPr>
        <w:t>在婚姻状况和受教育程度分布上，如图表</w:t>
      </w:r>
      <w:r w:rsidRPr="004C0A99">
        <w:rPr>
          <w:rFonts w:cs="Times New Roman"/>
          <w:color w:val="333333"/>
          <w:szCs w:val="24"/>
          <w:shd w:val="clear" w:color="auto" w:fill="FFFFFF"/>
        </w:rPr>
        <w:t>1</w:t>
      </w:r>
      <w:r w:rsidRPr="004C0A99">
        <w:rPr>
          <w:rFonts w:cs="Times New Roman"/>
          <w:color w:val="333333"/>
          <w:szCs w:val="24"/>
          <w:shd w:val="clear" w:color="auto" w:fill="FFFFFF"/>
        </w:rPr>
        <w:t>所示。在被调查者中没有</w:t>
      </w:r>
      <w:r>
        <w:rPr>
          <w:rFonts w:cs="Times New Roman" w:hint="eastAsia"/>
          <w:color w:val="333333"/>
          <w:szCs w:val="24"/>
          <w:shd w:val="clear" w:color="auto" w:fill="FFFFFF"/>
        </w:rPr>
        <w:t>离婚</w:t>
      </w:r>
      <w:r w:rsidRPr="004C0A99">
        <w:rPr>
          <w:rFonts w:cs="Times New Roman"/>
          <w:color w:val="333333"/>
          <w:szCs w:val="24"/>
          <w:shd w:val="clear" w:color="auto" w:fill="FFFFFF"/>
        </w:rPr>
        <w:t>的，</w:t>
      </w:r>
      <w:r>
        <w:rPr>
          <w:rFonts w:cs="Times New Roman"/>
          <w:color w:val="333333"/>
          <w:szCs w:val="24"/>
          <w:shd w:val="clear" w:color="auto" w:fill="FFFFFF"/>
        </w:rPr>
        <w:t>85</w:t>
      </w:r>
      <w:r w:rsidRPr="004C0A99">
        <w:rPr>
          <w:rFonts w:cs="Times New Roman"/>
          <w:color w:val="333333"/>
          <w:szCs w:val="24"/>
          <w:shd w:val="clear" w:color="auto" w:fill="FFFFFF"/>
        </w:rPr>
        <w:t>人已婚且老伴健在，</w:t>
      </w:r>
      <w:r>
        <w:rPr>
          <w:rFonts w:cs="Times New Roman"/>
          <w:color w:val="333333"/>
          <w:szCs w:val="24"/>
          <w:shd w:val="clear" w:color="auto" w:fill="FFFFFF"/>
        </w:rPr>
        <w:t>6</w:t>
      </w:r>
      <w:r w:rsidRPr="004C0A99">
        <w:rPr>
          <w:rFonts w:cs="Times New Roman"/>
          <w:color w:val="333333"/>
          <w:szCs w:val="24"/>
          <w:shd w:val="clear" w:color="auto" w:fill="FFFFFF"/>
        </w:rPr>
        <w:t>人已</w:t>
      </w:r>
      <w:r>
        <w:rPr>
          <w:rFonts w:cs="Times New Roman" w:hint="eastAsia"/>
          <w:color w:val="333333"/>
          <w:szCs w:val="24"/>
          <w:shd w:val="clear" w:color="auto" w:fill="FFFFFF"/>
        </w:rPr>
        <w:t>未婚</w:t>
      </w:r>
      <w:r w:rsidRPr="004C0A99">
        <w:rPr>
          <w:rFonts w:cs="Times New Roman"/>
          <w:color w:val="333333"/>
          <w:szCs w:val="24"/>
          <w:shd w:val="clear" w:color="auto" w:fill="FFFFFF"/>
        </w:rPr>
        <w:t>，</w:t>
      </w:r>
      <w:r>
        <w:rPr>
          <w:rFonts w:cs="Times New Roman"/>
          <w:color w:val="333333"/>
          <w:szCs w:val="24"/>
          <w:shd w:val="clear" w:color="auto" w:fill="FFFFFF"/>
        </w:rPr>
        <w:t>48</w:t>
      </w:r>
      <w:r w:rsidRPr="004C0A99">
        <w:rPr>
          <w:rFonts w:cs="Times New Roman"/>
          <w:color w:val="333333"/>
          <w:szCs w:val="24"/>
          <w:shd w:val="clear" w:color="auto" w:fill="FFFFFF"/>
        </w:rPr>
        <w:t>人丧偶。</w:t>
      </w:r>
      <w:r>
        <w:rPr>
          <w:rFonts w:cs="Times New Roman" w:hint="eastAsia"/>
          <w:color w:val="333333"/>
          <w:szCs w:val="24"/>
          <w:shd w:val="clear" w:color="auto" w:fill="FFFFFF"/>
        </w:rPr>
        <w:t>文盲</w:t>
      </w:r>
      <w:r>
        <w:rPr>
          <w:rFonts w:cs="Times New Roman"/>
          <w:color w:val="333333"/>
          <w:szCs w:val="24"/>
          <w:shd w:val="clear" w:color="auto" w:fill="FFFFFF"/>
        </w:rPr>
        <w:t>占</w:t>
      </w:r>
      <w:r>
        <w:rPr>
          <w:rFonts w:cs="Times New Roman" w:hint="eastAsia"/>
          <w:color w:val="333333"/>
          <w:szCs w:val="24"/>
          <w:shd w:val="clear" w:color="auto" w:fill="FFFFFF"/>
        </w:rPr>
        <w:t>20.12</w:t>
      </w:r>
      <w:r>
        <w:rPr>
          <w:rFonts w:cs="Times New Roman"/>
          <w:color w:val="333333"/>
          <w:szCs w:val="24"/>
          <w:shd w:val="clear" w:color="auto" w:fill="FFFFFF"/>
        </w:rPr>
        <w:t>%</w:t>
      </w:r>
      <w:r>
        <w:rPr>
          <w:rFonts w:cs="Times New Roman"/>
          <w:color w:val="333333"/>
          <w:szCs w:val="24"/>
          <w:shd w:val="clear" w:color="auto" w:fill="FFFFFF"/>
        </w:rPr>
        <w:t>，</w:t>
      </w:r>
      <w:r w:rsidRPr="004C0A99">
        <w:rPr>
          <w:rFonts w:cs="Times New Roman"/>
          <w:color w:val="333333"/>
          <w:szCs w:val="24"/>
          <w:shd w:val="clear" w:color="auto" w:fill="FFFFFF"/>
        </w:rPr>
        <w:t>小学及以下文化程度的占</w:t>
      </w:r>
      <w:r>
        <w:rPr>
          <w:rFonts w:cs="Times New Roman"/>
          <w:color w:val="333333"/>
          <w:szCs w:val="24"/>
          <w:shd w:val="clear" w:color="auto" w:fill="FFFFFF"/>
        </w:rPr>
        <w:t>18.34</w:t>
      </w:r>
      <w:r w:rsidRPr="004C0A99">
        <w:rPr>
          <w:rFonts w:cs="Times New Roman"/>
          <w:color w:val="333333"/>
          <w:szCs w:val="24"/>
          <w:shd w:val="clear" w:color="auto" w:fill="FFFFFF"/>
        </w:rPr>
        <w:t>%</w:t>
      </w:r>
      <w:r w:rsidRPr="004C0A99">
        <w:rPr>
          <w:rFonts w:cs="Times New Roman"/>
          <w:color w:val="333333"/>
          <w:szCs w:val="24"/>
          <w:shd w:val="clear" w:color="auto" w:fill="FFFFFF"/>
        </w:rPr>
        <w:t>，有初中文化水平的占</w:t>
      </w:r>
      <w:r>
        <w:rPr>
          <w:rFonts w:cs="Times New Roman"/>
          <w:color w:val="333333"/>
          <w:szCs w:val="24"/>
          <w:shd w:val="clear" w:color="auto" w:fill="FFFFFF"/>
        </w:rPr>
        <w:t>14.39</w:t>
      </w:r>
      <w:r w:rsidRPr="004C0A99">
        <w:rPr>
          <w:rFonts w:cs="Times New Roman"/>
          <w:color w:val="333333"/>
          <w:szCs w:val="24"/>
          <w:shd w:val="clear" w:color="auto" w:fill="FFFFFF"/>
        </w:rPr>
        <w:t>%</w:t>
      </w:r>
      <w:r w:rsidRPr="004C0A99">
        <w:rPr>
          <w:rFonts w:cs="Times New Roman"/>
          <w:color w:val="333333"/>
          <w:szCs w:val="24"/>
          <w:shd w:val="clear" w:color="auto" w:fill="FFFFFF"/>
        </w:rPr>
        <w:t>，文化程度为高中或中专的占</w:t>
      </w:r>
      <w:r>
        <w:rPr>
          <w:rFonts w:cs="Times New Roman"/>
          <w:color w:val="333333"/>
          <w:szCs w:val="24"/>
          <w:shd w:val="clear" w:color="auto" w:fill="FFFFFF"/>
        </w:rPr>
        <w:t>38.85</w:t>
      </w:r>
      <w:r w:rsidRPr="004C0A99">
        <w:rPr>
          <w:rFonts w:cs="Times New Roman"/>
          <w:color w:val="333333"/>
          <w:szCs w:val="24"/>
          <w:shd w:val="clear" w:color="auto" w:fill="FFFFFF"/>
        </w:rPr>
        <w:t>%</w:t>
      </w:r>
      <w:r w:rsidRPr="004C0A99">
        <w:rPr>
          <w:rFonts w:cs="Times New Roman"/>
          <w:color w:val="333333"/>
          <w:szCs w:val="24"/>
          <w:shd w:val="clear" w:color="auto" w:fill="FFFFFF"/>
        </w:rPr>
        <w:t>，大专和本科及以上文化程度的</w:t>
      </w:r>
      <w:r>
        <w:rPr>
          <w:rFonts w:cs="Times New Roman" w:hint="eastAsia"/>
          <w:color w:val="333333"/>
          <w:szCs w:val="24"/>
          <w:shd w:val="clear" w:color="auto" w:fill="FFFFFF"/>
        </w:rPr>
        <w:t>没有</w:t>
      </w:r>
      <w:r w:rsidRPr="004C0A99">
        <w:rPr>
          <w:rFonts w:cs="Times New Roman"/>
          <w:color w:val="333333"/>
          <w:szCs w:val="24"/>
          <w:shd w:val="clear" w:color="auto" w:fill="FFFFFF"/>
        </w:rPr>
        <w:t>，由此可见，城市社区老年人的受教育水平普遍</w:t>
      </w:r>
      <w:r>
        <w:rPr>
          <w:rFonts w:cs="Times New Roman" w:hint="eastAsia"/>
          <w:color w:val="333333"/>
          <w:szCs w:val="24"/>
          <w:shd w:val="clear" w:color="auto" w:fill="FFFFFF"/>
        </w:rPr>
        <w:t>较低</w:t>
      </w:r>
      <w:r w:rsidRPr="004C0A99">
        <w:rPr>
          <w:rFonts w:cs="Times New Roman"/>
          <w:color w:val="333333"/>
          <w:szCs w:val="24"/>
          <w:shd w:val="clear" w:color="auto" w:fill="FFFFFF"/>
        </w:rPr>
        <w:t>。</w:t>
      </w:r>
    </w:p>
    <w:p w:rsidR="00067657" w:rsidRDefault="00067657" w:rsidP="008B437C">
      <w:pPr>
        <w:ind w:firstLineChars="100" w:firstLine="240"/>
      </w:pPr>
      <w:r>
        <w:rPr>
          <w:noProof/>
        </w:rPr>
        <w:lastRenderedPageBreak/>
        <w:drawing>
          <wp:inline distT="0" distB="0" distL="0" distR="0" wp14:anchorId="5FE23A2A" wp14:editId="04DE3D65">
            <wp:extent cx="5110408" cy="2863970"/>
            <wp:effectExtent l="0" t="0" r="14605" b="12700"/>
            <wp:docPr id="208" name="图表 20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67657" w:rsidRPr="009444D9" w:rsidRDefault="00BC60E9" w:rsidP="009444D9">
      <w:pPr>
        <w:pStyle w:val="a3"/>
        <w:ind w:firstLine="480"/>
        <w:jc w:val="center"/>
        <w:rPr>
          <w:rFonts w:ascii="宋体" w:eastAsia="宋体" w:hAnsi="宋体" w:cs="Times New Roman"/>
          <w:sz w:val="24"/>
          <w:szCs w:val="24"/>
        </w:rPr>
      </w:pPr>
      <w:r w:rsidRPr="009444D9">
        <w:rPr>
          <w:rFonts w:ascii="宋体" w:eastAsia="宋体" w:hAnsi="宋体" w:cs="Times New Roman"/>
          <w:sz w:val="24"/>
          <w:szCs w:val="24"/>
        </w:rPr>
        <w:t>图</w:t>
      </w:r>
      <w:r w:rsidR="009444D9" w:rsidRPr="009444D9">
        <w:rPr>
          <w:rFonts w:ascii="宋体" w:eastAsia="宋体" w:hAnsi="宋体" w:cs="Times New Roman" w:hint="eastAsia"/>
          <w:sz w:val="24"/>
          <w:szCs w:val="24"/>
        </w:rPr>
        <w:t>5</w:t>
      </w:r>
      <w:r w:rsidRPr="009444D9">
        <w:rPr>
          <w:rFonts w:ascii="宋体" w:eastAsia="宋体" w:hAnsi="宋体" w:cs="Times New Roman" w:hint="eastAsia"/>
          <w:sz w:val="24"/>
          <w:szCs w:val="24"/>
        </w:rPr>
        <w:t xml:space="preserve">  </w:t>
      </w:r>
      <w:r w:rsidR="00067657" w:rsidRPr="009444D9">
        <w:rPr>
          <w:rFonts w:ascii="宋体" w:eastAsia="宋体" w:hAnsi="宋体" w:cs="Times New Roman"/>
          <w:sz w:val="24"/>
          <w:szCs w:val="24"/>
        </w:rPr>
        <w:t>社区老年人受教育程度</w:t>
      </w:r>
    </w:p>
    <w:p w:rsidR="00067657" w:rsidRDefault="00067657" w:rsidP="00067657">
      <w:pPr>
        <w:ind w:firstLine="480"/>
      </w:pPr>
    </w:p>
    <w:p w:rsidR="00067657" w:rsidRPr="004C0A99" w:rsidRDefault="00067657" w:rsidP="00067657">
      <w:pPr>
        <w:ind w:firstLine="480"/>
        <w:rPr>
          <w:rFonts w:cs="Times New Roman"/>
          <w:szCs w:val="24"/>
        </w:rPr>
      </w:pPr>
      <w:r w:rsidRPr="004C0A99">
        <w:rPr>
          <w:rFonts w:cs="Times New Roman"/>
          <w:szCs w:val="24"/>
        </w:rPr>
        <w:t>在被调查者退休前的职业分布上，如图</w:t>
      </w:r>
      <w:r w:rsidRPr="004C0A99">
        <w:rPr>
          <w:rFonts w:cs="Times New Roman"/>
          <w:szCs w:val="24"/>
        </w:rPr>
        <w:t>2</w:t>
      </w:r>
      <w:r w:rsidRPr="004C0A99">
        <w:rPr>
          <w:rFonts w:cs="Times New Roman"/>
          <w:szCs w:val="24"/>
        </w:rPr>
        <w:t>所示。占样本总量比重最大的是</w:t>
      </w:r>
      <w:r>
        <w:rPr>
          <w:rFonts w:cs="Times New Roman" w:hint="eastAsia"/>
          <w:szCs w:val="24"/>
        </w:rPr>
        <w:t>工人</w:t>
      </w:r>
      <w:r w:rsidRPr="004C0A99">
        <w:rPr>
          <w:rFonts w:cs="Times New Roman"/>
          <w:szCs w:val="24"/>
        </w:rPr>
        <w:t>，达到了</w:t>
      </w:r>
      <w:r>
        <w:rPr>
          <w:rFonts w:cs="Times New Roman"/>
          <w:szCs w:val="24"/>
        </w:rPr>
        <w:t>51.80</w:t>
      </w:r>
      <w:r w:rsidRPr="004C0A99">
        <w:rPr>
          <w:rFonts w:cs="Times New Roman"/>
          <w:szCs w:val="24"/>
        </w:rPr>
        <w:t>%</w:t>
      </w:r>
      <w:r w:rsidRPr="004C0A99">
        <w:rPr>
          <w:rFonts w:cs="Times New Roman"/>
          <w:szCs w:val="24"/>
        </w:rPr>
        <w:t>；企事业单位管理人员、技术人员的人数也较多，占总体的</w:t>
      </w:r>
      <w:r>
        <w:rPr>
          <w:rFonts w:cs="Times New Roman"/>
          <w:szCs w:val="24"/>
        </w:rPr>
        <w:t>12.95</w:t>
      </w:r>
      <w:r w:rsidRPr="004C0A99">
        <w:rPr>
          <w:rFonts w:cs="Times New Roman"/>
          <w:szCs w:val="24"/>
        </w:rPr>
        <w:t>%</w:t>
      </w:r>
      <w:r w:rsidRPr="004C0A99">
        <w:rPr>
          <w:rFonts w:cs="Times New Roman"/>
          <w:szCs w:val="24"/>
        </w:rPr>
        <w:t>；其次是商业、服务业从业人员比重为</w:t>
      </w:r>
      <w:r>
        <w:rPr>
          <w:rFonts w:cs="Times New Roman"/>
          <w:szCs w:val="24"/>
        </w:rPr>
        <w:t>5.04</w:t>
      </w:r>
      <w:r w:rsidRPr="004C0A99">
        <w:rPr>
          <w:rFonts w:cs="Times New Roman"/>
          <w:szCs w:val="24"/>
        </w:rPr>
        <w:t>%</w:t>
      </w:r>
      <w:r w:rsidRPr="004C0A99">
        <w:rPr>
          <w:rFonts w:cs="Times New Roman"/>
          <w:szCs w:val="24"/>
        </w:rPr>
        <w:t>；再者是党政机关公务员，比重为</w:t>
      </w:r>
      <w:r>
        <w:rPr>
          <w:rFonts w:cs="Times New Roman"/>
          <w:szCs w:val="24"/>
        </w:rPr>
        <w:t>4.32</w:t>
      </w:r>
      <w:r w:rsidRPr="004C0A99">
        <w:rPr>
          <w:rFonts w:cs="Times New Roman"/>
          <w:szCs w:val="24"/>
        </w:rPr>
        <w:t>%</w:t>
      </w:r>
      <w:r w:rsidRPr="004C0A99">
        <w:rPr>
          <w:rFonts w:cs="Times New Roman"/>
          <w:szCs w:val="24"/>
        </w:rPr>
        <w:t>，</w:t>
      </w:r>
      <w:r>
        <w:rPr>
          <w:rFonts w:cs="Times New Roman" w:hint="eastAsia"/>
          <w:szCs w:val="24"/>
        </w:rPr>
        <w:t>还有</w:t>
      </w:r>
      <w:r>
        <w:rPr>
          <w:rFonts w:cs="Times New Roman" w:hint="eastAsia"/>
          <w:szCs w:val="24"/>
        </w:rPr>
        <w:t>25.90</w:t>
      </w:r>
      <w:r>
        <w:rPr>
          <w:rFonts w:cs="Times New Roman" w:hint="eastAsia"/>
          <w:szCs w:val="24"/>
        </w:rPr>
        <w:t>的</w:t>
      </w:r>
      <w:r>
        <w:rPr>
          <w:rFonts w:cs="Times New Roman"/>
          <w:szCs w:val="24"/>
        </w:rPr>
        <w:t>认识其它职业，例如在</w:t>
      </w:r>
      <w:r>
        <w:rPr>
          <w:rFonts w:cs="Times New Roman" w:hint="eastAsia"/>
          <w:szCs w:val="24"/>
        </w:rPr>
        <w:t>家</w:t>
      </w:r>
      <w:r>
        <w:rPr>
          <w:rFonts w:cs="Times New Roman"/>
          <w:szCs w:val="24"/>
        </w:rPr>
        <w:t>做</w:t>
      </w:r>
      <w:r>
        <w:rPr>
          <w:rFonts w:cs="Times New Roman" w:hint="eastAsia"/>
          <w:szCs w:val="24"/>
        </w:rPr>
        <w:t>全职</w:t>
      </w:r>
      <w:r>
        <w:rPr>
          <w:rFonts w:cs="Times New Roman"/>
          <w:szCs w:val="24"/>
        </w:rPr>
        <w:t>太太等。</w:t>
      </w:r>
      <w:r>
        <w:rPr>
          <w:rFonts w:cs="Times New Roman" w:hint="eastAsia"/>
          <w:szCs w:val="24"/>
        </w:rPr>
        <w:t>前面</w:t>
      </w:r>
      <w:r w:rsidRPr="004C0A99">
        <w:rPr>
          <w:rFonts w:cs="Times New Roman"/>
          <w:szCs w:val="24"/>
        </w:rPr>
        <w:t>四种职业分布的比重加起来超过</w:t>
      </w:r>
      <w:r>
        <w:rPr>
          <w:rFonts w:cs="Times New Roman" w:hint="eastAsia"/>
          <w:szCs w:val="24"/>
        </w:rPr>
        <w:t>74</w:t>
      </w:r>
      <w:r>
        <w:rPr>
          <w:rFonts w:cs="Times New Roman"/>
          <w:szCs w:val="24"/>
        </w:rPr>
        <w:t>%</w:t>
      </w:r>
      <w:r w:rsidRPr="004C0A99">
        <w:rPr>
          <w:rFonts w:cs="Times New Roman"/>
          <w:szCs w:val="24"/>
        </w:rPr>
        <w:t>。余下的农林牧渔劳动者、科技、医疗卫生、文化教育工作者，个体和私营企业主，军人和其他职业的分布比重加起来不到</w:t>
      </w:r>
      <w:r>
        <w:rPr>
          <w:rFonts w:cs="Times New Roman"/>
          <w:szCs w:val="24"/>
        </w:rPr>
        <w:t>26</w:t>
      </w:r>
      <w:r w:rsidRPr="004C0A99">
        <w:rPr>
          <w:rFonts w:cs="Times New Roman"/>
          <w:szCs w:val="24"/>
        </w:rPr>
        <w:t>%</w:t>
      </w:r>
      <w:r w:rsidRPr="004C0A99">
        <w:rPr>
          <w:rFonts w:cs="Times New Roman"/>
          <w:szCs w:val="24"/>
        </w:rPr>
        <w:t>。调查结果说明老年人在退休之前从事的工作大部分都分布在企事业单位、公务员、商业、服务业上。</w:t>
      </w:r>
      <w:r>
        <w:rPr>
          <w:rFonts w:cs="Times New Roman" w:hint="eastAsia"/>
          <w:szCs w:val="24"/>
        </w:rPr>
        <w:t>这可能</w:t>
      </w:r>
      <w:r>
        <w:rPr>
          <w:rFonts w:cs="Times New Roman"/>
          <w:szCs w:val="24"/>
        </w:rPr>
        <w:t>跟我们调查的地区有比较多的</w:t>
      </w:r>
      <w:r>
        <w:rPr>
          <w:rFonts w:cs="Times New Roman" w:hint="eastAsia"/>
          <w:szCs w:val="24"/>
        </w:rPr>
        <w:t>旧的</w:t>
      </w:r>
      <w:r>
        <w:rPr>
          <w:rFonts w:cs="Times New Roman"/>
          <w:szCs w:val="24"/>
        </w:rPr>
        <w:t>国有企业单位宿舍有关。</w:t>
      </w:r>
    </w:p>
    <w:p w:rsidR="00067657" w:rsidRDefault="00067657" w:rsidP="008B437C">
      <w:pPr>
        <w:ind w:firstLine="480"/>
      </w:pPr>
      <w:r w:rsidRPr="00421778">
        <w:rPr>
          <w:rFonts w:hint="eastAsia"/>
          <w:noProof/>
        </w:rPr>
        <w:lastRenderedPageBreak/>
        <w:drawing>
          <wp:inline distT="0" distB="0" distL="0" distR="0" wp14:anchorId="5CE600E4" wp14:editId="7EBD0351">
            <wp:extent cx="4882467" cy="2691441"/>
            <wp:effectExtent l="0" t="0" r="13970" b="13970"/>
            <wp:docPr id="209" name="图表 20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67657" w:rsidRDefault="00067657" w:rsidP="009444D9">
      <w:pPr>
        <w:pStyle w:val="a3"/>
        <w:ind w:firstLine="480"/>
        <w:jc w:val="center"/>
        <w:rPr>
          <w:rFonts w:ascii="宋体" w:eastAsia="宋体" w:hAnsi="宋体" w:cs="Times New Roman"/>
          <w:sz w:val="24"/>
          <w:szCs w:val="24"/>
        </w:rPr>
      </w:pPr>
      <w:r w:rsidRPr="009444D9">
        <w:rPr>
          <w:rFonts w:ascii="宋体" w:eastAsia="宋体" w:hAnsi="宋体" w:cs="Times New Roman"/>
          <w:sz w:val="24"/>
          <w:szCs w:val="24"/>
        </w:rPr>
        <w:t>图</w:t>
      </w:r>
      <w:r w:rsidR="009444D9" w:rsidRPr="009444D9">
        <w:rPr>
          <w:rFonts w:ascii="宋体" w:eastAsia="宋体" w:hAnsi="宋体" w:cs="Times New Roman" w:hint="eastAsia"/>
          <w:sz w:val="24"/>
          <w:szCs w:val="24"/>
        </w:rPr>
        <w:t xml:space="preserve">6 </w:t>
      </w:r>
      <w:r w:rsidRPr="009444D9">
        <w:rPr>
          <w:rFonts w:ascii="宋体" w:eastAsia="宋体" w:hAnsi="宋体" w:cs="Times New Roman"/>
          <w:sz w:val="24"/>
          <w:szCs w:val="24"/>
        </w:rPr>
        <w:t>社区老年人退休前职业分布</w:t>
      </w:r>
    </w:p>
    <w:p w:rsidR="007F191F" w:rsidRPr="007F191F" w:rsidRDefault="007F191F" w:rsidP="007F191F">
      <w:pPr>
        <w:ind w:firstLine="480"/>
      </w:pPr>
    </w:p>
    <w:p w:rsidR="00067657" w:rsidRPr="00FC48A2" w:rsidRDefault="00067657" w:rsidP="00067657">
      <w:pPr>
        <w:ind w:firstLine="480"/>
        <w:rPr>
          <w:rFonts w:eastAsiaTheme="majorEastAsia" w:cs="Times New Roman"/>
          <w:szCs w:val="24"/>
        </w:rPr>
      </w:pPr>
      <w:r w:rsidRPr="00FC48A2">
        <w:rPr>
          <w:rFonts w:eastAsiaTheme="majorEastAsia" w:cs="Times New Roman"/>
          <w:szCs w:val="24"/>
        </w:rPr>
        <w:t>在调查中，我们了解到月平均收入在</w:t>
      </w:r>
      <w:r>
        <w:rPr>
          <w:rFonts w:eastAsiaTheme="majorEastAsia" w:cs="Times New Roman"/>
          <w:szCs w:val="24"/>
        </w:rPr>
        <w:t>1000-4</w:t>
      </w:r>
      <w:r w:rsidRPr="00FC48A2">
        <w:rPr>
          <w:rFonts w:eastAsiaTheme="majorEastAsia" w:cs="Times New Roman"/>
          <w:szCs w:val="24"/>
        </w:rPr>
        <w:t>000</w:t>
      </w:r>
      <w:r w:rsidRPr="00FC48A2">
        <w:rPr>
          <w:rFonts w:eastAsiaTheme="majorEastAsia" w:cs="Times New Roman"/>
          <w:szCs w:val="24"/>
        </w:rPr>
        <w:t>元的老年人占绝大多数，已经到达了</w:t>
      </w:r>
      <w:r>
        <w:rPr>
          <w:rFonts w:eastAsiaTheme="majorEastAsia" w:cs="Times New Roman"/>
          <w:szCs w:val="24"/>
        </w:rPr>
        <w:t>83.45</w:t>
      </w:r>
      <w:r w:rsidRPr="00FC48A2">
        <w:rPr>
          <w:rFonts w:eastAsiaTheme="majorEastAsia" w:cs="Times New Roman"/>
          <w:szCs w:val="24"/>
        </w:rPr>
        <w:t>%</w:t>
      </w:r>
      <w:r w:rsidRPr="00FC48A2">
        <w:rPr>
          <w:rFonts w:eastAsiaTheme="majorEastAsia" w:cs="Times New Roman"/>
          <w:szCs w:val="24"/>
        </w:rPr>
        <w:t>。被调查者中月平均收入低于</w:t>
      </w:r>
      <w:r>
        <w:rPr>
          <w:rFonts w:eastAsiaTheme="majorEastAsia" w:cs="Times New Roman"/>
          <w:szCs w:val="24"/>
        </w:rPr>
        <w:t>2000</w:t>
      </w:r>
      <w:r w:rsidRPr="00FC48A2">
        <w:rPr>
          <w:rFonts w:eastAsiaTheme="majorEastAsia" w:cs="Times New Roman"/>
          <w:szCs w:val="24"/>
        </w:rPr>
        <w:t>元的和高于</w:t>
      </w:r>
      <w:r>
        <w:rPr>
          <w:rFonts w:eastAsiaTheme="majorEastAsia" w:cs="Times New Roman"/>
          <w:szCs w:val="24"/>
        </w:rPr>
        <w:t>4000</w:t>
      </w:r>
      <w:r w:rsidRPr="00FC48A2">
        <w:rPr>
          <w:rFonts w:eastAsiaTheme="majorEastAsia" w:cs="Times New Roman"/>
          <w:szCs w:val="24"/>
        </w:rPr>
        <w:t>元的各占</w:t>
      </w:r>
      <w:r>
        <w:rPr>
          <w:rFonts w:eastAsiaTheme="majorEastAsia" w:cs="Times New Roman"/>
          <w:szCs w:val="24"/>
        </w:rPr>
        <w:t>13.67</w:t>
      </w:r>
      <w:r w:rsidRPr="00FC48A2">
        <w:rPr>
          <w:rFonts w:eastAsiaTheme="majorEastAsia" w:cs="Times New Roman"/>
          <w:szCs w:val="24"/>
        </w:rPr>
        <w:t>%</w:t>
      </w:r>
      <w:r w:rsidRPr="00FC48A2">
        <w:rPr>
          <w:rFonts w:eastAsiaTheme="majorEastAsia" w:cs="Times New Roman"/>
          <w:szCs w:val="24"/>
        </w:rPr>
        <w:t>和</w:t>
      </w:r>
      <w:r>
        <w:rPr>
          <w:rFonts w:eastAsiaTheme="majorEastAsia" w:cs="Times New Roman"/>
          <w:szCs w:val="24"/>
        </w:rPr>
        <w:t>5.76</w:t>
      </w:r>
      <w:r w:rsidRPr="00FC48A2">
        <w:rPr>
          <w:rFonts w:eastAsiaTheme="majorEastAsia" w:cs="Times New Roman"/>
          <w:szCs w:val="24"/>
        </w:rPr>
        <w:t>%</w:t>
      </w:r>
      <w:r w:rsidRPr="00FC48A2">
        <w:rPr>
          <w:rFonts w:eastAsiaTheme="majorEastAsia" w:cs="Times New Roman"/>
          <w:szCs w:val="24"/>
        </w:rPr>
        <w:t>。可以看出，城市社区老年人的基本生活水平</w:t>
      </w:r>
      <w:r>
        <w:rPr>
          <w:rFonts w:eastAsiaTheme="majorEastAsia" w:cs="Times New Roman" w:hint="eastAsia"/>
          <w:szCs w:val="24"/>
        </w:rPr>
        <w:t>还是有</w:t>
      </w:r>
      <w:r>
        <w:rPr>
          <w:rFonts w:eastAsiaTheme="majorEastAsia" w:cs="Times New Roman"/>
          <w:szCs w:val="24"/>
        </w:rPr>
        <w:t>比较大的保障，</w:t>
      </w:r>
      <w:r>
        <w:rPr>
          <w:rFonts w:eastAsiaTheme="majorEastAsia" w:cs="Times New Roman" w:hint="eastAsia"/>
          <w:szCs w:val="24"/>
        </w:rPr>
        <w:t>多数</w:t>
      </w:r>
      <w:r>
        <w:rPr>
          <w:rFonts w:eastAsiaTheme="majorEastAsia" w:cs="Times New Roman"/>
          <w:szCs w:val="24"/>
        </w:rPr>
        <w:t>老人是有</w:t>
      </w:r>
      <w:r>
        <w:rPr>
          <w:rFonts w:eastAsiaTheme="majorEastAsia" w:cs="Times New Roman" w:hint="eastAsia"/>
          <w:szCs w:val="24"/>
        </w:rPr>
        <w:t>1000</w:t>
      </w:r>
      <w:r>
        <w:rPr>
          <w:rFonts w:eastAsiaTheme="majorEastAsia" w:cs="Times New Roman" w:hint="eastAsia"/>
          <w:szCs w:val="24"/>
        </w:rPr>
        <w:t>元</w:t>
      </w:r>
      <w:r>
        <w:rPr>
          <w:rFonts w:eastAsiaTheme="majorEastAsia" w:cs="Times New Roman"/>
          <w:szCs w:val="24"/>
        </w:rPr>
        <w:t>以上的月收入</w:t>
      </w:r>
      <w:r w:rsidRPr="00FC48A2">
        <w:rPr>
          <w:rFonts w:eastAsiaTheme="majorEastAsia" w:cs="Times New Roman"/>
          <w:szCs w:val="24"/>
        </w:rPr>
        <w:t>。又根据收入来源的数据来看，大多数老年人现在主要依靠退休金来养老，也有子女和经济照顾作为补充。</w:t>
      </w:r>
      <w:r>
        <w:rPr>
          <w:rFonts w:eastAsiaTheme="majorEastAsia" w:cs="Times New Roman" w:hint="eastAsia"/>
          <w:szCs w:val="24"/>
        </w:rPr>
        <w:t>极少数的</w:t>
      </w:r>
      <w:r>
        <w:rPr>
          <w:rFonts w:eastAsiaTheme="majorEastAsia" w:cs="Times New Roman"/>
          <w:szCs w:val="24"/>
        </w:rPr>
        <w:t>老人还有退休后的临时工作</w:t>
      </w:r>
      <w:r>
        <w:rPr>
          <w:rFonts w:eastAsiaTheme="majorEastAsia" w:cs="Times New Roman" w:hint="eastAsia"/>
          <w:szCs w:val="24"/>
        </w:rPr>
        <w:t xml:space="preserve"> </w:t>
      </w:r>
      <w:r>
        <w:rPr>
          <w:rFonts w:eastAsiaTheme="majorEastAsia" w:cs="Times New Roman" w:hint="eastAsia"/>
          <w:szCs w:val="24"/>
        </w:rPr>
        <w:t>作为</w:t>
      </w:r>
      <w:r>
        <w:rPr>
          <w:rFonts w:eastAsiaTheme="majorEastAsia" w:cs="Times New Roman"/>
          <w:szCs w:val="24"/>
        </w:rPr>
        <w:t>收入来源。</w:t>
      </w:r>
      <w:r>
        <w:rPr>
          <w:rFonts w:eastAsiaTheme="majorEastAsia" w:cs="Times New Roman" w:hint="eastAsia"/>
          <w:szCs w:val="24"/>
        </w:rPr>
        <w:t>调查对象里</w:t>
      </w:r>
      <w:r>
        <w:rPr>
          <w:rFonts w:eastAsiaTheme="majorEastAsia" w:cs="Times New Roman"/>
          <w:szCs w:val="24"/>
        </w:rPr>
        <w:t>没有老人表示</w:t>
      </w:r>
      <w:proofErr w:type="gramStart"/>
      <w:r w:rsidRPr="00FC48A2">
        <w:rPr>
          <w:rFonts w:eastAsiaTheme="majorEastAsia" w:cs="Times New Roman"/>
          <w:szCs w:val="24"/>
        </w:rPr>
        <w:t>依靠低保</w:t>
      </w:r>
      <w:proofErr w:type="gramEnd"/>
      <w:r w:rsidRPr="00FC48A2">
        <w:rPr>
          <w:rFonts w:eastAsiaTheme="majorEastAsia" w:cs="Times New Roman"/>
          <w:szCs w:val="24"/>
        </w:rPr>
        <w:t>、国家补贴和社会救助来保障自己</w:t>
      </w:r>
      <w:r>
        <w:rPr>
          <w:rFonts w:eastAsiaTheme="majorEastAsia" w:cs="Times New Roman"/>
          <w:szCs w:val="24"/>
        </w:rPr>
        <w:t>的生活。因此老年人的经济状况也影响着老年人对社区养老服务的要求</w:t>
      </w:r>
      <w:r>
        <w:rPr>
          <w:rFonts w:eastAsiaTheme="majorEastAsia" w:cs="Times New Roman" w:hint="eastAsia"/>
          <w:szCs w:val="24"/>
        </w:rPr>
        <w:t>以及自费</w:t>
      </w:r>
      <w:r>
        <w:rPr>
          <w:rFonts w:eastAsiaTheme="majorEastAsia" w:cs="Times New Roman"/>
          <w:szCs w:val="24"/>
        </w:rPr>
        <w:t>购买服务的意愿。</w:t>
      </w:r>
    </w:p>
    <w:p w:rsidR="00067657" w:rsidRDefault="00067657" w:rsidP="00067657">
      <w:pPr>
        <w:ind w:firstLine="480"/>
      </w:pPr>
    </w:p>
    <w:p w:rsidR="00067657" w:rsidRDefault="00067657" w:rsidP="00067657">
      <w:pPr>
        <w:ind w:firstLine="480"/>
      </w:pPr>
    </w:p>
    <w:p w:rsidR="00067657" w:rsidRDefault="00067657" w:rsidP="00067657">
      <w:pPr>
        <w:ind w:firstLine="480"/>
      </w:pPr>
    </w:p>
    <w:p w:rsidR="00067657" w:rsidRDefault="00067657" w:rsidP="008B437C">
      <w:pPr>
        <w:ind w:firstLineChars="0" w:firstLine="0"/>
      </w:pPr>
      <w:r>
        <w:rPr>
          <w:rFonts w:hint="eastAsia"/>
          <w:noProof/>
        </w:rPr>
        <w:lastRenderedPageBreak/>
        <w:drawing>
          <wp:inline distT="0" distB="0" distL="0" distR="0" wp14:anchorId="3435281F" wp14:editId="7651041A">
            <wp:extent cx="5313872" cy="3088257"/>
            <wp:effectExtent l="0" t="0" r="20320" b="17145"/>
            <wp:docPr id="210" name="图表 2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9444D9" w:rsidRPr="009444D9" w:rsidRDefault="009444D9" w:rsidP="009444D9">
      <w:pPr>
        <w:pStyle w:val="a3"/>
        <w:ind w:firstLine="480"/>
        <w:jc w:val="center"/>
        <w:rPr>
          <w:rFonts w:ascii="宋体" w:eastAsia="宋体" w:hAnsi="宋体" w:cs="Times New Roman"/>
          <w:sz w:val="24"/>
          <w:szCs w:val="24"/>
        </w:rPr>
      </w:pPr>
      <w:bookmarkStart w:id="37" w:name="_Toc446337682"/>
      <w:r w:rsidRPr="009444D9">
        <w:rPr>
          <w:rFonts w:ascii="宋体" w:eastAsia="宋体" w:hAnsi="宋体" w:cs="Times New Roman"/>
          <w:sz w:val="24"/>
          <w:szCs w:val="24"/>
        </w:rPr>
        <w:t>图</w:t>
      </w:r>
      <w:r>
        <w:rPr>
          <w:rFonts w:ascii="宋体" w:eastAsia="宋体" w:hAnsi="宋体" w:cs="Times New Roman" w:hint="eastAsia"/>
          <w:sz w:val="24"/>
          <w:szCs w:val="24"/>
        </w:rPr>
        <w:t>7</w:t>
      </w:r>
      <w:r w:rsidRPr="009444D9">
        <w:rPr>
          <w:rFonts w:ascii="宋体" w:eastAsia="宋体" w:hAnsi="宋体" w:cs="Times New Roman" w:hint="eastAsia"/>
          <w:sz w:val="24"/>
          <w:szCs w:val="24"/>
        </w:rPr>
        <w:t xml:space="preserve"> </w:t>
      </w:r>
      <w:r w:rsidRPr="009444D9">
        <w:rPr>
          <w:rFonts w:ascii="宋体" w:eastAsia="宋体" w:hAnsi="宋体" w:cs="Times New Roman"/>
          <w:sz w:val="24"/>
          <w:szCs w:val="24"/>
        </w:rPr>
        <w:t>社区老年人</w:t>
      </w:r>
      <w:r>
        <w:rPr>
          <w:rFonts w:ascii="宋体" w:eastAsia="宋体" w:hAnsi="宋体" w:cs="Times New Roman" w:hint="eastAsia"/>
          <w:sz w:val="24"/>
          <w:szCs w:val="24"/>
        </w:rPr>
        <w:t>月收入</w:t>
      </w:r>
      <w:r>
        <w:rPr>
          <w:rFonts w:ascii="宋体" w:eastAsia="宋体" w:hAnsi="宋体" w:cs="Times New Roman"/>
          <w:sz w:val="24"/>
          <w:szCs w:val="24"/>
        </w:rPr>
        <w:t>情况</w:t>
      </w:r>
    </w:p>
    <w:p w:rsidR="00D7018D" w:rsidRPr="009444D9" w:rsidRDefault="00D7018D" w:rsidP="00D7018D">
      <w:pPr>
        <w:ind w:firstLineChars="0" w:firstLine="0"/>
        <w:jc w:val="left"/>
        <w:outlineLvl w:val="2"/>
      </w:pPr>
    </w:p>
    <w:p w:rsidR="00067657" w:rsidRPr="00D7018D" w:rsidRDefault="006E22F8" w:rsidP="00D7018D">
      <w:pPr>
        <w:pStyle w:val="3"/>
        <w:rPr>
          <w:rFonts w:ascii="楷体" w:hAnsi="楷体"/>
        </w:rPr>
      </w:pPr>
      <w:bookmarkStart w:id="38" w:name="_Toc450040507"/>
      <w:r>
        <w:rPr>
          <w:rFonts w:ascii="楷体" w:hAnsi="楷体" w:hint="eastAsia"/>
        </w:rPr>
        <w:t>3.3</w:t>
      </w:r>
      <w:r w:rsidR="00D7018D" w:rsidRPr="00D7018D">
        <w:rPr>
          <w:rFonts w:ascii="楷体" w:hAnsi="楷体" w:hint="eastAsia"/>
        </w:rPr>
        <w:t xml:space="preserve">.2 </w:t>
      </w:r>
      <w:r w:rsidR="00067657" w:rsidRPr="00D7018D">
        <w:rPr>
          <w:rFonts w:ascii="楷体" w:hAnsi="楷体"/>
        </w:rPr>
        <w:t>老年人对自身满意度评价</w:t>
      </w:r>
      <w:bookmarkEnd w:id="37"/>
      <w:bookmarkEnd w:id="38"/>
    </w:p>
    <w:p w:rsidR="00067657" w:rsidRDefault="00067657" w:rsidP="00067657">
      <w:pPr>
        <w:ind w:firstLine="480"/>
        <w:rPr>
          <w:rFonts w:cs="Times New Roman"/>
          <w:szCs w:val="24"/>
        </w:rPr>
      </w:pPr>
      <w:r w:rsidRPr="00FC48A2">
        <w:rPr>
          <w:rFonts w:cs="Times New Roman"/>
          <w:szCs w:val="24"/>
        </w:rPr>
        <w:t>为了初步了解老年人对自己的身体状况、生活状况的满意程度，我们通过问卷调查的方式，让老年人做一个简单的五层次的自评，如表</w:t>
      </w:r>
      <w:r w:rsidRPr="00FC48A2">
        <w:rPr>
          <w:rFonts w:cs="Times New Roman"/>
          <w:szCs w:val="24"/>
        </w:rPr>
        <w:t>1</w:t>
      </w:r>
      <w:r w:rsidRPr="00FC48A2">
        <w:rPr>
          <w:rFonts w:cs="Times New Roman"/>
          <w:szCs w:val="24"/>
        </w:rPr>
        <w:t>。结果显示，认为自己的身体状况在一般以上的老年人占样本总体的绝大多数，</w:t>
      </w:r>
      <w:r>
        <w:rPr>
          <w:rFonts w:cs="Times New Roman" w:hint="eastAsia"/>
          <w:szCs w:val="24"/>
        </w:rPr>
        <w:t>非常好</w:t>
      </w:r>
      <w:r w:rsidRPr="00FC48A2">
        <w:rPr>
          <w:rFonts w:cs="Times New Roman"/>
          <w:szCs w:val="24"/>
        </w:rPr>
        <w:t>的占最大比重为</w:t>
      </w:r>
      <w:r>
        <w:rPr>
          <w:rFonts w:cs="Times New Roman"/>
          <w:szCs w:val="24"/>
        </w:rPr>
        <w:t>45.32</w:t>
      </w:r>
      <w:r w:rsidRPr="00FC48A2">
        <w:rPr>
          <w:rFonts w:cs="Times New Roman"/>
          <w:szCs w:val="24"/>
        </w:rPr>
        <w:t>%</w:t>
      </w:r>
      <w:r w:rsidRPr="00FC48A2">
        <w:rPr>
          <w:rFonts w:cs="Times New Roman"/>
          <w:szCs w:val="24"/>
        </w:rPr>
        <w:t>，</w:t>
      </w:r>
      <w:r>
        <w:rPr>
          <w:rFonts w:cs="Times New Roman" w:hint="eastAsia"/>
          <w:szCs w:val="24"/>
        </w:rPr>
        <w:t>良好</w:t>
      </w:r>
      <w:r w:rsidRPr="00FC48A2">
        <w:rPr>
          <w:rFonts w:cs="Times New Roman"/>
          <w:szCs w:val="24"/>
        </w:rPr>
        <w:t>的占</w:t>
      </w:r>
      <w:r>
        <w:rPr>
          <w:rFonts w:cs="Times New Roman"/>
          <w:szCs w:val="24"/>
        </w:rPr>
        <w:t>38.85</w:t>
      </w:r>
      <w:r w:rsidRPr="00FC48A2">
        <w:rPr>
          <w:rFonts w:cs="Times New Roman"/>
          <w:szCs w:val="24"/>
        </w:rPr>
        <w:t>%</w:t>
      </w:r>
      <w:r w:rsidRPr="00FC48A2">
        <w:rPr>
          <w:rFonts w:cs="Times New Roman"/>
          <w:szCs w:val="24"/>
        </w:rPr>
        <w:t>，</w:t>
      </w:r>
      <w:r>
        <w:rPr>
          <w:rFonts w:cs="Times New Roman" w:hint="eastAsia"/>
          <w:szCs w:val="24"/>
        </w:rPr>
        <w:t>一般</w:t>
      </w:r>
      <w:r w:rsidRPr="00FC48A2">
        <w:rPr>
          <w:rFonts w:cs="Times New Roman"/>
          <w:szCs w:val="24"/>
        </w:rPr>
        <w:t>的占</w:t>
      </w:r>
      <w:r>
        <w:rPr>
          <w:rFonts w:cs="Times New Roman"/>
          <w:szCs w:val="24"/>
        </w:rPr>
        <w:t>12.95</w:t>
      </w:r>
      <w:r w:rsidRPr="00FC48A2">
        <w:rPr>
          <w:rFonts w:cs="Times New Roman"/>
          <w:szCs w:val="24"/>
        </w:rPr>
        <w:t>%</w:t>
      </w:r>
      <w:r w:rsidRPr="00FC48A2">
        <w:rPr>
          <w:rFonts w:cs="Times New Roman"/>
          <w:szCs w:val="24"/>
        </w:rPr>
        <w:t>，</w:t>
      </w:r>
      <w:r>
        <w:rPr>
          <w:rFonts w:cs="Times New Roman" w:hint="eastAsia"/>
          <w:szCs w:val="24"/>
        </w:rPr>
        <w:t>只</w:t>
      </w:r>
      <w:r w:rsidRPr="00FC48A2">
        <w:rPr>
          <w:rFonts w:cs="Times New Roman"/>
          <w:szCs w:val="24"/>
        </w:rPr>
        <w:t>有</w:t>
      </w:r>
      <w:r>
        <w:rPr>
          <w:rFonts w:cs="Times New Roman"/>
          <w:szCs w:val="24"/>
        </w:rPr>
        <w:t>2.88</w:t>
      </w:r>
      <w:r w:rsidRPr="00FC48A2">
        <w:rPr>
          <w:rFonts w:cs="Times New Roman"/>
          <w:szCs w:val="24"/>
        </w:rPr>
        <w:t>%</w:t>
      </w:r>
      <w:r w:rsidRPr="00FC48A2">
        <w:rPr>
          <w:rFonts w:cs="Times New Roman"/>
          <w:szCs w:val="24"/>
        </w:rPr>
        <w:t>的老年人认为自己的身体比较差。而对于老年人对自己目前的生活是否满意的评价来说，调查结果为</w:t>
      </w:r>
      <w:r>
        <w:rPr>
          <w:rFonts w:cs="Times New Roman"/>
          <w:szCs w:val="24"/>
        </w:rPr>
        <w:t>27.34</w:t>
      </w:r>
      <w:r w:rsidRPr="00FC48A2">
        <w:rPr>
          <w:rFonts w:cs="Times New Roman"/>
          <w:szCs w:val="24"/>
        </w:rPr>
        <w:t>%</w:t>
      </w:r>
      <w:r w:rsidRPr="00FC48A2">
        <w:rPr>
          <w:rFonts w:cs="Times New Roman"/>
          <w:szCs w:val="24"/>
        </w:rPr>
        <w:t>的老年人对自己的生活感到非常满意（幸福），</w:t>
      </w:r>
      <w:r>
        <w:rPr>
          <w:rFonts w:cs="Times New Roman"/>
          <w:szCs w:val="24"/>
        </w:rPr>
        <w:t>56.83</w:t>
      </w:r>
      <w:r w:rsidRPr="00FC48A2">
        <w:rPr>
          <w:rFonts w:cs="Times New Roman"/>
          <w:szCs w:val="24"/>
        </w:rPr>
        <w:t>%</w:t>
      </w:r>
      <w:r w:rsidRPr="00FC48A2">
        <w:rPr>
          <w:rFonts w:cs="Times New Roman"/>
          <w:szCs w:val="24"/>
        </w:rPr>
        <w:t>的老年人比较满意，</w:t>
      </w:r>
      <w:r>
        <w:rPr>
          <w:rFonts w:cs="Times New Roman"/>
          <w:szCs w:val="24"/>
        </w:rPr>
        <w:t>10.08</w:t>
      </w:r>
      <w:r w:rsidRPr="00FC48A2">
        <w:rPr>
          <w:rFonts w:cs="Times New Roman"/>
          <w:szCs w:val="24"/>
        </w:rPr>
        <w:t>%</w:t>
      </w:r>
      <w:r w:rsidRPr="00FC48A2">
        <w:rPr>
          <w:rFonts w:cs="Times New Roman"/>
          <w:szCs w:val="24"/>
        </w:rPr>
        <w:t>的老年人感觉程度较一般，而对自己目前的生活状况觉得不怎么满意的老年人数占到了样本总体的</w:t>
      </w:r>
      <w:r>
        <w:rPr>
          <w:rFonts w:cs="Times New Roman"/>
          <w:szCs w:val="24"/>
        </w:rPr>
        <w:t>5.76</w:t>
      </w:r>
      <w:r w:rsidRPr="00FC48A2">
        <w:rPr>
          <w:rFonts w:cs="Times New Roman"/>
          <w:szCs w:val="24"/>
        </w:rPr>
        <w:t>%</w:t>
      </w:r>
      <w:r w:rsidRPr="00FC48A2">
        <w:rPr>
          <w:rFonts w:cs="Times New Roman"/>
          <w:szCs w:val="24"/>
        </w:rPr>
        <w:t>，</w:t>
      </w:r>
      <w:r>
        <w:rPr>
          <w:rFonts w:cs="Times New Roman" w:hint="eastAsia"/>
          <w:szCs w:val="24"/>
        </w:rPr>
        <w:t>没有</w:t>
      </w:r>
      <w:r>
        <w:rPr>
          <w:rFonts w:cs="Times New Roman"/>
          <w:szCs w:val="24"/>
        </w:rPr>
        <w:t>觉得</w:t>
      </w:r>
      <w:r w:rsidRPr="00FC48A2">
        <w:rPr>
          <w:rFonts w:cs="Times New Roman"/>
          <w:szCs w:val="24"/>
        </w:rPr>
        <w:t>非常不满意的。总的来说老年人对自己的身体健康状况和生活状况还是有一个普遍乐观的认识，认为目前的生活还比较幸福，而对于一些比较悲观的老年人我们需要经过后续的深入调查再来了解原因。</w:t>
      </w:r>
    </w:p>
    <w:p w:rsidR="00D7018D" w:rsidRDefault="00D7018D" w:rsidP="00067657">
      <w:pPr>
        <w:ind w:firstLine="480"/>
        <w:rPr>
          <w:rFonts w:cs="Times New Roman"/>
          <w:szCs w:val="24"/>
        </w:rPr>
      </w:pPr>
    </w:p>
    <w:p w:rsidR="00D7018D" w:rsidRDefault="00D7018D" w:rsidP="00067657">
      <w:pPr>
        <w:ind w:firstLine="480"/>
        <w:rPr>
          <w:rFonts w:cs="Times New Roman"/>
          <w:szCs w:val="24"/>
        </w:rPr>
      </w:pPr>
    </w:p>
    <w:p w:rsidR="00D7018D" w:rsidRDefault="00D7018D" w:rsidP="00067657">
      <w:pPr>
        <w:ind w:firstLine="480"/>
        <w:rPr>
          <w:rFonts w:cs="Times New Roman"/>
          <w:szCs w:val="24"/>
        </w:rPr>
      </w:pPr>
    </w:p>
    <w:p w:rsidR="00D7018D" w:rsidRDefault="00D7018D" w:rsidP="00067657">
      <w:pPr>
        <w:ind w:firstLine="480"/>
        <w:rPr>
          <w:rFonts w:cs="Times New Roman"/>
          <w:szCs w:val="24"/>
        </w:rPr>
      </w:pPr>
    </w:p>
    <w:p w:rsidR="00D7018D" w:rsidRDefault="00D7018D" w:rsidP="00067657">
      <w:pPr>
        <w:ind w:firstLine="480"/>
        <w:rPr>
          <w:rFonts w:cs="Times New Roman"/>
          <w:szCs w:val="24"/>
        </w:rPr>
      </w:pPr>
    </w:p>
    <w:p w:rsidR="00D7018D" w:rsidRPr="00D7018D" w:rsidRDefault="00D7018D" w:rsidP="00D7018D">
      <w:pPr>
        <w:ind w:firstLine="480"/>
        <w:jc w:val="center"/>
        <w:rPr>
          <w:rFonts w:ascii="宋体" w:hAnsi="宋体" w:cs="Times New Roman"/>
          <w:szCs w:val="24"/>
        </w:rPr>
      </w:pPr>
      <w:r w:rsidRPr="00D7018D">
        <w:rPr>
          <w:rFonts w:ascii="宋体" w:hAnsi="宋体" w:cs="Times New Roman" w:hint="eastAsia"/>
          <w:szCs w:val="24"/>
        </w:rPr>
        <w:lastRenderedPageBreak/>
        <w:t xml:space="preserve">表5  </w:t>
      </w:r>
      <w:r w:rsidRPr="00D7018D">
        <w:rPr>
          <w:rFonts w:ascii="宋体" w:hAnsi="宋体"/>
          <w:szCs w:val="24"/>
        </w:rPr>
        <w:t>自身满意度评价</w:t>
      </w:r>
      <w:r>
        <w:rPr>
          <w:rFonts w:ascii="宋体" w:hAnsi="宋体"/>
          <w:szCs w:val="24"/>
        </w:rPr>
        <w:t>表</w:t>
      </w:r>
    </w:p>
    <w:tbl>
      <w:tblPr>
        <w:tblStyle w:val="af4"/>
        <w:tblW w:w="5000" w:type="pct"/>
        <w:tblLook w:val="04A0" w:firstRow="1" w:lastRow="0" w:firstColumn="1" w:lastColumn="0" w:noHBand="0" w:noVBand="1"/>
      </w:tblPr>
      <w:tblGrid>
        <w:gridCol w:w="1808"/>
        <w:gridCol w:w="2836"/>
        <w:gridCol w:w="1986"/>
        <w:gridCol w:w="1892"/>
      </w:tblGrid>
      <w:tr w:rsidR="00067657" w:rsidRPr="00FC48A2" w:rsidTr="00D110E6">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061" w:type="pct"/>
            <w:tcBorders>
              <w:top w:val="single" w:sz="12" w:space="0" w:color="000000" w:themeColor="text1"/>
            </w:tcBorders>
            <w:shd w:val="clear" w:color="auto" w:fill="auto"/>
          </w:tcPr>
          <w:p w:rsidR="00067657" w:rsidRPr="00FC48A2" w:rsidRDefault="00067657" w:rsidP="008F76EB">
            <w:pPr>
              <w:ind w:firstLine="482"/>
              <w:jc w:val="center"/>
              <w:rPr>
                <w:rFonts w:eastAsiaTheme="majorEastAsia" w:cs="Times New Roman"/>
                <w:szCs w:val="21"/>
              </w:rPr>
            </w:pPr>
            <w:r w:rsidRPr="00FC48A2">
              <w:rPr>
                <w:rFonts w:eastAsiaTheme="majorEastAsia" w:cs="Times New Roman"/>
                <w:szCs w:val="21"/>
              </w:rPr>
              <w:t>调查内容</w:t>
            </w:r>
          </w:p>
        </w:tc>
        <w:tc>
          <w:tcPr>
            <w:tcW w:w="1664" w:type="pct"/>
            <w:tcBorders>
              <w:top w:val="single" w:sz="12" w:space="0" w:color="000000" w:themeColor="text1"/>
            </w:tcBorders>
            <w:shd w:val="clear" w:color="auto" w:fill="auto"/>
            <w:noWrap/>
          </w:tcPr>
          <w:p w:rsidR="00067657" w:rsidRPr="00FC48A2" w:rsidRDefault="00067657" w:rsidP="00067657">
            <w:pPr>
              <w:ind w:firstLine="482"/>
              <w:jc w:val="center"/>
              <w:cnfStyle w:val="100000000000" w:firstRow="1" w:lastRow="0" w:firstColumn="0" w:lastColumn="0" w:oddVBand="0" w:evenVBand="0" w:oddHBand="0" w:evenHBand="0" w:firstRowFirstColumn="0" w:firstRowLastColumn="0" w:lastRowFirstColumn="0" w:lastRowLastColumn="0"/>
              <w:rPr>
                <w:rFonts w:eastAsiaTheme="majorEastAsia" w:cs="Times New Roman"/>
                <w:szCs w:val="21"/>
              </w:rPr>
            </w:pPr>
            <w:r w:rsidRPr="00FC48A2">
              <w:rPr>
                <w:rFonts w:eastAsiaTheme="majorEastAsia" w:cs="Times New Roman"/>
                <w:szCs w:val="21"/>
              </w:rPr>
              <w:t>类别</w:t>
            </w:r>
          </w:p>
        </w:tc>
        <w:tc>
          <w:tcPr>
            <w:tcW w:w="1165" w:type="pct"/>
            <w:tcBorders>
              <w:top w:val="single" w:sz="12" w:space="0" w:color="000000" w:themeColor="text1"/>
            </w:tcBorders>
            <w:shd w:val="clear" w:color="auto" w:fill="auto"/>
            <w:noWrap/>
          </w:tcPr>
          <w:p w:rsidR="00067657" w:rsidRPr="00FC48A2" w:rsidRDefault="00067657" w:rsidP="00067657">
            <w:pPr>
              <w:ind w:firstLine="482"/>
              <w:jc w:val="center"/>
              <w:cnfStyle w:val="100000000000" w:firstRow="1" w:lastRow="0" w:firstColumn="0" w:lastColumn="0" w:oddVBand="0" w:evenVBand="0" w:oddHBand="0" w:evenHBand="0" w:firstRowFirstColumn="0" w:firstRowLastColumn="0" w:lastRowFirstColumn="0" w:lastRowLastColumn="0"/>
              <w:rPr>
                <w:rFonts w:eastAsiaTheme="majorEastAsia" w:cs="Times New Roman"/>
                <w:szCs w:val="21"/>
              </w:rPr>
            </w:pPr>
            <w:r w:rsidRPr="00FC48A2">
              <w:rPr>
                <w:rFonts w:eastAsiaTheme="majorEastAsia" w:cs="Times New Roman"/>
                <w:szCs w:val="21"/>
              </w:rPr>
              <w:t>频数</w:t>
            </w:r>
          </w:p>
        </w:tc>
        <w:tc>
          <w:tcPr>
            <w:tcW w:w="1110" w:type="pct"/>
            <w:tcBorders>
              <w:top w:val="single" w:sz="12" w:space="0" w:color="000000" w:themeColor="text1"/>
            </w:tcBorders>
            <w:shd w:val="clear" w:color="auto" w:fill="auto"/>
            <w:noWrap/>
          </w:tcPr>
          <w:p w:rsidR="00067657" w:rsidRPr="00FC48A2" w:rsidRDefault="00067657" w:rsidP="00067657">
            <w:pPr>
              <w:ind w:firstLine="482"/>
              <w:jc w:val="center"/>
              <w:cnfStyle w:val="100000000000" w:firstRow="1" w:lastRow="0" w:firstColumn="0" w:lastColumn="0" w:oddVBand="0" w:evenVBand="0" w:oddHBand="0" w:evenHBand="0" w:firstRowFirstColumn="0" w:firstRowLastColumn="0" w:lastRowFirstColumn="0" w:lastRowLastColumn="0"/>
              <w:rPr>
                <w:rFonts w:eastAsiaTheme="majorEastAsia" w:cs="Times New Roman"/>
                <w:szCs w:val="21"/>
              </w:rPr>
            </w:pPr>
            <w:r w:rsidRPr="00FC48A2">
              <w:rPr>
                <w:rFonts w:eastAsiaTheme="majorEastAsia" w:cs="Times New Roman"/>
                <w:szCs w:val="21"/>
              </w:rPr>
              <w:t>频率（</w:t>
            </w:r>
            <w:r w:rsidRPr="00FC48A2">
              <w:rPr>
                <w:rFonts w:eastAsiaTheme="majorEastAsia" w:cs="Times New Roman"/>
                <w:szCs w:val="21"/>
              </w:rPr>
              <w:t>%</w:t>
            </w:r>
            <w:r w:rsidRPr="00FC48A2">
              <w:rPr>
                <w:rFonts w:eastAsiaTheme="majorEastAsia" w:cs="Times New Roman"/>
                <w:szCs w:val="21"/>
              </w:rPr>
              <w:t>）</w:t>
            </w:r>
          </w:p>
        </w:tc>
      </w:tr>
      <w:tr w:rsidR="00067657" w:rsidRPr="00FC48A2" w:rsidTr="00D110E6">
        <w:trPr>
          <w:cnfStyle w:val="000000100000" w:firstRow="0" w:lastRow="0" w:firstColumn="0" w:lastColumn="0" w:oddVBand="0" w:evenVBand="0" w:oddHBand="1" w:evenHBand="0" w:firstRowFirstColumn="0" w:firstRowLastColumn="0" w:lastRowFirstColumn="0" w:lastRowLastColumn="0"/>
          <w:trHeight w:val="1600"/>
        </w:trPr>
        <w:tc>
          <w:tcPr>
            <w:cnfStyle w:val="001000000000" w:firstRow="0" w:lastRow="0" w:firstColumn="1" w:lastColumn="0" w:oddVBand="0" w:evenVBand="0" w:oddHBand="0" w:evenHBand="0" w:firstRowFirstColumn="0" w:firstRowLastColumn="0" w:lastRowFirstColumn="0" w:lastRowLastColumn="0"/>
            <w:tcW w:w="1061" w:type="pct"/>
            <w:tcBorders>
              <w:top w:val="single" w:sz="8" w:space="0" w:color="000000" w:themeColor="text1"/>
              <w:bottom w:val="nil"/>
            </w:tcBorders>
            <w:shd w:val="clear" w:color="auto" w:fill="auto"/>
          </w:tcPr>
          <w:p w:rsidR="00067657" w:rsidRDefault="00067657" w:rsidP="00067657">
            <w:pPr>
              <w:ind w:firstLine="482"/>
              <w:jc w:val="center"/>
              <w:rPr>
                <w:rFonts w:eastAsiaTheme="majorEastAsia" w:cs="Times New Roman"/>
                <w:szCs w:val="21"/>
              </w:rPr>
            </w:pPr>
          </w:p>
          <w:p w:rsidR="00067657" w:rsidRDefault="00067657" w:rsidP="00067657">
            <w:pPr>
              <w:ind w:firstLine="482"/>
              <w:jc w:val="center"/>
              <w:rPr>
                <w:rFonts w:eastAsiaTheme="majorEastAsia" w:cs="Times New Roman"/>
                <w:szCs w:val="21"/>
              </w:rPr>
            </w:pPr>
          </w:p>
          <w:p w:rsidR="00067657" w:rsidRPr="00FC48A2" w:rsidRDefault="00067657" w:rsidP="008F76EB">
            <w:pPr>
              <w:ind w:firstLineChars="0" w:firstLine="0"/>
              <w:jc w:val="center"/>
              <w:rPr>
                <w:rFonts w:eastAsiaTheme="majorEastAsia" w:cs="Times New Roman"/>
                <w:szCs w:val="21"/>
              </w:rPr>
            </w:pPr>
            <w:r w:rsidRPr="00FC48A2">
              <w:rPr>
                <w:rFonts w:eastAsiaTheme="majorEastAsia" w:cs="Times New Roman"/>
                <w:szCs w:val="21"/>
              </w:rPr>
              <w:t>身体健康状况</w:t>
            </w:r>
          </w:p>
        </w:tc>
        <w:tc>
          <w:tcPr>
            <w:tcW w:w="1664" w:type="pct"/>
            <w:tcBorders>
              <w:top w:val="single" w:sz="8" w:space="0" w:color="000000" w:themeColor="text1"/>
              <w:bottom w:val="nil"/>
            </w:tcBorders>
            <w:shd w:val="clear" w:color="auto" w:fill="auto"/>
            <w:noWrap/>
          </w:tcPr>
          <w:p w:rsidR="00067657" w:rsidRPr="00FC48A2" w:rsidRDefault="00067657" w:rsidP="00067657">
            <w:pPr>
              <w:ind w:firstLine="480"/>
              <w:jc w:val="center"/>
              <w:cnfStyle w:val="000000100000" w:firstRow="0" w:lastRow="0" w:firstColumn="0" w:lastColumn="0" w:oddVBand="0" w:evenVBand="0" w:oddHBand="1" w:evenHBand="0" w:firstRowFirstColumn="0" w:firstRowLastColumn="0" w:lastRowFirstColumn="0" w:lastRowLastColumn="0"/>
              <w:rPr>
                <w:rFonts w:eastAsiaTheme="majorEastAsia" w:cs="Times New Roman"/>
                <w:szCs w:val="21"/>
              </w:rPr>
            </w:pPr>
            <w:r w:rsidRPr="00FC48A2">
              <w:rPr>
                <w:rFonts w:eastAsiaTheme="majorEastAsia" w:cs="Times New Roman"/>
                <w:szCs w:val="21"/>
              </w:rPr>
              <w:t>非常好</w:t>
            </w:r>
          </w:p>
          <w:p w:rsidR="00067657" w:rsidRPr="00FC48A2" w:rsidRDefault="00067657" w:rsidP="00067657">
            <w:pPr>
              <w:ind w:firstLine="480"/>
              <w:jc w:val="center"/>
              <w:cnfStyle w:val="000000100000" w:firstRow="0" w:lastRow="0" w:firstColumn="0" w:lastColumn="0" w:oddVBand="0" w:evenVBand="0" w:oddHBand="1" w:evenHBand="0" w:firstRowFirstColumn="0" w:firstRowLastColumn="0" w:lastRowFirstColumn="0" w:lastRowLastColumn="0"/>
              <w:rPr>
                <w:rFonts w:eastAsiaTheme="majorEastAsia" w:cs="Times New Roman"/>
                <w:szCs w:val="21"/>
              </w:rPr>
            </w:pPr>
            <w:r w:rsidRPr="00FC48A2">
              <w:rPr>
                <w:rFonts w:eastAsiaTheme="majorEastAsia" w:cs="Times New Roman"/>
                <w:szCs w:val="21"/>
              </w:rPr>
              <w:t>良好</w:t>
            </w:r>
          </w:p>
          <w:p w:rsidR="00067657" w:rsidRPr="00FC48A2" w:rsidRDefault="00067657" w:rsidP="00067657">
            <w:pPr>
              <w:ind w:firstLine="480"/>
              <w:jc w:val="center"/>
              <w:cnfStyle w:val="000000100000" w:firstRow="0" w:lastRow="0" w:firstColumn="0" w:lastColumn="0" w:oddVBand="0" w:evenVBand="0" w:oddHBand="1" w:evenHBand="0" w:firstRowFirstColumn="0" w:firstRowLastColumn="0" w:lastRowFirstColumn="0" w:lastRowLastColumn="0"/>
              <w:rPr>
                <w:rFonts w:eastAsiaTheme="majorEastAsia" w:cs="Times New Roman"/>
                <w:szCs w:val="21"/>
              </w:rPr>
            </w:pPr>
            <w:r w:rsidRPr="00FC48A2">
              <w:rPr>
                <w:rFonts w:eastAsiaTheme="majorEastAsia" w:cs="Times New Roman"/>
                <w:szCs w:val="21"/>
              </w:rPr>
              <w:t>一般</w:t>
            </w:r>
          </w:p>
          <w:p w:rsidR="00067657" w:rsidRPr="00FC48A2" w:rsidRDefault="00067657" w:rsidP="00067657">
            <w:pPr>
              <w:ind w:firstLine="480"/>
              <w:jc w:val="center"/>
              <w:cnfStyle w:val="000000100000" w:firstRow="0" w:lastRow="0" w:firstColumn="0" w:lastColumn="0" w:oddVBand="0" w:evenVBand="0" w:oddHBand="1" w:evenHBand="0" w:firstRowFirstColumn="0" w:firstRowLastColumn="0" w:lastRowFirstColumn="0" w:lastRowLastColumn="0"/>
              <w:rPr>
                <w:rFonts w:eastAsiaTheme="majorEastAsia" w:cs="Times New Roman"/>
                <w:szCs w:val="21"/>
              </w:rPr>
            </w:pPr>
            <w:r w:rsidRPr="00FC48A2">
              <w:rPr>
                <w:rFonts w:eastAsiaTheme="majorEastAsia" w:cs="Times New Roman"/>
                <w:szCs w:val="21"/>
              </w:rPr>
              <w:t>比较差</w:t>
            </w:r>
          </w:p>
          <w:p w:rsidR="00067657" w:rsidRPr="00FC48A2" w:rsidRDefault="00067657" w:rsidP="00067657">
            <w:pPr>
              <w:ind w:firstLine="480"/>
              <w:jc w:val="center"/>
              <w:cnfStyle w:val="000000100000" w:firstRow="0" w:lastRow="0" w:firstColumn="0" w:lastColumn="0" w:oddVBand="0" w:evenVBand="0" w:oddHBand="1" w:evenHBand="0" w:firstRowFirstColumn="0" w:firstRowLastColumn="0" w:lastRowFirstColumn="0" w:lastRowLastColumn="0"/>
              <w:rPr>
                <w:rFonts w:eastAsiaTheme="majorEastAsia" w:cs="Times New Roman"/>
                <w:szCs w:val="21"/>
              </w:rPr>
            </w:pPr>
            <w:r w:rsidRPr="00FC48A2">
              <w:rPr>
                <w:rFonts w:eastAsiaTheme="majorEastAsia" w:cs="Times New Roman"/>
                <w:szCs w:val="21"/>
              </w:rPr>
              <w:t>非常差</w:t>
            </w:r>
          </w:p>
        </w:tc>
        <w:tc>
          <w:tcPr>
            <w:tcW w:w="1165" w:type="pct"/>
            <w:tcBorders>
              <w:top w:val="single" w:sz="8" w:space="0" w:color="000000" w:themeColor="text1"/>
              <w:bottom w:val="nil"/>
            </w:tcBorders>
            <w:shd w:val="clear" w:color="auto" w:fill="auto"/>
            <w:noWrap/>
          </w:tcPr>
          <w:p w:rsidR="00067657" w:rsidRPr="00FC48A2" w:rsidRDefault="00067657" w:rsidP="00067657">
            <w:pPr>
              <w:ind w:firstLine="480"/>
              <w:jc w:val="center"/>
              <w:cnfStyle w:val="000000100000" w:firstRow="0" w:lastRow="0" w:firstColumn="0" w:lastColumn="0" w:oddVBand="0" w:evenVBand="0" w:oddHBand="1" w:evenHBand="0" w:firstRowFirstColumn="0" w:firstRowLastColumn="0" w:lastRowFirstColumn="0" w:lastRowLastColumn="0"/>
              <w:rPr>
                <w:rFonts w:eastAsiaTheme="majorEastAsia" w:cs="Times New Roman"/>
                <w:szCs w:val="21"/>
              </w:rPr>
            </w:pPr>
            <w:r>
              <w:rPr>
                <w:rFonts w:eastAsiaTheme="majorEastAsia" w:cs="Times New Roman" w:hint="eastAsia"/>
                <w:szCs w:val="21"/>
              </w:rPr>
              <w:t>63</w:t>
            </w:r>
          </w:p>
          <w:p w:rsidR="00067657" w:rsidRPr="00FC48A2" w:rsidRDefault="00067657" w:rsidP="00067657">
            <w:pPr>
              <w:ind w:firstLine="480"/>
              <w:jc w:val="center"/>
              <w:cnfStyle w:val="000000100000" w:firstRow="0" w:lastRow="0" w:firstColumn="0" w:lastColumn="0" w:oddVBand="0" w:evenVBand="0" w:oddHBand="1" w:evenHBand="0" w:firstRowFirstColumn="0" w:firstRowLastColumn="0" w:lastRowFirstColumn="0" w:lastRowLastColumn="0"/>
              <w:rPr>
                <w:rFonts w:eastAsiaTheme="majorEastAsia" w:cs="Times New Roman"/>
                <w:szCs w:val="21"/>
              </w:rPr>
            </w:pPr>
            <w:r>
              <w:rPr>
                <w:rFonts w:eastAsiaTheme="majorEastAsia" w:cs="Times New Roman" w:hint="eastAsia"/>
                <w:szCs w:val="21"/>
              </w:rPr>
              <w:t>54</w:t>
            </w:r>
          </w:p>
          <w:p w:rsidR="00067657" w:rsidRPr="00FC48A2" w:rsidRDefault="00067657" w:rsidP="00067657">
            <w:pPr>
              <w:ind w:firstLine="480"/>
              <w:jc w:val="center"/>
              <w:cnfStyle w:val="000000100000" w:firstRow="0" w:lastRow="0" w:firstColumn="0" w:lastColumn="0" w:oddVBand="0" w:evenVBand="0" w:oddHBand="1" w:evenHBand="0" w:firstRowFirstColumn="0" w:firstRowLastColumn="0" w:lastRowFirstColumn="0" w:lastRowLastColumn="0"/>
              <w:rPr>
                <w:rFonts w:eastAsiaTheme="majorEastAsia" w:cs="Times New Roman"/>
                <w:szCs w:val="21"/>
              </w:rPr>
            </w:pPr>
            <w:r>
              <w:rPr>
                <w:rFonts w:eastAsiaTheme="majorEastAsia" w:cs="Times New Roman" w:hint="eastAsia"/>
                <w:szCs w:val="21"/>
              </w:rPr>
              <w:t>18</w:t>
            </w:r>
          </w:p>
          <w:p w:rsidR="00067657" w:rsidRPr="00FC48A2" w:rsidRDefault="00067657" w:rsidP="00067657">
            <w:pPr>
              <w:ind w:firstLine="480"/>
              <w:jc w:val="center"/>
              <w:cnfStyle w:val="000000100000" w:firstRow="0" w:lastRow="0" w:firstColumn="0" w:lastColumn="0" w:oddVBand="0" w:evenVBand="0" w:oddHBand="1" w:evenHBand="0" w:firstRowFirstColumn="0" w:firstRowLastColumn="0" w:lastRowFirstColumn="0" w:lastRowLastColumn="0"/>
              <w:rPr>
                <w:rFonts w:eastAsiaTheme="majorEastAsia" w:cs="Times New Roman"/>
                <w:szCs w:val="21"/>
              </w:rPr>
            </w:pPr>
            <w:r>
              <w:rPr>
                <w:rFonts w:eastAsiaTheme="majorEastAsia" w:cs="Times New Roman" w:hint="eastAsia"/>
                <w:szCs w:val="21"/>
              </w:rPr>
              <w:t>4</w:t>
            </w:r>
          </w:p>
          <w:p w:rsidR="00067657" w:rsidRPr="00FC48A2" w:rsidRDefault="00067657" w:rsidP="00067657">
            <w:pPr>
              <w:ind w:firstLine="480"/>
              <w:jc w:val="center"/>
              <w:cnfStyle w:val="000000100000" w:firstRow="0" w:lastRow="0" w:firstColumn="0" w:lastColumn="0" w:oddVBand="0" w:evenVBand="0" w:oddHBand="1" w:evenHBand="0" w:firstRowFirstColumn="0" w:firstRowLastColumn="0" w:lastRowFirstColumn="0" w:lastRowLastColumn="0"/>
              <w:rPr>
                <w:rFonts w:eastAsiaTheme="majorEastAsia" w:cs="Times New Roman"/>
                <w:szCs w:val="21"/>
              </w:rPr>
            </w:pPr>
            <w:r>
              <w:rPr>
                <w:rFonts w:eastAsiaTheme="majorEastAsia" w:cs="Times New Roman" w:hint="eastAsia"/>
                <w:szCs w:val="21"/>
              </w:rPr>
              <w:t>0</w:t>
            </w:r>
          </w:p>
        </w:tc>
        <w:tc>
          <w:tcPr>
            <w:tcW w:w="1110" w:type="pct"/>
            <w:tcBorders>
              <w:top w:val="single" w:sz="8" w:space="0" w:color="000000" w:themeColor="text1"/>
              <w:bottom w:val="nil"/>
            </w:tcBorders>
            <w:shd w:val="clear" w:color="auto" w:fill="auto"/>
            <w:noWrap/>
          </w:tcPr>
          <w:p w:rsidR="00067657" w:rsidRPr="00FC48A2" w:rsidRDefault="00067657" w:rsidP="00067657">
            <w:pPr>
              <w:ind w:firstLine="480"/>
              <w:jc w:val="center"/>
              <w:cnfStyle w:val="000000100000" w:firstRow="0" w:lastRow="0" w:firstColumn="0" w:lastColumn="0" w:oddVBand="0" w:evenVBand="0" w:oddHBand="1" w:evenHBand="0" w:firstRowFirstColumn="0" w:firstRowLastColumn="0" w:lastRowFirstColumn="0" w:lastRowLastColumn="0"/>
              <w:rPr>
                <w:rFonts w:eastAsiaTheme="majorEastAsia" w:cs="Times New Roman"/>
                <w:szCs w:val="21"/>
              </w:rPr>
            </w:pPr>
            <w:r>
              <w:rPr>
                <w:rFonts w:eastAsiaTheme="majorEastAsia" w:cs="Times New Roman" w:hint="eastAsia"/>
                <w:szCs w:val="21"/>
              </w:rPr>
              <w:t>45.32</w:t>
            </w:r>
          </w:p>
          <w:p w:rsidR="00067657" w:rsidRPr="00FC48A2" w:rsidRDefault="00067657" w:rsidP="00067657">
            <w:pPr>
              <w:ind w:firstLine="480"/>
              <w:jc w:val="center"/>
              <w:cnfStyle w:val="000000100000" w:firstRow="0" w:lastRow="0" w:firstColumn="0" w:lastColumn="0" w:oddVBand="0" w:evenVBand="0" w:oddHBand="1" w:evenHBand="0" w:firstRowFirstColumn="0" w:firstRowLastColumn="0" w:lastRowFirstColumn="0" w:lastRowLastColumn="0"/>
              <w:rPr>
                <w:rFonts w:eastAsiaTheme="majorEastAsia" w:cs="Times New Roman"/>
                <w:szCs w:val="21"/>
              </w:rPr>
            </w:pPr>
            <w:r w:rsidRPr="00FC48A2">
              <w:rPr>
                <w:rFonts w:eastAsiaTheme="majorEastAsia" w:cs="Times New Roman"/>
                <w:szCs w:val="21"/>
              </w:rPr>
              <w:t>3</w:t>
            </w:r>
            <w:r>
              <w:rPr>
                <w:rFonts w:eastAsiaTheme="majorEastAsia" w:cs="Times New Roman" w:hint="eastAsia"/>
                <w:szCs w:val="21"/>
              </w:rPr>
              <w:t>8.85</w:t>
            </w:r>
          </w:p>
          <w:p w:rsidR="00067657" w:rsidRPr="00FC48A2" w:rsidRDefault="00067657" w:rsidP="00067657">
            <w:pPr>
              <w:ind w:firstLine="480"/>
              <w:jc w:val="center"/>
              <w:cnfStyle w:val="000000100000" w:firstRow="0" w:lastRow="0" w:firstColumn="0" w:lastColumn="0" w:oddVBand="0" w:evenVBand="0" w:oddHBand="1" w:evenHBand="0" w:firstRowFirstColumn="0" w:firstRowLastColumn="0" w:lastRowFirstColumn="0" w:lastRowLastColumn="0"/>
              <w:rPr>
                <w:rFonts w:eastAsiaTheme="majorEastAsia" w:cs="Times New Roman"/>
                <w:szCs w:val="21"/>
              </w:rPr>
            </w:pPr>
            <w:r>
              <w:rPr>
                <w:rFonts w:eastAsiaTheme="majorEastAsia" w:cs="Times New Roman" w:hint="eastAsia"/>
                <w:szCs w:val="21"/>
              </w:rPr>
              <w:t>12.95</w:t>
            </w:r>
          </w:p>
          <w:p w:rsidR="00067657" w:rsidRPr="00FC48A2" w:rsidRDefault="00067657" w:rsidP="00067657">
            <w:pPr>
              <w:ind w:firstLine="480"/>
              <w:jc w:val="center"/>
              <w:cnfStyle w:val="000000100000" w:firstRow="0" w:lastRow="0" w:firstColumn="0" w:lastColumn="0" w:oddVBand="0" w:evenVBand="0" w:oddHBand="1" w:evenHBand="0" w:firstRowFirstColumn="0" w:firstRowLastColumn="0" w:lastRowFirstColumn="0" w:lastRowLastColumn="0"/>
              <w:rPr>
                <w:rFonts w:eastAsiaTheme="majorEastAsia" w:cs="Times New Roman"/>
                <w:szCs w:val="21"/>
              </w:rPr>
            </w:pPr>
            <w:r>
              <w:rPr>
                <w:rFonts w:eastAsiaTheme="majorEastAsia" w:cs="Times New Roman" w:hint="eastAsia"/>
                <w:szCs w:val="21"/>
              </w:rPr>
              <w:t>2.88</w:t>
            </w:r>
          </w:p>
          <w:p w:rsidR="00067657" w:rsidRPr="00FC48A2" w:rsidRDefault="00067657" w:rsidP="00067657">
            <w:pPr>
              <w:ind w:firstLine="480"/>
              <w:jc w:val="center"/>
              <w:cnfStyle w:val="000000100000" w:firstRow="0" w:lastRow="0" w:firstColumn="0" w:lastColumn="0" w:oddVBand="0" w:evenVBand="0" w:oddHBand="1" w:evenHBand="0" w:firstRowFirstColumn="0" w:firstRowLastColumn="0" w:lastRowFirstColumn="0" w:lastRowLastColumn="0"/>
              <w:rPr>
                <w:rFonts w:eastAsiaTheme="majorEastAsia" w:cs="Times New Roman"/>
                <w:szCs w:val="21"/>
              </w:rPr>
            </w:pPr>
            <w:r>
              <w:rPr>
                <w:rFonts w:eastAsiaTheme="majorEastAsia" w:cs="Times New Roman" w:hint="eastAsia"/>
                <w:szCs w:val="21"/>
              </w:rPr>
              <w:t>0</w:t>
            </w:r>
          </w:p>
        </w:tc>
      </w:tr>
      <w:tr w:rsidR="00067657" w:rsidRPr="00FC48A2" w:rsidTr="00D110E6">
        <w:trPr>
          <w:trHeight w:val="2244"/>
        </w:trPr>
        <w:tc>
          <w:tcPr>
            <w:cnfStyle w:val="001000000000" w:firstRow="0" w:lastRow="0" w:firstColumn="1" w:lastColumn="0" w:oddVBand="0" w:evenVBand="0" w:oddHBand="0" w:evenHBand="0" w:firstRowFirstColumn="0" w:firstRowLastColumn="0" w:lastRowFirstColumn="0" w:lastRowLastColumn="0"/>
            <w:tcW w:w="1061" w:type="pct"/>
            <w:tcBorders>
              <w:top w:val="nil"/>
              <w:bottom w:val="nil"/>
            </w:tcBorders>
          </w:tcPr>
          <w:p w:rsidR="00067657" w:rsidRDefault="00067657" w:rsidP="00067657">
            <w:pPr>
              <w:ind w:firstLine="482"/>
              <w:jc w:val="center"/>
              <w:rPr>
                <w:rFonts w:eastAsiaTheme="majorEastAsia" w:cs="Times New Roman"/>
                <w:szCs w:val="21"/>
              </w:rPr>
            </w:pPr>
          </w:p>
          <w:p w:rsidR="00067657" w:rsidRDefault="00067657" w:rsidP="00067657">
            <w:pPr>
              <w:ind w:firstLine="482"/>
              <w:jc w:val="center"/>
              <w:rPr>
                <w:rFonts w:eastAsiaTheme="majorEastAsia" w:cs="Times New Roman"/>
                <w:szCs w:val="21"/>
              </w:rPr>
            </w:pPr>
          </w:p>
          <w:p w:rsidR="00067657" w:rsidRDefault="00067657" w:rsidP="00067657">
            <w:pPr>
              <w:ind w:firstLine="482"/>
              <w:jc w:val="center"/>
              <w:rPr>
                <w:rFonts w:eastAsiaTheme="majorEastAsia" w:cs="Times New Roman"/>
                <w:szCs w:val="21"/>
              </w:rPr>
            </w:pPr>
          </w:p>
          <w:p w:rsidR="00067657" w:rsidRPr="00FC48A2" w:rsidRDefault="00067657" w:rsidP="00067657">
            <w:pPr>
              <w:ind w:firstLine="482"/>
              <w:jc w:val="center"/>
              <w:rPr>
                <w:rFonts w:eastAsiaTheme="majorEastAsia" w:cs="Times New Roman"/>
                <w:szCs w:val="21"/>
              </w:rPr>
            </w:pPr>
            <w:r w:rsidRPr="00FC48A2">
              <w:rPr>
                <w:rFonts w:eastAsiaTheme="majorEastAsia" w:cs="Times New Roman"/>
                <w:szCs w:val="21"/>
              </w:rPr>
              <w:t>居住状况</w:t>
            </w:r>
          </w:p>
        </w:tc>
        <w:tc>
          <w:tcPr>
            <w:tcW w:w="1664" w:type="pct"/>
            <w:tcBorders>
              <w:top w:val="nil"/>
              <w:bottom w:val="nil"/>
            </w:tcBorders>
            <w:noWrap/>
          </w:tcPr>
          <w:p w:rsidR="00067657" w:rsidRPr="00FC48A2" w:rsidRDefault="00067657" w:rsidP="00067657">
            <w:pPr>
              <w:ind w:firstLine="480"/>
              <w:jc w:val="center"/>
              <w:cnfStyle w:val="000000000000" w:firstRow="0" w:lastRow="0" w:firstColumn="0" w:lastColumn="0" w:oddVBand="0" w:evenVBand="0" w:oddHBand="0" w:evenHBand="0" w:firstRowFirstColumn="0" w:firstRowLastColumn="0" w:lastRowFirstColumn="0" w:lastRowLastColumn="0"/>
              <w:rPr>
                <w:rFonts w:eastAsiaTheme="majorEastAsia" w:cs="Times New Roman"/>
                <w:szCs w:val="21"/>
              </w:rPr>
            </w:pPr>
            <w:r w:rsidRPr="00FC48A2">
              <w:rPr>
                <w:rFonts w:eastAsiaTheme="majorEastAsia" w:cs="Times New Roman"/>
                <w:szCs w:val="21"/>
              </w:rPr>
              <w:t>自己一个人住</w:t>
            </w:r>
          </w:p>
          <w:p w:rsidR="00067657" w:rsidRPr="00FC48A2" w:rsidRDefault="00067657" w:rsidP="00067657">
            <w:pPr>
              <w:ind w:firstLine="480"/>
              <w:jc w:val="center"/>
              <w:cnfStyle w:val="000000000000" w:firstRow="0" w:lastRow="0" w:firstColumn="0" w:lastColumn="0" w:oddVBand="0" w:evenVBand="0" w:oddHBand="0" w:evenHBand="0" w:firstRowFirstColumn="0" w:firstRowLastColumn="0" w:lastRowFirstColumn="0" w:lastRowLastColumn="0"/>
              <w:rPr>
                <w:rFonts w:eastAsiaTheme="majorEastAsia" w:cs="Times New Roman"/>
                <w:szCs w:val="21"/>
              </w:rPr>
            </w:pPr>
            <w:r w:rsidRPr="00FC48A2">
              <w:rPr>
                <w:rFonts w:eastAsiaTheme="majorEastAsia" w:cs="Times New Roman"/>
                <w:szCs w:val="21"/>
              </w:rPr>
              <w:t>和老伴住在一起</w:t>
            </w:r>
          </w:p>
          <w:p w:rsidR="00067657" w:rsidRPr="00FC48A2" w:rsidRDefault="00067657" w:rsidP="00067657">
            <w:pPr>
              <w:ind w:firstLine="480"/>
              <w:jc w:val="center"/>
              <w:cnfStyle w:val="000000000000" w:firstRow="0" w:lastRow="0" w:firstColumn="0" w:lastColumn="0" w:oddVBand="0" w:evenVBand="0" w:oddHBand="0" w:evenHBand="0" w:firstRowFirstColumn="0" w:firstRowLastColumn="0" w:lastRowFirstColumn="0" w:lastRowLastColumn="0"/>
              <w:rPr>
                <w:rFonts w:eastAsiaTheme="majorEastAsia" w:cs="Times New Roman"/>
                <w:szCs w:val="21"/>
              </w:rPr>
            </w:pPr>
            <w:r w:rsidRPr="00FC48A2">
              <w:rPr>
                <w:rFonts w:eastAsiaTheme="majorEastAsia" w:cs="Times New Roman"/>
                <w:szCs w:val="21"/>
              </w:rPr>
              <w:t>与子女同住</w:t>
            </w:r>
          </w:p>
          <w:p w:rsidR="00067657" w:rsidRPr="00FC48A2" w:rsidRDefault="00067657" w:rsidP="00067657">
            <w:pPr>
              <w:ind w:firstLine="480"/>
              <w:jc w:val="center"/>
              <w:cnfStyle w:val="000000000000" w:firstRow="0" w:lastRow="0" w:firstColumn="0" w:lastColumn="0" w:oddVBand="0" w:evenVBand="0" w:oddHBand="0" w:evenHBand="0" w:firstRowFirstColumn="0" w:firstRowLastColumn="0" w:lastRowFirstColumn="0" w:lastRowLastColumn="0"/>
              <w:rPr>
                <w:rFonts w:eastAsiaTheme="majorEastAsia" w:cs="Times New Roman"/>
                <w:szCs w:val="21"/>
              </w:rPr>
            </w:pPr>
            <w:r w:rsidRPr="00FC48A2">
              <w:rPr>
                <w:rFonts w:eastAsiaTheme="majorEastAsia" w:cs="Times New Roman"/>
                <w:szCs w:val="21"/>
              </w:rPr>
              <w:t>与孙辈同住</w:t>
            </w:r>
          </w:p>
          <w:p w:rsidR="00067657" w:rsidRPr="00FC48A2" w:rsidRDefault="00067657" w:rsidP="00067657">
            <w:pPr>
              <w:ind w:firstLine="480"/>
              <w:jc w:val="center"/>
              <w:cnfStyle w:val="000000000000" w:firstRow="0" w:lastRow="0" w:firstColumn="0" w:lastColumn="0" w:oddVBand="0" w:evenVBand="0" w:oddHBand="0" w:evenHBand="0" w:firstRowFirstColumn="0" w:firstRowLastColumn="0" w:lastRowFirstColumn="0" w:lastRowLastColumn="0"/>
              <w:rPr>
                <w:rFonts w:eastAsiaTheme="majorEastAsia" w:cs="Times New Roman"/>
                <w:szCs w:val="21"/>
              </w:rPr>
            </w:pPr>
            <w:r w:rsidRPr="00FC48A2">
              <w:rPr>
                <w:rFonts w:eastAsiaTheme="majorEastAsia" w:cs="Times New Roman"/>
                <w:szCs w:val="21"/>
              </w:rPr>
              <w:t>与亲戚同住</w:t>
            </w:r>
          </w:p>
          <w:p w:rsidR="00067657" w:rsidRPr="00FC48A2" w:rsidRDefault="00067657" w:rsidP="00067657">
            <w:pPr>
              <w:ind w:firstLine="480"/>
              <w:jc w:val="center"/>
              <w:cnfStyle w:val="000000000000" w:firstRow="0" w:lastRow="0" w:firstColumn="0" w:lastColumn="0" w:oddVBand="0" w:evenVBand="0" w:oddHBand="0" w:evenHBand="0" w:firstRowFirstColumn="0" w:firstRowLastColumn="0" w:lastRowFirstColumn="0" w:lastRowLastColumn="0"/>
              <w:rPr>
                <w:rFonts w:eastAsiaTheme="majorEastAsia" w:cs="Times New Roman"/>
                <w:szCs w:val="21"/>
              </w:rPr>
            </w:pPr>
            <w:r w:rsidRPr="00FC48A2">
              <w:rPr>
                <w:rFonts w:eastAsiaTheme="majorEastAsia" w:cs="Times New Roman"/>
                <w:szCs w:val="21"/>
              </w:rPr>
              <w:t>住进养老院</w:t>
            </w:r>
          </w:p>
          <w:p w:rsidR="00067657" w:rsidRPr="00FC48A2" w:rsidRDefault="00067657" w:rsidP="00067657">
            <w:pPr>
              <w:ind w:firstLine="480"/>
              <w:jc w:val="center"/>
              <w:cnfStyle w:val="000000000000" w:firstRow="0" w:lastRow="0" w:firstColumn="0" w:lastColumn="0" w:oddVBand="0" w:evenVBand="0" w:oddHBand="0" w:evenHBand="0" w:firstRowFirstColumn="0" w:firstRowLastColumn="0" w:lastRowFirstColumn="0" w:lastRowLastColumn="0"/>
              <w:rPr>
                <w:rFonts w:eastAsiaTheme="majorEastAsia" w:cs="Times New Roman"/>
                <w:szCs w:val="21"/>
              </w:rPr>
            </w:pPr>
            <w:r w:rsidRPr="00FC48A2">
              <w:rPr>
                <w:rFonts w:eastAsiaTheme="majorEastAsia" w:cs="Times New Roman"/>
                <w:szCs w:val="21"/>
              </w:rPr>
              <w:t>其他</w:t>
            </w:r>
          </w:p>
        </w:tc>
        <w:tc>
          <w:tcPr>
            <w:tcW w:w="1165" w:type="pct"/>
            <w:tcBorders>
              <w:top w:val="nil"/>
              <w:bottom w:val="nil"/>
            </w:tcBorders>
            <w:noWrap/>
          </w:tcPr>
          <w:p w:rsidR="00067657" w:rsidRPr="00FC48A2" w:rsidRDefault="00067657" w:rsidP="00067657">
            <w:pPr>
              <w:ind w:firstLine="480"/>
              <w:jc w:val="center"/>
              <w:cnfStyle w:val="000000000000" w:firstRow="0" w:lastRow="0" w:firstColumn="0" w:lastColumn="0" w:oddVBand="0" w:evenVBand="0" w:oddHBand="0" w:evenHBand="0" w:firstRowFirstColumn="0" w:firstRowLastColumn="0" w:lastRowFirstColumn="0" w:lastRowLastColumn="0"/>
              <w:rPr>
                <w:rFonts w:eastAsiaTheme="majorEastAsia" w:cs="Times New Roman"/>
                <w:szCs w:val="21"/>
              </w:rPr>
            </w:pPr>
            <w:r>
              <w:rPr>
                <w:rFonts w:eastAsiaTheme="majorEastAsia" w:cs="Times New Roman" w:hint="eastAsia"/>
                <w:szCs w:val="21"/>
              </w:rPr>
              <w:t>14</w:t>
            </w:r>
          </w:p>
          <w:p w:rsidR="00067657" w:rsidRPr="00FC48A2" w:rsidRDefault="00067657" w:rsidP="00067657">
            <w:pPr>
              <w:ind w:firstLine="480"/>
              <w:jc w:val="center"/>
              <w:cnfStyle w:val="000000000000" w:firstRow="0" w:lastRow="0" w:firstColumn="0" w:lastColumn="0" w:oddVBand="0" w:evenVBand="0" w:oddHBand="0" w:evenHBand="0" w:firstRowFirstColumn="0" w:firstRowLastColumn="0" w:lastRowFirstColumn="0" w:lastRowLastColumn="0"/>
              <w:rPr>
                <w:rFonts w:eastAsiaTheme="majorEastAsia" w:cs="Times New Roman"/>
                <w:szCs w:val="21"/>
              </w:rPr>
            </w:pPr>
            <w:r>
              <w:rPr>
                <w:rFonts w:eastAsiaTheme="majorEastAsia" w:cs="Times New Roman" w:hint="eastAsia"/>
                <w:szCs w:val="21"/>
              </w:rPr>
              <w:t>78</w:t>
            </w:r>
          </w:p>
          <w:p w:rsidR="00067657" w:rsidRPr="00FC48A2" w:rsidRDefault="00067657" w:rsidP="00067657">
            <w:pPr>
              <w:ind w:firstLine="480"/>
              <w:jc w:val="center"/>
              <w:cnfStyle w:val="000000000000" w:firstRow="0" w:lastRow="0" w:firstColumn="0" w:lastColumn="0" w:oddVBand="0" w:evenVBand="0" w:oddHBand="0" w:evenHBand="0" w:firstRowFirstColumn="0" w:firstRowLastColumn="0" w:lastRowFirstColumn="0" w:lastRowLastColumn="0"/>
              <w:rPr>
                <w:rFonts w:eastAsiaTheme="majorEastAsia" w:cs="Times New Roman"/>
                <w:szCs w:val="21"/>
              </w:rPr>
            </w:pPr>
            <w:r>
              <w:rPr>
                <w:rFonts w:eastAsiaTheme="majorEastAsia" w:cs="Times New Roman" w:hint="eastAsia"/>
                <w:szCs w:val="21"/>
              </w:rPr>
              <w:t>62</w:t>
            </w:r>
          </w:p>
          <w:p w:rsidR="00067657" w:rsidRPr="00FC48A2" w:rsidRDefault="00067657" w:rsidP="00067657">
            <w:pPr>
              <w:ind w:firstLine="480"/>
              <w:jc w:val="center"/>
              <w:cnfStyle w:val="000000000000" w:firstRow="0" w:lastRow="0" w:firstColumn="0" w:lastColumn="0" w:oddVBand="0" w:evenVBand="0" w:oddHBand="0" w:evenHBand="0" w:firstRowFirstColumn="0" w:firstRowLastColumn="0" w:lastRowFirstColumn="0" w:lastRowLastColumn="0"/>
              <w:rPr>
                <w:rFonts w:eastAsiaTheme="majorEastAsia" w:cs="Times New Roman"/>
                <w:szCs w:val="21"/>
              </w:rPr>
            </w:pPr>
            <w:r>
              <w:rPr>
                <w:rFonts w:eastAsiaTheme="majorEastAsia" w:cs="Times New Roman" w:hint="eastAsia"/>
                <w:szCs w:val="21"/>
              </w:rPr>
              <w:t>10</w:t>
            </w:r>
          </w:p>
          <w:p w:rsidR="00067657" w:rsidRPr="00FC48A2" w:rsidRDefault="00067657" w:rsidP="00067657">
            <w:pPr>
              <w:ind w:firstLine="480"/>
              <w:jc w:val="center"/>
              <w:cnfStyle w:val="000000000000" w:firstRow="0" w:lastRow="0" w:firstColumn="0" w:lastColumn="0" w:oddVBand="0" w:evenVBand="0" w:oddHBand="0" w:evenHBand="0" w:firstRowFirstColumn="0" w:firstRowLastColumn="0" w:lastRowFirstColumn="0" w:lastRowLastColumn="0"/>
              <w:rPr>
                <w:rFonts w:eastAsiaTheme="majorEastAsia" w:cs="Times New Roman"/>
                <w:szCs w:val="21"/>
              </w:rPr>
            </w:pPr>
            <w:r>
              <w:rPr>
                <w:rFonts w:eastAsiaTheme="majorEastAsia" w:cs="Times New Roman" w:hint="eastAsia"/>
                <w:szCs w:val="21"/>
              </w:rPr>
              <w:t>6</w:t>
            </w:r>
          </w:p>
          <w:p w:rsidR="00067657" w:rsidRPr="00FC48A2" w:rsidRDefault="00067657" w:rsidP="00067657">
            <w:pPr>
              <w:ind w:firstLine="480"/>
              <w:jc w:val="center"/>
              <w:cnfStyle w:val="000000000000" w:firstRow="0" w:lastRow="0" w:firstColumn="0" w:lastColumn="0" w:oddVBand="0" w:evenVBand="0" w:oddHBand="0" w:evenHBand="0" w:firstRowFirstColumn="0" w:firstRowLastColumn="0" w:lastRowFirstColumn="0" w:lastRowLastColumn="0"/>
              <w:rPr>
                <w:rFonts w:eastAsiaTheme="majorEastAsia" w:cs="Times New Roman"/>
                <w:szCs w:val="21"/>
              </w:rPr>
            </w:pPr>
            <w:r>
              <w:rPr>
                <w:rFonts w:eastAsiaTheme="majorEastAsia" w:cs="Times New Roman" w:hint="eastAsia"/>
                <w:szCs w:val="21"/>
              </w:rPr>
              <w:t>0</w:t>
            </w:r>
          </w:p>
          <w:p w:rsidR="00067657" w:rsidRPr="00FC48A2" w:rsidRDefault="00067657" w:rsidP="00067657">
            <w:pPr>
              <w:ind w:firstLine="480"/>
              <w:jc w:val="center"/>
              <w:cnfStyle w:val="000000000000" w:firstRow="0" w:lastRow="0" w:firstColumn="0" w:lastColumn="0" w:oddVBand="0" w:evenVBand="0" w:oddHBand="0" w:evenHBand="0" w:firstRowFirstColumn="0" w:firstRowLastColumn="0" w:lastRowFirstColumn="0" w:lastRowLastColumn="0"/>
              <w:rPr>
                <w:rFonts w:eastAsiaTheme="majorEastAsia" w:cs="Times New Roman"/>
                <w:szCs w:val="21"/>
              </w:rPr>
            </w:pPr>
            <w:r w:rsidRPr="00FC48A2">
              <w:rPr>
                <w:rFonts w:eastAsiaTheme="majorEastAsia" w:cs="Times New Roman"/>
                <w:szCs w:val="21"/>
              </w:rPr>
              <w:t>0</w:t>
            </w:r>
          </w:p>
        </w:tc>
        <w:tc>
          <w:tcPr>
            <w:tcW w:w="1110" w:type="pct"/>
            <w:tcBorders>
              <w:top w:val="nil"/>
              <w:bottom w:val="nil"/>
            </w:tcBorders>
            <w:noWrap/>
          </w:tcPr>
          <w:p w:rsidR="00067657" w:rsidRPr="00FC48A2" w:rsidRDefault="00067657" w:rsidP="00067657">
            <w:pPr>
              <w:ind w:firstLine="480"/>
              <w:jc w:val="center"/>
              <w:cnfStyle w:val="000000000000" w:firstRow="0" w:lastRow="0" w:firstColumn="0" w:lastColumn="0" w:oddVBand="0" w:evenVBand="0" w:oddHBand="0" w:evenHBand="0" w:firstRowFirstColumn="0" w:firstRowLastColumn="0" w:lastRowFirstColumn="0" w:lastRowLastColumn="0"/>
              <w:rPr>
                <w:rFonts w:eastAsiaTheme="majorEastAsia" w:cs="Times New Roman"/>
                <w:szCs w:val="21"/>
              </w:rPr>
            </w:pPr>
            <w:r>
              <w:rPr>
                <w:rFonts w:eastAsiaTheme="majorEastAsia" w:cs="Times New Roman" w:hint="eastAsia"/>
                <w:szCs w:val="21"/>
              </w:rPr>
              <w:t>10.07</w:t>
            </w:r>
          </w:p>
          <w:p w:rsidR="00067657" w:rsidRPr="00FC48A2" w:rsidRDefault="00067657" w:rsidP="00067657">
            <w:pPr>
              <w:ind w:firstLine="480"/>
              <w:jc w:val="center"/>
              <w:cnfStyle w:val="000000000000" w:firstRow="0" w:lastRow="0" w:firstColumn="0" w:lastColumn="0" w:oddVBand="0" w:evenVBand="0" w:oddHBand="0" w:evenHBand="0" w:firstRowFirstColumn="0" w:firstRowLastColumn="0" w:lastRowFirstColumn="0" w:lastRowLastColumn="0"/>
              <w:rPr>
                <w:rFonts w:eastAsiaTheme="majorEastAsia" w:cs="Times New Roman"/>
                <w:szCs w:val="21"/>
              </w:rPr>
            </w:pPr>
            <w:r>
              <w:rPr>
                <w:rFonts w:eastAsiaTheme="majorEastAsia" w:cs="Times New Roman" w:hint="eastAsia"/>
                <w:szCs w:val="21"/>
              </w:rPr>
              <w:t>56.12</w:t>
            </w:r>
          </w:p>
          <w:p w:rsidR="00067657" w:rsidRPr="00FC48A2" w:rsidRDefault="00067657" w:rsidP="00067657">
            <w:pPr>
              <w:ind w:firstLine="480"/>
              <w:jc w:val="center"/>
              <w:cnfStyle w:val="000000000000" w:firstRow="0" w:lastRow="0" w:firstColumn="0" w:lastColumn="0" w:oddVBand="0" w:evenVBand="0" w:oddHBand="0" w:evenHBand="0" w:firstRowFirstColumn="0" w:firstRowLastColumn="0" w:lastRowFirstColumn="0" w:lastRowLastColumn="0"/>
              <w:rPr>
                <w:rFonts w:eastAsiaTheme="majorEastAsia" w:cs="Times New Roman"/>
                <w:szCs w:val="21"/>
              </w:rPr>
            </w:pPr>
            <w:r>
              <w:rPr>
                <w:rFonts w:eastAsiaTheme="majorEastAsia" w:cs="Times New Roman" w:hint="eastAsia"/>
                <w:szCs w:val="21"/>
              </w:rPr>
              <w:t>44.60</w:t>
            </w:r>
          </w:p>
          <w:p w:rsidR="00067657" w:rsidRPr="00FC48A2" w:rsidRDefault="00067657" w:rsidP="00067657">
            <w:pPr>
              <w:ind w:firstLine="480"/>
              <w:jc w:val="center"/>
              <w:cnfStyle w:val="000000000000" w:firstRow="0" w:lastRow="0" w:firstColumn="0" w:lastColumn="0" w:oddVBand="0" w:evenVBand="0" w:oddHBand="0" w:evenHBand="0" w:firstRowFirstColumn="0" w:firstRowLastColumn="0" w:lastRowFirstColumn="0" w:lastRowLastColumn="0"/>
              <w:rPr>
                <w:rFonts w:eastAsiaTheme="majorEastAsia" w:cs="Times New Roman"/>
                <w:szCs w:val="21"/>
              </w:rPr>
            </w:pPr>
            <w:r>
              <w:rPr>
                <w:rFonts w:eastAsiaTheme="majorEastAsia" w:cs="Times New Roman" w:hint="eastAsia"/>
                <w:szCs w:val="21"/>
              </w:rPr>
              <w:t>7.19</w:t>
            </w:r>
          </w:p>
          <w:p w:rsidR="00067657" w:rsidRPr="00FC48A2" w:rsidRDefault="00067657" w:rsidP="00067657">
            <w:pPr>
              <w:ind w:firstLine="480"/>
              <w:jc w:val="center"/>
              <w:cnfStyle w:val="000000000000" w:firstRow="0" w:lastRow="0" w:firstColumn="0" w:lastColumn="0" w:oddVBand="0" w:evenVBand="0" w:oddHBand="0" w:evenHBand="0" w:firstRowFirstColumn="0" w:firstRowLastColumn="0" w:lastRowFirstColumn="0" w:lastRowLastColumn="0"/>
              <w:rPr>
                <w:rFonts w:eastAsiaTheme="majorEastAsia" w:cs="Times New Roman"/>
                <w:szCs w:val="21"/>
              </w:rPr>
            </w:pPr>
            <w:r w:rsidRPr="00FC48A2">
              <w:rPr>
                <w:rFonts w:eastAsiaTheme="majorEastAsia" w:cs="Times New Roman"/>
                <w:szCs w:val="21"/>
              </w:rPr>
              <w:t>4.</w:t>
            </w:r>
            <w:r>
              <w:rPr>
                <w:rFonts w:eastAsiaTheme="majorEastAsia" w:cs="Times New Roman" w:hint="eastAsia"/>
                <w:szCs w:val="21"/>
              </w:rPr>
              <w:t>32</w:t>
            </w:r>
          </w:p>
          <w:p w:rsidR="00067657" w:rsidRPr="00FC48A2" w:rsidRDefault="00067657" w:rsidP="00067657">
            <w:pPr>
              <w:ind w:firstLine="480"/>
              <w:jc w:val="center"/>
              <w:cnfStyle w:val="000000000000" w:firstRow="0" w:lastRow="0" w:firstColumn="0" w:lastColumn="0" w:oddVBand="0" w:evenVBand="0" w:oddHBand="0" w:evenHBand="0" w:firstRowFirstColumn="0" w:firstRowLastColumn="0" w:lastRowFirstColumn="0" w:lastRowLastColumn="0"/>
              <w:rPr>
                <w:rFonts w:eastAsiaTheme="majorEastAsia" w:cs="Times New Roman"/>
                <w:szCs w:val="21"/>
              </w:rPr>
            </w:pPr>
            <w:r>
              <w:rPr>
                <w:rFonts w:eastAsiaTheme="majorEastAsia" w:cs="Times New Roman" w:hint="eastAsia"/>
                <w:szCs w:val="21"/>
              </w:rPr>
              <w:t>0.00</w:t>
            </w:r>
          </w:p>
          <w:p w:rsidR="00067657" w:rsidRPr="00FC48A2" w:rsidRDefault="00067657" w:rsidP="00067657">
            <w:pPr>
              <w:ind w:firstLine="480"/>
              <w:jc w:val="center"/>
              <w:cnfStyle w:val="000000000000" w:firstRow="0" w:lastRow="0" w:firstColumn="0" w:lastColumn="0" w:oddVBand="0" w:evenVBand="0" w:oddHBand="0" w:evenHBand="0" w:firstRowFirstColumn="0" w:firstRowLastColumn="0" w:lastRowFirstColumn="0" w:lastRowLastColumn="0"/>
              <w:rPr>
                <w:rFonts w:eastAsiaTheme="majorEastAsia" w:cs="Times New Roman"/>
                <w:szCs w:val="21"/>
              </w:rPr>
            </w:pPr>
            <w:r w:rsidRPr="00FC48A2">
              <w:rPr>
                <w:rFonts w:eastAsiaTheme="majorEastAsia" w:cs="Times New Roman"/>
                <w:szCs w:val="21"/>
              </w:rPr>
              <w:t>0.00</w:t>
            </w:r>
          </w:p>
        </w:tc>
      </w:tr>
      <w:tr w:rsidR="00067657" w:rsidRPr="00FC48A2" w:rsidTr="00D110E6">
        <w:trPr>
          <w:cnfStyle w:val="000000100000" w:firstRow="0" w:lastRow="0" w:firstColumn="0" w:lastColumn="0" w:oddVBand="0" w:evenVBand="0" w:oddHBand="1" w:evenHBand="0" w:firstRowFirstColumn="0" w:firstRowLastColumn="0" w:lastRowFirstColumn="0" w:lastRowLastColumn="0"/>
          <w:trHeight w:val="1600"/>
        </w:trPr>
        <w:tc>
          <w:tcPr>
            <w:cnfStyle w:val="001000000000" w:firstRow="0" w:lastRow="0" w:firstColumn="1" w:lastColumn="0" w:oddVBand="0" w:evenVBand="0" w:oddHBand="0" w:evenHBand="0" w:firstRowFirstColumn="0" w:firstRowLastColumn="0" w:lastRowFirstColumn="0" w:lastRowLastColumn="0"/>
            <w:tcW w:w="1061" w:type="pct"/>
            <w:tcBorders>
              <w:top w:val="nil"/>
              <w:bottom w:val="single" w:sz="12" w:space="0" w:color="000000" w:themeColor="text1"/>
            </w:tcBorders>
            <w:shd w:val="clear" w:color="auto" w:fill="auto"/>
          </w:tcPr>
          <w:p w:rsidR="00067657" w:rsidRDefault="00067657" w:rsidP="00067657">
            <w:pPr>
              <w:ind w:firstLine="482"/>
              <w:jc w:val="center"/>
              <w:rPr>
                <w:rFonts w:eastAsiaTheme="majorEastAsia" w:cs="Times New Roman"/>
                <w:szCs w:val="21"/>
              </w:rPr>
            </w:pPr>
          </w:p>
          <w:p w:rsidR="00067657" w:rsidRDefault="00067657" w:rsidP="00067657">
            <w:pPr>
              <w:ind w:firstLine="482"/>
              <w:jc w:val="center"/>
              <w:rPr>
                <w:rFonts w:eastAsiaTheme="majorEastAsia" w:cs="Times New Roman"/>
                <w:szCs w:val="21"/>
              </w:rPr>
            </w:pPr>
          </w:p>
          <w:p w:rsidR="00067657" w:rsidRPr="00FC48A2" w:rsidRDefault="00067657" w:rsidP="008F76EB">
            <w:pPr>
              <w:ind w:firstLineChars="0" w:firstLine="0"/>
              <w:jc w:val="center"/>
              <w:rPr>
                <w:rFonts w:eastAsiaTheme="majorEastAsia" w:cs="Times New Roman"/>
                <w:szCs w:val="21"/>
              </w:rPr>
            </w:pPr>
            <w:r w:rsidRPr="00FC48A2">
              <w:rPr>
                <w:rFonts w:eastAsiaTheme="majorEastAsia" w:cs="Times New Roman"/>
                <w:szCs w:val="21"/>
              </w:rPr>
              <w:t>生活环境状况</w:t>
            </w:r>
          </w:p>
        </w:tc>
        <w:tc>
          <w:tcPr>
            <w:tcW w:w="1664" w:type="pct"/>
            <w:tcBorders>
              <w:top w:val="nil"/>
              <w:bottom w:val="single" w:sz="12" w:space="0" w:color="000000" w:themeColor="text1"/>
            </w:tcBorders>
            <w:shd w:val="clear" w:color="auto" w:fill="auto"/>
            <w:noWrap/>
          </w:tcPr>
          <w:p w:rsidR="00067657" w:rsidRPr="00FC48A2" w:rsidRDefault="00067657" w:rsidP="00067657">
            <w:pPr>
              <w:ind w:firstLine="480"/>
              <w:jc w:val="center"/>
              <w:cnfStyle w:val="000000100000" w:firstRow="0" w:lastRow="0" w:firstColumn="0" w:lastColumn="0" w:oddVBand="0" w:evenVBand="0" w:oddHBand="1" w:evenHBand="0" w:firstRowFirstColumn="0" w:firstRowLastColumn="0" w:lastRowFirstColumn="0" w:lastRowLastColumn="0"/>
              <w:rPr>
                <w:rFonts w:eastAsiaTheme="majorEastAsia" w:cs="Times New Roman"/>
                <w:szCs w:val="21"/>
              </w:rPr>
            </w:pPr>
            <w:r w:rsidRPr="00FC48A2">
              <w:rPr>
                <w:rFonts w:eastAsiaTheme="majorEastAsia" w:cs="Times New Roman"/>
                <w:szCs w:val="21"/>
              </w:rPr>
              <w:t>非常满意</w:t>
            </w:r>
          </w:p>
          <w:p w:rsidR="00067657" w:rsidRPr="00FC48A2" w:rsidRDefault="00067657" w:rsidP="00067657">
            <w:pPr>
              <w:ind w:firstLine="480"/>
              <w:jc w:val="center"/>
              <w:cnfStyle w:val="000000100000" w:firstRow="0" w:lastRow="0" w:firstColumn="0" w:lastColumn="0" w:oddVBand="0" w:evenVBand="0" w:oddHBand="1" w:evenHBand="0" w:firstRowFirstColumn="0" w:firstRowLastColumn="0" w:lastRowFirstColumn="0" w:lastRowLastColumn="0"/>
              <w:rPr>
                <w:rFonts w:eastAsiaTheme="majorEastAsia" w:cs="Times New Roman"/>
                <w:szCs w:val="21"/>
              </w:rPr>
            </w:pPr>
            <w:r w:rsidRPr="00FC48A2">
              <w:rPr>
                <w:rFonts w:eastAsiaTheme="majorEastAsia" w:cs="Times New Roman"/>
                <w:szCs w:val="21"/>
              </w:rPr>
              <w:t>比较满意</w:t>
            </w:r>
          </w:p>
          <w:p w:rsidR="00067657" w:rsidRPr="00FC48A2" w:rsidRDefault="00067657" w:rsidP="00067657">
            <w:pPr>
              <w:ind w:firstLine="480"/>
              <w:jc w:val="center"/>
              <w:cnfStyle w:val="000000100000" w:firstRow="0" w:lastRow="0" w:firstColumn="0" w:lastColumn="0" w:oddVBand="0" w:evenVBand="0" w:oddHBand="1" w:evenHBand="0" w:firstRowFirstColumn="0" w:firstRowLastColumn="0" w:lastRowFirstColumn="0" w:lastRowLastColumn="0"/>
              <w:rPr>
                <w:rFonts w:eastAsiaTheme="majorEastAsia" w:cs="Times New Roman"/>
                <w:szCs w:val="21"/>
              </w:rPr>
            </w:pPr>
            <w:r w:rsidRPr="00FC48A2">
              <w:rPr>
                <w:rFonts w:eastAsiaTheme="majorEastAsia" w:cs="Times New Roman"/>
                <w:szCs w:val="21"/>
              </w:rPr>
              <w:t>无所谓</w:t>
            </w:r>
          </w:p>
          <w:p w:rsidR="00067657" w:rsidRPr="00FC48A2" w:rsidRDefault="00067657" w:rsidP="00067657">
            <w:pPr>
              <w:ind w:firstLine="480"/>
              <w:jc w:val="center"/>
              <w:cnfStyle w:val="000000100000" w:firstRow="0" w:lastRow="0" w:firstColumn="0" w:lastColumn="0" w:oddVBand="0" w:evenVBand="0" w:oddHBand="1" w:evenHBand="0" w:firstRowFirstColumn="0" w:firstRowLastColumn="0" w:lastRowFirstColumn="0" w:lastRowLastColumn="0"/>
              <w:rPr>
                <w:rFonts w:eastAsiaTheme="majorEastAsia" w:cs="Times New Roman"/>
                <w:szCs w:val="21"/>
              </w:rPr>
            </w:pPr>
            <w:r w:rsidRPr="00FC48A2">
              <w:rPr>
                <w:rFonts w:eastAsiaTheme="majorEastAsia" w:cs="Times New Roman"/>
                <w:szCs w:val="21"/>
              </w:rPr>
              <w:t>不怎么满意</w:t>
            </w:r>
          </w:p>
          <w:p w:rsidR="00067657" w:rsidRPr="00FC48A2" w:rsidRDefault="00067657" w:rsidP="00067657">
            <w:pPr>
              <w:ind w:firstLine="480"/>
              <w:jc w:val="center"/>
              <w:cnfStyle w:val="000000100000" w:firstRow="0" w:lastRow="0" w:firstColumn="0" w:lastColumn="0" w:oddVBand="0" w:evenVBand="0" w:oddHBand="1" w:evenHBand="0" w:firstRowFirstColumn="0" w:firstRowLastColumn="0" w:lastRowFirstColumn="0" w:lastRowLastColumn="0"/>
              <w:rPr>
                <w:rFonts w:eastAsiaTheme="majorEastAsia" w:cs="Times New Roman"/>
                <w:szCs w:val="21"/>
              </w:rPr>
            </w:pPr>
            <w:r w:rsidRPr="00FC48A2">
              <w:rPr>
                <w:rFonts w:eastAsiaTheme="majorEastAsia" w:cs="Times New Roman"/>
                <w:szCs w:val="21"/>
              </w:rPr>
              <w:t>非常不满意</w:t>
            </w:r>
          </w:p>
        </w:tc>
        <w:tc>
          <w:tcPr>
            <w:tcW w:w="1165" w:type="pct"/>
            <w:tcBorders>
              <w:top w:val="nil"/>
              <w:bottom w:val="single" w:sz="12" w:space="0" w:color="000000" w:themeColor="text1"/>
            </w:tcBorders>
            <w:shd w:val="clear" w:color="auto" w:fill="auto"/>
            <w:noWrap/>
          </w:tcPr>
          <w:p w:rsidR="00067657" w:rsidRPr="00FC48A2" w:rsidRDefault="00067657" w:rsidP="00067657">
            <w:pPr>
              <w:ind w:firstLine="480"/>
              <w:jc w:val="center"/>
              <w:cnfStyle w:val="000000100000" w:firstRow="0" w:lastRow="0" w:firstColumn="0" w:lastColumn="0" w:oddVBand="0" w:evenVBand="0" w:oddHBand="1" w:evenHBand="0" w:firstRowFirstColumn="0" w:firstRowLastColumn="0" w:lastRowFirstColumn="0" w:lastRowLastColumn="0"/>
              <w:rPr>
                <w:rFonts w:eastAsiaTheme="majorEastAsia" w:cs="Times New Roman"/>
                <w:szCs w:val="21"/>
              </w:rPr>
            </w:pPr>
            <w:r>
              <w:rPr>
                <w:rFonts w:eastAsiaTheme="majorEastAsia" w:cs="Times New Roman" w:hint="eastAsia"/>
                <w:szCs w:val="21"/>
              </w:rPr>
              <w:t>38</w:t>
            </w:r>
          </w:p>
          <w:p w:rsidR="00067657" w:rsidRPr="00FC48A2" w:rsidRDefault="00067657" w:rsidP="00067657">
            <w:pPr>
              <w:ind w:firstLine="480"/>
              <w:jc w:val="center"/>
              <w:cnfStyle w:val="000000100000" w:firstRow="0" w:lastRow="0" w:firstColumn="0" w:lastColumn="0" w:oddVBand="0" w:evenVBand="0" w:oddHBand="1" w:evenHBand="0" w:firstRowFirstColumn="0" w:firstRowLastColumn="0" w:lastRowFirstColumn="0" w:lastRowLastColumn="0"/>
              <w:rPr>
                <w:rFonts w:eastAsiaTheme="majorEastAsia" w:cs="Times New Roman"/>
                <w:szCs w:val="21"/>
              </w:rPr>
            </w:pPr>
            <w:r>
              <w:rPr>
                <w:rFonts w:eastAsiaTheme="majorEastAsia" w:cs="Times New Roman" w:hint="eastAsia"/>
                <w:szCs w:val="21"/>
              </w:rPr>
              <w:t>79</w:t>
            </w:r>
          </w:p>
          <w:p w:rsidR="00067657" w:rsidRPr="00FC48A2" w:rsidRDefault="00067657" w:rsidP="00067657">
            <w:pPr>
              <w:ind w:firstLine="480"/>
              <w:jc w:val="center"/>
              <w:cnfStyle w:val="000000100000" w:firstRow="0" w:lastRow="0" w:firstColumn="0" w:lastColumn="0" w:oddVBand="0" w:evenVBand="0" w:oddHBand="1" w:evenHBand="0" w:firstRowFirstColumn="0" w:firstRowLastColumn="0" w:lastRowFirstColumn="0" w:lastRowLastColumn="0"/>
              <w:rPr>
                <w:rFonts w:eastAsiaTheme="majorEastAsia" w:cs="Times New Roman"/>
                <w:szCs w:val="21"/>
              </w:rPr>
            </w:pPr>
            <w:r>
              <w:rPr>
                <w:rFonts w:eastAsiaTheme="majorEastAsia" w:cs="Times New Roman" w:hint="eastAsia"/>
                <w:szCs w:val="21"/>
              </w:rPr>
              <w:t>14</w:t>
            </w:r>
          </w:p>
          <w:p w:rsidR="00067657" w:rsidRPr="00FC48A2" w:rsidRDefault="00067657" w:rsidP="00067657">
            <w:pPr>
              <w:ind w:firstLine="480"/>
              <w:jc w:val="center"/>
              <w:cnfStyle w:val="000000100000" w:firstRow="0" w:lastRow="0" w:firstColumn="0" w:lastColumn="0" w:oddVBand="0" w:evenVBand="0" w:oddHBand="1" w:evenHBand="0" w:firstRowFirstColumn="0" w:firstRowLastColumn="0" w:lastRowFirstColumn="0" w:lastRowLastColumn="0"/>
              <w:rPr>
                <w:rFonts w:eastAsiaTheme="majorEastAsia" w:cs="Times New Roman"/>
                <w:szCs w:val="21"/>
              </w:rPr>
            </w:pPr>
            <w:r>
              <w:rPr>
                <w:rFonts w:eastAsiaTheme="majorEastAsia" w:cs="Times New Roman" w:hint="eastAsia"/>
                <w:szCs w:val="21"/>
              </w:rPr>
              <w:t>8</w:t>
            </w:r>
          </w:p>
          <w:p w:rsidR="00067657" w:rsidRPr="00FC48A2" w:rsidRDefault="00067657" w:rsidP="00067657">
            <w:pPr>
              <w:ind w:firstLine="480"/>
              <w:jc w:val="center"/>
              <w:cnfStyle w:val="000000100000" w:firstRow="0" w:lastRow="0" w:firstColumn="0" w:lastColumn="0" w:oddVBand="0" w:evenVBand="0" w:oddHBand="1" w:evenHBand="0" w:firstRowFirstColumn="0" w:firstRowLastColumn="0" w:lastRowFirstColumn="0" w:lastRowLastColumn="0"/>
              <w:rPr>
                <w:rFonts w:eastAsiaTheme="majorEastAsia" w:cs="Times New Roman"/>
                <w:szCs w:val="21"/>
              </w:rPr>
            </w:pPr>
            <w:r>
              <w:rPr>
                <w:rFonts w:eastAsiaTheme="majorEastAsia" w:cs="Times New Roman" w:hint="eastAsia"/>
                <w:szCs w:val="21"/>
              </w:rPr>
              <w:t>0</w:t>
            </w:r>
          </w:p>
        </w:tc>
        <w:tc>
          <w:tcPr>
            <w:tcW w:w="1110" w:type="pct"/>
            <w:tcBorders>
              <w:top w:val="nil"/>
              <w:bottom w:val="single" w:sz="12" w:space="0" w:color="000000" w:themeColor="text1"/>
            </w:tcBorders>
            <w:shd w:val="clear" w:color="auto" w:fill="auto"/>
            <w:noWrap/>
          </w:tcPr>
          <w:p w:rsidR="00067657" w:rsidRPr="00FC48A2" w:rsidRDefault="00067657" w:rsidP="00067657">
            <w:pPr>
              <w:ind w:firstLine="480"/>
              <w:jc w:val="center"/>
              <w:cnfStyle w:val="000000100000" w:firstRow="0" w:lastRow="0" w:firstColumn="0" w:lastColumn="0" w:oddVBand="0" w:evenVBand="0" w:oddHBand="1" w:evenHBand="0" w:firstRowFirstColumn="0" w:firstRowLastColumn="0" w:lastRowFirstColumn="0" w:lastRowLastColumn="0"/>
              <w:rPr>
                <w:rFonts w:eastAsiaTheme="majorEastAsia" w:cs="Times New Roman"/>
                <w:szCs w:val="21"/>
              </w:rPr>
            </w:pPr>
            <w:r>
              <w:rPr>
                <w:rFonts w:eastAsiaTheme="majorEastAsia" w:cs="Times New Roman" w:hint="eastAsia"/>
                <w:szCs w:val="21"/>
              </w:rPr>
              <w:t>27.34</w:t>
            </w:r>
          </w:p>
          <w:p w:rsidR="00067657" w:rsidRPr="00FC48A2" w:rsidRDefault="00067657" w:rsidP="00067657">
            <w:pPr>
              <w:ind w:firstLine="480"/>
              <w:jc w:val="center"/>
              <w:cnfStyle w:val="000000100000" w:firstRow="0" w:lastRow="0" w:firstColumn="0" w:lastColumn="0" w:oddVBand="0" w:evenVBand="0" w:oddHBand="1" w:evenHBand="0" w:firstRowFirstColumn="0" w:firstRowLastColumn="0" w:lastRowFirstColumn="0" w:lastRowLastColumn="0"/>
              <w:rPr>
                <w:rFonts w:eastAsiaTheme="majorEastAsia" w:cs="Times New Roman"/>
                <w:szCs w:val="21"/>
              </w:rPr>
            </w:pPr>
            <w:r>
              <w:rPr>
                <w:rFonts w:eastAsiaTheme="majorEastAsia" w:cs="Times New Roman" w:hint="eastAsia"/>
                <w:szCs w:val="21"/>
              </w:rPr>
              <w:t>56.83</w:t>
            </w:r>
          </w:p>
          <w:p w:rsidR="00067657" w:rsidRPr="00FC48A2" w:rsidRDefault="00067657" w:rsidP="00067657">
            <w:pPr>
              <w:ind w:firstLine="480"/>
              <w:jc w:val="center"/>
              <w:cnfStyle w:val="000000100000" w:firstRow="0" w:lastRow="0" w:firstColumn="0" w:lastColumn="0" w:oddVBand="0" w:evenVBand="0" w:oddHBand="1" w:evenHBand="0" w:firstRowFirstColumn="0" w:firstRowLastColumn="0" w:lastRowFirstColumn="0" w:lastRowLastColumn="0"/>
              <w:rPr>
                <w:rFonts w:eastAsiaTheme="majorEastAsia" w:cs="Times New Roman"/>
                <w:szCs w:val="21"/>
              </w:rPr>
            </w:pPr>
            <w:r>
              <w:rPr>
                <w:rFonts w:eastAsiaTheme="majorEastAsia" w:cs="Times New Roman" w:hint="eastAsia"/>
                <w:szCs w:val="21"/>
              </w:rPr>
              <w:t>10.08</w:t>
            </w:r>
          </w:p>
          <w:p w:rsidR="00067657" w:rsidRPr="00FC48A2" w:rsidRDefault="00067657" w:rsidP="00067657">
            <w:pPr>
              <w:ind w:firstLine="480"/>
              <w:jc w:val="center"/>
              <w:cnfStyle w:val="000000100000" w:firstRow="0" w:lastRow="0" w:firstColumn="0" w:lastColumn="0" w:oddVBand="0" w:evenVBand="0" w:oddHBand="1" w:evenHBand="0" w:firstRowFirstColumn="0" w:firstRowLastColumn="0" w:lastRowFirstColumn="0" w:lastRowLastColumn="0"/>
              <w:rPr>
                <w:rFonts w:eastAsiaTheme="majorEastAsia" w:cs="Times New Roman"/>
                <w:szCs w:val="21"/>
              </w:rPr>
            </w:pPr>
            <w:r>
              <w:rPr>
                <w:rFonts w:eastAsiaTheme="majorEastAsia" w:cs="Times New Roman" w:hint="eastAsia"/>
                <w:szCs w:val="21"/>
              </w:rPr>
              <w:t>5.76</w:t>
            </w:r>
          </w:p>
          <w:p w:rsidR="00067657" w:rsidRPr="00FC48A2" w:rsidRDefault="00067657" w:rsidP="00067657">
            <w:pPr>
              <w:ind w:firstLine="480"/>
              <w:jc w:val="center"/>
              <w:cnfStyle w:val="000000100000" w:firstRow="0" w:lastRow="0" w:firstColumn="0" w:lastColumn="0" w:oddVBand="0" w:evenVBand="0" w:oddHBand="1" w:evenHBand="0" w:firstRowFirstColumn="0" w:firstRowLastColumn="0" w:lastRowFirstColumn="0" w:lastRowLastColumn="0"/>
              <w:rPr>
                <w:rFonts w:eastAsiaTheme="majorEastAsia" w:cs="Times New Roman"/>
                <w:szCs w:val="21"/>
              </w:rPr>
            </w:pPr>
            <w:r>
              <w:rPr>
                <w:rFonts w:eastAsiaTheme="majorEastAsia" w:cs="Times New Roman"/>
                <w:szCs w:val="21"/>
              </w:rPr>
              <w:t>0.00</w:t>
            </w:r>
          </w:p>
        </w:tc>
      </w:tr>
    </w:tbl>
    <w:p w:rsidR="00CC2234" w:rsidRDefault="00CC2234" w:rsidP="00D7018D">
      <w:pPr>
        <w:ind w:firstLineChars="0" w:firstLine="0"/>
      </w:pPr>
    </w:p>
    <w:p w:rsidR="000E1271" w:rsidRPr="00E057BF" w:rsidRDefault="00C642F4" w:rsidP="00C642F4">
      <w:pPr>
        <w:pStyle w:val="2"/>
      </w:pPr>
      <w:bookmarkStart w:id="39" w:name="_Toc450040508"/>
      <w:r>
        <w:rPr>
          <w:rFonts w:hint="eastAsia"/>
        </w:rPr>
        <w:t xml:space="preserve">3.4 </w:t>
      </w:r>
      <w:r w:rsidR="000E1271">
        <w:rPr>
          <w:rFonts w:hint="eastAsia"/>
        </w:rPr>
        <w:t>被调查对象满意度的影响因素的相关性分析</w:t>
      </w:r>
      <w:bookmarkEnd w:id="39"/>
    </w:p>
    <w:p w:rsidR="000E1271" w:rsidRDefault="000E1271" w:rsidP="000E1271">
      <w:pPr>
        <w:ind w:firstLine="480"/>
      </w:pPr>
      <w:r>
        <w:rPr>
          <w:rFonts w:hint="eastAsia"/>
        </w:rPr>
        <w:t>依据城市地理学的理论，在空间区位、地理环境、服务设施、居住密度、社会及制度等因素影响下，城市内部形成了不同的居住空间类型，不同居住空间类型的居民在社会经济属性和行为心理特征方面具有显著差异，也就是说除了</w:t>
      </w:r>
      <w:r w:rsidRPr="007770FE">
        <w:rPr>
          <w:rFonts w:hint="eastAsia"/>
        </w:rPr>
        <w:t>老年人的性别、健康状况和生活自理能力等变量会对养老服务满意度产生显著影响</w:t>
      </w:r>
      <w:r>
        <w:rPr>
          <w:rFonts w:hint="eastAsia"/>
        </w:rPr>
        <w:t>之外，老人所在的社区提供服务也将对</w:t>
      </w:r>
      <w:r w:rsidRPr="00F04536">
        <w:rPr>
          <w:rFonts w:hint="eastAsia"/>
        </w:rPr>
        <w:t>养老服务满意度产生显著影响</w:t>
      </w:r>
      <w:r w:rsidRPr="007770FE">
        <w:rPr>
          <w:rFonts w:hint="eastAsia"/>
        </w:rPr>
        <w:t>。</w:t>
      </w:r>
      <w:r w:rsidR="00C642F4">
        <w:rPr>
          <w:rFonts w:hint="eastAsia"/>
        </w:rPr>
        <w:t>本小组</w:t>
      </w:r>
      <w:r>
        <w:rPr>
          <w:rFonts w:hint="eastAsia"/>
        </w:rPr>
        <w:t>将调查样本的属性特征与</w:t>
      </w:r>
      <w:r>
        <w:rPr>
          <w:rFonts w:hint="eastAsia"/>
        </w:rPr>
        <w:t>2014</w:t>
      </w:r>
      <w:r>
        <w:rPr>
          <w:rFonts w:hint="eastAsia"/>
        </w:rPr>
        <w:t>年广州市老龄网《广州市老年人口现状》的各项指标相比，指标差别不大，这说明总体来说，样本具有较好的代表性。</w:t>
      </w:r>
      <w:r w:rsidR="00C642F4">
        <w:rPr>
          <w:rFonts w:hint="eastAsia"/>
        </w:rPr>
        <w:t>再结合以下社区居家养老服务质量优化的影响因素表的各级影响因素内容，特抽取出本次调查</w:t>
      </w:r>
      <w:r w:rsidR="00C642F4">
        <w:rPr>
          <w:rFonts w:hint="eastAsia"/>
        </w:rPr>
        <w:lastRenderedPageBreak/>
        <w:t>的数据内容，进行进一步的研究假设分析。</w:t>
      </w:r>
    </w:p>
    <w:p w:rsidR="000E1271" w:rsidRDefault="000E1271" w:rsidP="000E1271">
      <w:pPr>
        <w:ind w:firstLine="480"/>
      </w:pPr>
    </w:p>
    <w:p w:rsidR="000E1271" w:rsidRDefault="00D110E6" w:rsidP="00D110E6">
      <w:pPr>
        <w:ind w:firstLine="480"/>
        <w:jc w:val="center"/>
      </w:pPr>
      <w:r>
        <w:rPr>
          <w:rFonts w:hint="eastAsia"/>
        </w:rPr>
        <w:t>表</w:t>
      </w:r>
      <w:r>
        <w:rPr>
          <w:rFonts w:hint="eastAsia"/>
        </w:rPr>
        <w:t xml:space="preserve">6  </w:t>
      </w:r>
      <w:r>
        <w:rPr>
          <w:rFonts w:hint="eastAsia"/>
        </w:rPr>
        <w:t>社区居家养老服务质量优化的影响因素表</w:t>
      </w:r>
    </w:p>
    <w:tbl>
      <w:tblPr>
        <w:tblStyle w:val="af4"/>
        <w:tblW w:w="0" w:type="auto"/>
        <w:tblLook w:val="04A0" w:firstRow="1" w:lastRow="0" w:firstColumn="1" w:lastColumn="0" w:noHBand="0" w:noVBand="1"/>
      </w:tblPr>
      <w:tblGrid>
        <w:gridCol w:w="2840"/>
        <w:gridCol w:w="2841"/>
        <w:gridCol w:w="2841"/>
      </w:tblGrid>
      <w:tr w:rsidR="000E1271" w:rsidTr="00D110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Borders>
              <w:top w:val="single" w:sz="18" w:space="0" w:color="000000" w:themeColor="text1"/>
            </w:tcBorders>
            <w:shd w:val="clear" w:color="auto" w:fill="auto"/>
            <w:vAlign w:val="center"/>
          </w:tcPr>
          <w:p w:rsidR="000E1271" w:rsidRDefault="000E1271" w:rsidP="00D110E6">
            <w:pPr>
              <w:ind w:firstLineChars="0" w:firstLine="0"/>
              <w:jc w:val="center"/>
            </w:pPr>
            <w:r>
              <w:rPr>
                <w:rFonts w:hint="eastAsia"/>
              </w:rPr>
              <w:t>一级影响因素</w:t>
            </w:r>
          </w:p>
        </w:tc>
        <w:tc>
          <w:tcPr>
            <w:tcW w:w="2841" w:type="dxa"/>
            <w:tcBorders>
              <w:top w:val="single" w:sz="18" w:space="0" w:color="000000" w:themeColor="text1"/>
            </w:tcBorders>
            <w:shd w:val="clear" w:color="auto" w:fill="auto"/>
            <w:vAlign w:val="center"/>
          </w:tcPr>
          <w:p w:rsidR="000E1271" w:rsidRDefault="000E1271" w:rsidP="00D110E6">
            <w:pPr>
              <w:ind w:firstLineChars="0" w:firstLine="0"/>
              <w:jc w:val="center"/>
              <w:cnfStyle w:val="100000000000" w:firstRow="1" w:lastRow="0" w:firstColumn="0" w:lastColumn="0" w:oddVBand="0" w:evenVBand="0" w:oddHBand="0" w:evenHBand="0" w:firstRowFirstColumn="0" w:firstRowLastColumn="0" w:lastRowFirstColumn="0" w:lastRowLastColumn="0"/>
            </w:pPr>
            <w:r>
              <w:rPr>
                <w:rFonts w:hint="eastAsia"/>
              </w:rPr>
              <w:t>二级影响因素</w:t>
            </w:r>
          </w:p>
        </w:tc>
        <w:tc>
          <w:tcPr>
            <w:tcW w:w="2841" w:type="dxa"/>
            <w:tcBorders>
              <w:top w:val="single" w:sz="18" w:space="0" w:color="000000" w:themeColor="text1"/>
            </w:tcBorders>
            <w:shd w:val="clear" w:color="auto" w:fill="auto"/>
            <w:vAlign w:val="center"/>
          </w:tcPr>
          <w:p w:rsidR="000E1271" w:rsidRDefault="000E1271" w:rsidP="00D110E6">
            <w:pPr>
              <w:ind w:firstLineChars="0" w:firstLine="0"/>
              <w:jc w:val="center"/>
              <w:cnfStyle w:val="100000000000" w:firstRow="1" w:lastRow="0" w:firstColumn="0" w:lastColumn="0" w:oddVBand="0" w:evenVBand="0" w:oddHBand="0" w:evenHBand="0" w:firstRowFirstColumn="0" w:firstRowLastColumn="0" w:lastRowFirstColumn="0" w:lastRowLastColumn="0"/>
            </w:pPr>
            <w:r>
              <w:rPr>
                <w:rFonts w:hint="eastAsia"/>
              </w:rPr>
              <w:t>三级影响因素</w:t>
            </w:r>
          </w:p>
        </w:tc>
      </w:tr>
      <w:tr w:rsidR="000E1271" w:rsidTr="00D11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Merge w:val="restart"/>
            <w:shd w:val="clear" w:color="auto" w:fill="auto"/>
            <w:vAlign w:val="center"/>
          </w:tcPr>
          <w:p w:rsidR="000E1271" w:rsidRDefault="000E1271" w:rsidP="00D110E6">
            <w:pPr>
              <w:ind w:firstLineChars="0" w:firstLine="0"/>
              <w:jc w:val="center"/>
            </w:pPr>
            <w:r>
              <w:rPr>
                <w:rFonts w:hint="eastAsia"/>
              </w:rPr>
              <w:t>宏观制度政策</w:t>
            </w:r>
          </w:p>
          <w:p w:rsidR="000E1271" w:rsidRDefault="000E1271" w:rsidP="00D110E6">
            <w:pPr>
              <w:ind w:firstLineChars="0" w:firstLine="0"/>
              <w:jc w:val="center"/>
            </w:pPr>
            <w:r>
              <w:rPr>
                <w:rFonts w:hint="eastAsia"/>
              </w:rPr>
              <w:t>保障层面</w:t>
            </w:r>
          </w:p>
        </w:tc>
        <w:tc>
          <w:tcPr>
            <w:tcW w:w="2841" w:type="dxa"/>
            <w:vMerge w:val="restart"/>
            <w:shd w:val="clear" w:color="auto" w:fill="auto"/>
            <w:vAlign w:val="center"/>
          </w:tcPr>
          <w:p w:rsidR="000E1271" w:rsidRDefault="000E1271" w:rsidP="00D110E6">
            <w:pPr>
              <w:ind w:firstLineChars="0" w:firstLine="0"/>
              <w:jc w:val="center"/>
              <w:cnfStyle w:val="000000100000" w:firstRow="0" w:lastRow="0" w:firstColumn="0" w:lastColumn="0" w:oddVBand="0" w:evenVBand="0" w:oddHBand="1" w:evenHBand="0" w:firstRowFirstColumn="0" w:firstRowLastColumn="0" w:lastRowFirstColumn="0" w:lastRowLastColumn="0"/>
            </w:pPr>
            <w:r>
              <w:rPr>
                <w:rFonts w:hint="eastAsia"/>
              </w:rPr>
              <w:t>社区居家养老</w:t>
            </w:r>
          </w:p>
          <w:p w:rsidR="000E1271" w:rsidRDefault="000E1271" w:rsidP="00D110E6">
            <w:pPr>
              <w:ind w:firstLineChars="0" w:firstLine="0"/>
              <w:jc w:val="center"/>
              <w:cnfStyle w:val="000000100000" w:firstRow="0" w:lastRow="0" w:firstColumn="0" w:lastColumn="0" w:oddVBand="0" w:evenVBand="0" w:oddHBand="1" w:evenHBand="0" w:firstRowFirstColumn="0" w:firstRowLastColumn="0" w:lastRowFirstColumn="0" w:lastRowLastColumn="0"/>
            </w:pPr>
            <w:r>
              <w:rPr>
                <w:rFonts w:hint="eastAsia"/>
              </w:rPr>
              <w:t>专项资金运行</w:t>
            </w:r>
          </w:p>
        </w:tc>
        <w:tc>
          <w:tcPr>
            <w:tcW w:w="2841" w:type="dxa"/>
            <w:shd w:val="clear" w:color="auto" w:fill="auto"/>
            <w:vAlign w:val="center"/>
          </w:tcPr>
          <w:p w:rsidR="000E1271" w:rsidRDefault="000E1271" w:rsidP="00D110E6">
            <w:pPr>
              <w:ind w:firstLineChars="0" w:firstLine="0"/>
              <w:jc w:val="center"/>
              <w:cnfStyle w:val="000000100000" w:firstRow="0" w:lastRow="0" w:firstColumn="0" w:lastColumn="0" w:oddVBand="0" w:evenVBand="0" w:oddHBand="1" w:evenHBand="0" w:firstRowFirstColumn="0" w:firstRowLastColumn="0" w:lastRowFirstColumn="0" w:lastRowLastColumn="0"/>
            </w:pPr>
            <w:r>
              <w:rPr>
                <w:rFonts w:hint="eastAsia"/>
              </w:rPr>
              <w:t>资金筹集机制</w:t>
            </w:r>
          </w:p>
        </w:tc>
      </w:tr>
      <w:tr w:rsidR="000E1271" w:rsidTr="00D110E6">
        <w:tc>
          <w:tcPr>
            <w:cnfStyle w:val="001000000000" w:firstRow="0" w:lastRow="0" w:firstColumn="1" w:lastColumn="0" w:oddVBand="0" w:evenVBand="0" w:oddHBand="0" w:evenHBand="0" w:firstRowFirstColumn="0" w:firstRowLastColumn="0" w:lastRowFirstColumn="0" w:lastRowLastColumn="0"/>
            <w:tcW w:w="2840" w:type="dxa"/>
            <w:vMerge/>
            <w:shd w:val="clear" w:color="auto" w:fill="auto"/>
            <w:vAlign w:val="center"/>
          </w:tcPr>
          <w:p w:rsidR="000E1271" w:rsidRDefault="000E1271" w:rsidP="00D110E6">
            <w:pPr>
              <w:ind w:firstLineChars="0" w:firstLine="0"/>
              <w:jc w:val="center"/>
            </w:pPr>
          </w:p>
        </w:tc>
        <w:tc>
          <w:tcPr>
            <w:tcW w:w="2841" w:type="dxa"/>
            <w:vMerge/>
            <w:shd w:val="clear" w:color="auto" w:fill="auto"/>
            <w:vAlign w:val="center"/>
          </w:tcPr>
          <w:p w:rsidR="000E1271" w:rsidRDefault="000E1271" w:rsidP="00D110E6">
            <w:pPr>
              <w:ind w:firstLineChars="0" w:firstLine="0"/>
              <w:jc w:val="center"/>
              <w:cnfStyle w:val="000000000000" w:firstRow="0" w:lastRow="0" w:firstColumn="0" w:lastColumn="0" w:oddVBand="0" w:evenVBand="0" w:oddHBand="0" w:evenHBand="0" w:firstRowFirstColumn="0" w:firstRowLastColumn="0" w:lastRowFirstColumn="0" w:lastRowLastColumn="0"/>
            </w:pPr>
          </w:p>
        </w:tc>
        <w:tc>
          <w:tcPr>
            <w:tcW w:w="2841" w:type="dxa"/>
            <w:shd w:val="clear" w:color="auto" w:fill="auto"/>
            <w:vAlign w:val="center"/>
          </w:tcPr>
          <w:p w:rsidR="000E1271" w:rsidRDefault="000E1271" w:rsidP="00D110E6">
            <w:pPr>
              <w:ind w:firstLineChars="0" w:firstLine="0"/>
              <w:jc w:val="center"/>
              <w:cnfStyle w:val="000000000000" w:firstRow="0" w:lastRow="0" w:firstColumn="0" w:lastColumn="0" w:oddVBand="0" w:evenVBand="0" w:oddHBand="0" w:evenHBand="0" w:firstRowFirstColumn="0" w:firstRowLastColumn="0" w:lastRowFirstColumn="0" w:lastRowLastColumn="0"/>
            </w:pPr>
            <w:r>
              <w:rPr>
                <w:rFonts w:hint="eastAsia"/>
              </w:rPr>
              <w:t>资金管理机制</w:t>
            </w:r>
          </w:p>
        </w:tc>
      </w:tr>
      <w:tr w:rsidR="000E1271" w:rsidTr="00D11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Merge/>
            <w:shd w:val="clear" w:color="auto" w:fill="auto"/>
            <w:vAlign w:val="center"/>
          </w:tcPr>
          <w:p w:rsidR="000E1271" w:rsidRDefault="000E1271" w:rsidP="00D110E6">
            <w:pPr>
              <w:ind w:firstLineChars="0" w:firstLine="0"/>
              <w:jc w:val="center"/>
            </w:pPr>
          </w:p>
        </w:tc>
        <w:tc>
          <w:tcPr>
            <w:tcW w:w="2841" w:type="dxa"/>
            <w:vMerge/>
            <w:shd w:val="clear" w:color="auto" w:fill="auto"/>
            <w:vAlign w:val="center"/>
          </w:tcPr>
          <w:p w:rsidR="000E1271" w:rsidRDefault="000E1271" w:rsidP="00D110E6">
            <w:pPr>
              <w:ind w:firstLineChars="0" w:firstLine="0"/>
              <w:jc w:val="center"/>
              <w:cnfStyle w:val="000000100000" w:firstRow="0" w:lastRow="0" w:firstColumn="0" w:lastColumn="0" w:oddVBand="0" w:evenVBand="0" w:oddHBand="1" w:evenHBand="0" w:firstRowFirstColumn="0" w:firstRowLastColumn="0" w:lastRowFirstColumn="0" w:lastRowLastColumn="0"/>
            </w:pPr>
          </w:p>
        </w:tc>
        <w:tc>
          <w:tcPr>
            <w:tcW w:w="2841" w:type="dxa"/>
            <w:shd w:val="clear" w:color="auto" w:fill="auto"/>
            <w:vAlign w:val="center"/>
          </w:tcPr>
          <w:p w:rsidR="000E1271" w:rsidRDefault="000E1271" w:rsidP="00D110E6">
            <w:pPr>
              <w:ind w:firstLineChars="0" w:firstLine="0"/>
              <w:jc w:val="center"/>
              <w:cnfStyle w:val="000000100000" w:firstRow="0" w:lastRow="0" w:firstColumn="0" w:lastColumn="0" w:oddVBand="0" w:evenVBand="0" w:oddHBand="1" w:evenHBand="0" w:firstRowFirstColumn="0" w:firstRowLastColumn="0" w:lastRowFirstColumn="0" w:lastRowLastColumn="0"/>
            </w:pPr>
            <w:r>
              <w:rPr>
                <w:rFonts w:hint="eastAsia"/>
              </w:rPr>
              <w:t>资金支出机制</w:t>
            </w:r>
          </w:p>
        </w:tc>
      </w:tr>
      <w:tr w:rsidR="000E1271" w:rsidTr="00D110E6">
        <w:tc>
          <w:tcPr>
            <w:cnfStyle w:val="001000000000" w:firstRow="0" w:lastRow="0" w:firstColumn="1" w:lastColumn="0" w:oddVBand="0" w:evenVBand="0" w:oddHBand="0" w:evenHBand="0" w:firstRowFirstColumn="0" w:firstRowLastColumn="0" w:lastRowFirstColumn="0" w:lastRowLastColumn="0"/>
            <w:tcW w:w="2840" w:type="dxa"/>
            <w:vMerge/>
            <w:shd w:val="clear" w:color="auto" w:fill="auto"/>
            <w:vAlign w:val="center"/>
          </w:tcPr>
          <w:p w:rsidR="000E1271" w:rsidRDefault="000E1271" w:rsidP="00D110E6">
            <w:pPr>
              <w:ind w:firstLineChars="0" w:firstLine="0"/>
              <w:jc w:val="center"/>
            </w:pPr>
          </w:p>
        </w:tc>
        <w:tc>
          <w:tcPr>
            <w:tcW w:w="2841" w:type="dxa"/>
            <w:vMerge w:val="restart"/>
            <w:shd w:val="clear" w:color="auto" w:fill="auto"/>
            <w:vAlign w:val="center"/>
          </w:tcPr>
          <w:p w:rsidR="000E1271" w:rsidRDefault="000E1271" w:rsidP="00D110E6">
            <w:pPr>
              <w:ind w:firstLineChars="0" w:firstLine="0"/>
              <w:jc w:val="center"/>
              <w:cnfStyle w:val="000000000000" w:firstRow="0" w:lastRow="0" w:firstColumn="0" w:lastColumn="0" w:oddVBand="0" w:evenVBand="0" w:oddHBand="0" w:evenHBand="0" w:firstRowFirstColumn="0" w:firstRowLastColumn="0" w:lastRowFirstColumn="0" w:lastRowLastColumn="0"/>
            </w:pPr>
            <w:r>
              <w:rPr>
                <w:rFonts w:hint="eastAsia"/>
              </w:rPr>
              <w:t>社区居家养老服务</w:t>
            </w:r>
          </w:p>
          <w:p w:rsidR="000E1271" w:rsidRDefault="000E1271" w:rsidP="00D110E6">
            <w:pPr>
              <w:ind w:firstLineChars="0" w:firstLine="0"/>
              <w:jc w:val="center"/>
              <w:cnfStyle w:val="000000000000" w:firstRow="0" w:lastRow="0" w:firstColumn="0" w:lastColumn="0" w:oddVBand="0" w:evenVBand="0" w:oddHBand="0" w:evenHBand="0" w:firstRowFirstColumn="0" w:firstRowLastColumn="0" w:lastRowFirstColumn="0" w:lastRowLastColumn="0"/>
            </w:pPr>
            <w:r>
              <w:rPr>
                <w:rFonts w:hint="eastAsia"/>
              </w:rPr>
              <w:t>相关配套制度</w:t>
            </w:r>
          </w:p>
        </w:tc>
        <w:tc>
          <w:tcPr>
            <w:tcW w:w="2841" w:type="dxa"/>
            <w:shd w:val="clear" w:color="auto" w:fill="auto"/>
            <w:vAlign w:val="center"/>
          </w:tcPr>
          <w:p w:rsidR="000E1271" w:rsidRDefault="000E1271" w:rsidP="00D110E6">
            <w:pPr>
              <w:ind w:firstLineChars="0" w:firstLine="0"/>
              <w:jc w:val="center"/>
              <w:cnfStyle w:val="000000000000" w:firstRow="0" w:lastRow="0" w:firstColumn="0" w:lastColumn="0" w:oddVBand="0" w:evenVBand="0" w:oddHBand="0" w:evenHBand="0" w:firstRowFirstColumn="0" w:firstRowLastColumn="0" w:lastRowFirstColumn="0" w:lastRowLastColumn="0"/>
            </w:pPr>
            <w:r>
              <w:rPr>
                <w:rFonts w:hint="eastAsia"/>
              </w:rPr>
              <w:t>法律法规保障</w:t>
            </w:r>
          </w:p>
        </w:tc>
      </w:tr>
      <w:tr w:rsidR="000E1271" w:rsidTr="00D11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Merge/>
            <w:shd w:val="clear" w:color="auto" w:fill="auto"/>
            <w:vAlign w:val="center"/>
          </w:tcPr>
          <w:p w:rsidR="000E1271" w:rsidRDefault="000E1271" w:rsidP="00D110E6">
            <w:pPr>
              <w:ind w:firstLineChars="0" w:firstLine="0"/>
              <w:jc w:val="center"/>
            </w:pPr>
          </w:p>
        </w:tc>
        <w:tc>
          <w:tcPr>
            <w:tcW w:w="2841" w:type="dxa"/>
            <w:vMerge/>
            <w:shd w:val="clear" w:color="auto" w:fill="auto"/>
            <w:vAlign w:val="center"/>
          </w:tcPr>
          <w:p w:rsidR="000E1271" w:rsidRDefault="000E1271" w:rsidP="00D110E6">
            <w:pPr>
              <w:ind w:firstLineChars="0" w:firstLine="0"/>
              <w:jc w:val="center"/>
              <w:cnfStyle w:val="000000100000" w:firstRow="0" w:lastRow="0" w:firstColumn="0" w:lastColumn="0" w:oddVBand="0" w:evenVBand="0" w:oddHBand="1" w:evenHBand="0" w:firstRowFirstColumn="0" w:firstRowLastColumn="0" w:lastRowFirstColumn="0" w:lastRowLastColumn="0"/>
            </w:pPr>
          </w:p>
        </w:tc>
        <w:tc>
          <w:tcPr>
            <w:tcW w:w="2841" w:type="dxa"/>
            <w:shd w:val="clear" w:color="auto" w:fill="auto"/>
            <w:vAlign w:val="center"/>
          </w:tcPr>
          <w:p w:rsidR="000E1271" w:rsidRDefault="000E1271" w:rsidP="00D110E6">
            <w:pPr>
              <w:ind w:firstLineChars="0" w:firstLine="0"/>
              <w:jc w:val="center"/>
              <w:cnfStyle w:val="000000100000" w:firstRow="0" w:lastRow="0" w:firstColumn="0" w:lastColumn="0" w:oddVBand="0" w:evenVBand="0" w:oddHBand="1" w:evenHBand="0" w:firstRowFirstColumn="0" w:firstRowLastColumn="0" w:lastRowFirstColumn="0" w:lastRowLastColumn="0"/>
            </w:pPr>
            <w:r>
              <w:rPr>
                <w:rFonts w:hint="eastAsia"/>
              </w:rPr>
              <w:t>管理体制</w:t>
            </w:r>
          </w:p>
        </w:tc>
      </w:tr>
      <w:tr w:rsidR="000E1271" w:rsidTr="00D110E6">
        <w:tc>
          <w:tcPr>
            <w:cnfStyle w:val="001000000000" w:firstRow="0" w:lastRow="0" w:firstColumn="1" w:lastColumn="0" w:oddVBand="0" w:evenVBand="0" w:oddHBand="0" w:evenHBand="0" w:firstRowFirstColumn="0" w:firstRowLastColumn="0" w:lastRowFirstColumn="0" w:lastRowLastColumn="0"/>
            <w:tcW w:w="2840" w:type="dxa"/>
            <w:vMerge/>
            <w:shd w:val="clear" w:color="auto" w:fill="auto"/>
            <w:vAlign w:val="center"/>
          </w:tcPr>
          <w:p w:rsidR="000E1271" w:rsidRDefault="000E1271" w:rsidP="00D110E6">
            <w:pPr>
              <w:ind w:firstLineChars="0" w:firstLine="0"/>
              <w:jc w:val="center"/>
            </w:pPr>
          </w:p>
        </w:tc>
        <w:tc>
          <w:tcPr>
            <w:tcW w:w="2841" w:type="dxa"/>
            <w:vMerge/>
            <w:shd w:val="clear" w:color="auto" w:fill="auto"/>
            <w:vAlign w:val="center"/>
          </w:tcPr>
          <w:p w:rsidR="000E1271" w:rsidRDefault="000E1271" w:rsidP="00D110E6">
            <w:pPr>
              <w:ind w:firstLineChars="0" w:firstLine="0"/>
              <w:jc w:val="center"/>
              <w:cnfStyle w:val="000000000000" w:firstRow="0" w:lastRow="0" w:firstColumn="0" w:lastColumn="0" w:oddVBand="0" w:evenVBand="0" w:oddHBand="0" w:evenHBand="0" w:firstRowFirstColumn="0" w:firstRowLastColumn="0" w:lastRowFirstColumn="0" w:lastRowLastColumn="0"/>
            </w:pPr>
          </w:p>
        </w:tc>
        <w:tc>
          <w:tcPr>
            <w:tcW w:w="2841" w:type="dxa"/>
            <w:shd w:val="clear" w:color="auto" w:fill="auto"/>
            <w:vAlign w:val="center"/>
          </w:tcPr>
          <w:p w:rsidR="000E1271" w:rsidRDefault="000E1271" w:rsidP="00D110E6">
            <w:pPr>
              <w:ind w:firstLineChars="0" w:firstLine="0"/>
              <w:jc w:val="center"/>
              <w:cnfStyle w:val="000000000000" w:firstRow="0" w:lastRow="0" w:firstColumn="0" w:lastColumn="0" w:oddVBand="0" w:evenVBand="0" w:oddHBand="0" w:evenHBand="0" w:firstRowFirstColumn="0" w:firstRowLastColumn="0" w:lastRowFirstColumn="0" w:lastRowLastColumn="0"/>
            </w:pPr>
            <w:r>
              <w:rPr>
                <w:rFonts w:hint="eastAsia"/>
              </w:rPr>
              <w:t>监督体制</w:t>
            </w:r>
          </w:p>
        </w:tc>
      </w:tr>
      <w:tr w:rsidR="000E1271" w:rsidTr="00D11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Merge/>
            <w:shd w:val="clear" w:color="auto" w:fill="auto"/>
            <w:vAlign w:val="center"/>
          </w:tcPr>
          <w:p w:rsidR="000E1271" w:rsidRDefault="000E1271" w:rsidP="00D110E6">
            <w:pPr>
              <w:ind w:firstLineChars="0" w:firstLine="0"/>
              <w:jc w:val="center"/>
            </w:pPr>
          </w:p>
        </w:tc>
        <w:tc>
          <w:tcPr>
            <w:tcW w:w="2841" w:type="dxa"/>
            <w:vMerge/>
            <w:shd w:val="clear" w:color="auto" w:fill="auto"/>
            <w:vAlign w:val="center"/>
          </w:tcPr>
          <w:p w:rsidR="000E1271" w:rsidRDefault="000E1271" w:rsidP="00D110E6">
            <w:pPr>
              <w:ind w:firstLineChars="0" w:firstLine="0"/>
              <w:jc w:val="center"/>
              <w:cnfStyle w:val="000000100000" w:firstRow="0" w:lastRow="0" w:firstColumn="0" w:lastColumn="0" w:oddVBand="0" w:evenVBand="0" w:oddHBand="1" w:evenHBand="0" w:firstRowFirstColumn="0" w:firstRowLastColumn="0" w:lastRowFirstColumn="0" w:lastRowLastColumn="0"/>
            </w:pPr>
          </w:p>
        </w:tc>
        <w:tc>
          <w:tcPr>
            <w:tcW w:w="2841" w:type="dxa"/>
            <w:shd w:val="clear" w:color="auto" w:fill="auto"/>
            <w:vAlign w:val="center"/>
          </w:tcPr>
          <w:p w:rsidR="000E1271" w:rsidRDefault="000E1271" w:rsidP="00D110E6">
            <w:pPr>
              <w:ind w:firstLineChars="0" w:firstLine="0"/>
              <w:jc w:val="center"/>
              <w:cnfStyle w:val="000000100000" w:firstRow="0" w:lastRow="0" w:firstColumn="0" w:lastColumn="0" w:oddVBand="0" w:evenVBand="0" w:oddHBand="1" w:evenHBand="0" w:firstRowFirstColumn="0" w:firstRowLastColumn="0" w:lastRowFirstColumn="0" w:lastRowLastColumn="0"/>
            </w:pPr>
            <w:r>
              <w:rPr>
                <w:rFonts w:hint="eastAsia"/>
              </w:rPr>
              <w:t>协同服务体系建设</w:t>
            </w:r>
          </w:p>
        </w:tc>
      </w:tr>
      <w:tr w:rsidR="00EB04FC" w:rsidTr="00D110E6">
        <w:tc>
          <w:tcPr>
            <w:cnfStyle w:val="001000000000" w:firstRow="0" w:lastRow="0" w:firstColumn="1" w:lastColumn="0" w:oddVBand="0" w:evenVBand="0" w:oddHBand="0" w:evenHBand="0" w:firstRowFirstColumn="0" w:firstRowLastColumn="0" w:lastRowFirstColumn="0" w:lastRowLastColumn="0"/>
            <w:tcW w:w="2840" w:type="dxa"/>
            <w:vMerge w:val="restart"/>
            <w:shd w:val="clear" w:color="auto" w:fill="auto"/>
            <w:vAlign w:val="center"/>
          </w:tcPr>
          <w:p w:rsidR="00EB04FC" w:rsidRDefault="00EB04FC" w:rsidP="00D110E6">
            <w:pPr>
              <w:ind w:firstLineChars="0" w:firstLine="0"/>
              <w:jc w:val="center"/>
            </w:pPr>
            <w:r>
              <w:rPr>
                <w:rFonts w:hint="eastAsia"/>
              </w:rPr>
              <w:t>中观社区居家养老服务机构建设</w:t>
            </w:r>
          </w:p>
        </w:tc>
        <w:tc>
          <w:tcPr>
            <w:tcW w:w="2841" w:type="dxa"/>
            <w:vMerge w:val="restart"/>
            <w:shd w:val="clear" w:color="auto" w:fill="auto"/>
            <w:vAlign w:val="center"/>
          </w:tcPr>
          <w:p w:rsidR="00EB04FC" w:rsidRDefault="00EB04FC" w:rsidP="00D110E6">
            <w:pPr>
              <w:ind w:firstLineChars="0" w:firstLine="0"/>
              <w:jc w:val="center"/>
              <w:cnfStyle w:val="000000000000" w:firstRow="0" w:lastRow="0" w:firstColumn="0" w:lastColumn="0" w:oddVBand="0" w:evenVBand="0" w:oddHBand="0" w:evenHBand="0" w:firstRowFirstColumn="0" w:firstRowLastColumn="0" w:lastRowFirstColumn="0" w:lastRowLastColumn="0"/>
            </w:pPr>
            <w:r>
              <w:rPr>
                <w:rFonts w:hint="eastAsia"/>
              </w:rPr>
              <w:t>社区居家养老服务机构资源提供</w:t>
            </w:r>
          </w:p>
        </w:tc>
        <w:tc>
          <w:tcPr>
            <w:tcW w:w="2841" w:type="dxa"/>
            <w:shd w:val="clear" w:color="auto" w:fill="auto"/>
            <w:vAlign w:val="center"/>
          </w:tcPr>
          <w:p w:rsidR="00EB04FC" w:rsidRDefault="00EB04FC" w:rsidP="00D110E6">
            <w:pPr>
              <w:ind w:firstLineChars="0" w:firstLine="0"/>
              <w:jc w:val="center"/>
              <w:cnfStyle w:val="000000000000" w:firstRow="0" w:lastRow="0" w:firstColumn="0" w:lastColumn="0" w:oddVBand="0" w:evenVBand="0" w:oddHBand="0" w:evenHBand="0" w:firstRowFirstColumn="0" w:firstRowLastColumn="0" w:lastRowFirstColumn="0" w:lastRowLastColumn="0"/>
            </w:pPr>
            <w:r>
              <w:rPr>
                <w:rFonts w:hint="eastAsia"/>
              </w:rPr>
              <w:t>社区日间照料中心环境</w:t>
            </w:r>
          </w:p>
        </w:tc>
      </w:tr>
      <w:tr w:rsidR="00EB04FC" w:rsidTr="00D11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Merge/>
            <w:shd w:val="clear" w:color="auto" w:fill="auto"/>
            <w:vAlign w:val="center"/>
          </w:tcPr>
          <w:p w:rsidR="00EB04FC" w:rsidRDefault="00EB04FC" w:rsidP="00D110E6">
            <w:pPr>
              <w:ind w:firstLineChars="0" w:firstLine="0"/>
              <w:jc w:val="center"/>
            </w:pPr>
          </w:p>
        </w:tc>
        <w:tc>
          <w:tcPr>
            <w:tcW w:w="2841" w:type="dxa"/>
            <w:vMerge/>
            <w:shd w:val="clear" w:color="auto" w:fill="auto"/>
            <w:vAlign w:val="center"/>
          </w:tcPr>
          <w:p w:rsidR="00EB04FC" w:rsidRDefault="00EB04FC" w:rsidP="00D110E6">
            <w:pPr>
              <w:ind w:firstLineChars="0" w:firstLine="0"/>
              <w:jc w:val="center"/>
              <w:cnfStyle w:val="000000100000" w:firstRow="0" w:lastRow="0" w:firstColumn="0" w:lastColumn="0" w:oddVBand="0" w:evenVBand="0" w:oddHBand="1" w:evenHBand="0" w:firstRowFirstColumn="0" w:firstRowLastColumn="0" w:lastRowFirstColumn="0" w:lastRowLastColumn="0"/>
            </w:pPr>
          </w:p>
        </w:tc>
        <w:tc>
          <w:tcPr>
            <w:tcW w:w="2841" w:type="dxa"/>
            <w:shd w:val="clear" w:color="auto" w:fill="auto"/>
            <w:vAlign w:val="center"/>
          </w:tcPr>
          <w:p w:rsidR="00EB04FC" w:rsidRDefault="00EB04FC" w:rsidP="00D110E6">
            <w:pPr>
              <w:ind w:firstLineChars="0" w:firstLine="0"/>
              <w:jc w:val="center"/>
              <w:cnfStyle w:val="000000100000" w:firstRow="0" w:lastRow="0" w:firstColumn="0" w:lastColumn="0" w:oddVBand="0" w:evenVBand="0" w:oddHBand="1" w:evenHBand="0" w:firstRowFirstColumn="0" w:firstRowLastColumn="0" w:lastRowFirstColumn="0" w:lastRowLastColumn="0"/>
            </w:pPr>
            <w:r>
              <w:rPr>
                <w:rFonts w:hint="eastAsia"/>
              </w:rPr>
              <w:t>社区文娱活动设施配置</w:t>
            </w:r>
          </w:p>
        </w:tc>
      </w:tr>
      <w:tr w:rsidR="00EB04FC" w:rsidTr="00D110E6">
        <w:tc>
          <w:tcPr>
            <w:cnfStyle w:val="001000000000" w:firstRow="0" w:lastRow="0" w:firstColumn="1" w:lastColumn="0" w:oddVBand="0" w:evenVBand="0" w:oddHBand="0" w:evenHBand="0" w:firstRowFirstColumn="0" w:firstRowLastColumn="0" w:lastRowFirstColumn="0" w:lastRowLastColumn="0"/>
            <w:tcW w:w="2840" w:type="dxa"/>
            <w:vMerge/>
            <w:shd w:val="clear" w:color="auto" w:fill="auto"/>
            <w:vAlign w:val="center"/>
          </w:tcPr>
          <w:p w:rsidR="00EB04FC" w:rsidRDefault="00EB04FC" w:rsidP="00D110E6">
            <w:pPr>
              <w:ind w:firstLineChars="0" w:firstLine="0"/>
              <w:jc w:val="center"/>
            </w:pPr>
          </w:p>
        </w:tc>
        <w:tc>
          <w:tcPr>
            <w:tcW w:w="2841" w:type="dxa"/>
            <w:vMerge/>
            <w:shd w:val="clear" w:color="auto" w:fill="auto"/>
            <w:vAlign w:val="center"/>
          </w:tcPr>
          <w:p w:rsidR="00EB04FC" w:rsidRDefault="00EB04FC" w:rsidP="00D110E6">
            <w:pPr>
              <w:ind w:firstLineChars="0" w:firstLine="0"/>
              <w:jc w:val="center"/>
              <w:cnfStyle w:val="000000000000" w:firstRow="0" w:lastRow="0" w:firstColumn="0" w:lastColumn="0" w:oddVBand="0" w:evenVBand="0" w:oddHBand="0" w:evenHBand="0" w:firstRowFirstColumn="0" w:firstRowLastColumn="0" w:lastRowFirstColumn="0" w:lastRowLastColumn="0"/>
            </w:pPr>
          </w:p>
        </w:tc>
        <w:tc>
          <w:tcPr>
            <w:tcW w:w="2841" w:type="dxa"/>
            <w:shd w:val="clear" w:color="auto" w:fill="auto"/>
            <w:vAlign w:val="center"/>
          </w:tcPr>
          <w:p w:rsidR="00EB04FC" w:rsidRDefault="00EB04FC" w:rsidP="00D110E6">
            <w:pPr>
              <w:ind w:firstLineChars="0" w:firstLine="0"/>
              <w:jc w:val="center"/>
              <w:cnfStyle w:val="000000000000" w:firstRow="0" w:lastRow="0" w:firstColumn="0" w:lastColumn="0" w:oddVBand="0" w:evenVBand="0" w:oddHBand="0" w:evenHBand="0" w:firstRowFirstColumn="0" w:firstRowLastColumn="0" w:lastRowFirstColumn="0" w:lastRowLastColumn="0"/>
            </w:pPr>
            <w:r>
              <w:rPr>
                <w:rFonts w:hint="eastAsia"/>
              </w:rPr>
              <w:t>社区医疗资源配置</w:t>
            </w:r>
          </w:p>
        </w:tc>
      </w:tr>
      <w:tr w:rsidR="00EB04FC" w:rsidTr="00D11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Merge/>
            <w:shd w:val="clear" w:color="auto" w:fill="auto"/>
            <w:vAlign w:val="center"/>
          </w:tcPr>
          <w:p w:rsidR="00EB04FC" w:rsidRDefault="00EB04FC" w:rsidP="00D110E6">
            <w:pPr>
              <w:ind w:firstLineChars="0" w:firstLine="0"/>
              <w:jc w:val="center"/>
            </w:pPr>
          </w:p>
        </w:tc>
        <w:tc>
          <w:tcPr>
            <w:tcW w:w="2841" w:type="dxa"/>
            <w:vMerge/>
            <w:shd w:val="clear" w:color="auto" w:fill="auto"/>
            <w:vAlign w:val="center"/>
          </w:tcPr>
          <w:p w:rsidR="00EB04FC" w:rsidRDefault="00EB04FC" w:rsidP="00D110E6">
            <w:pPr>
              <w:ind w:firstLineChars="0" w:firstLine="0"/>
              <w:jc w:val="center"/>
              <w:cnfStyle w:val="000000100000" w:firstRow="0" w:lastRow="0" w:firstColumn="0" w:lastColumn="0" w:oddVBand="0" w:evenVBand="0" w:oddHBand="1" w:evenHBand="0" w:firstRowFirstColumn="0" w:firstRowLastColumn="0" w:lastRowFirstColumn="0" w:lastRowLastColumn="0"/>
            </w:pPr>
          </w:p>
        </w:tc>
        <w:tc>
          <w:tcPr>
            <w:tcW w:w="2841" w:type="dxa"/>
            <w:shd w:val="clear" w:color="auto" w:fill="auto"/>
            <w:vAlign w:val="center"/>
          </w:tcPr>
          <w:p w:rsidR="00EB04FC" w:rsidRDefault="00EB04FC" w:rsidP="00D110E6">
            <w:pPr>
              <w:ind w:firstLineChars="0" w:firstLine="0"/>
              <w:jc w:val="center"/>
              <w:cnfStyle w:val="000000100000" w:firstRow="0" w:lastRow="0" w:firstColumn="0" w:lastColumn="0" w:oddVBand="0" w:evenVBand="0" w:oddHBand="1" w:evenHBand="0" w:firstRowFirstColumn="0" w:firstRowLastColumn="0" w:lastRowFirstColumn="0" w:lastRowLastColumn="0"/>
            </w:pPr>
            <w:r>
              <w:rPr>
                <w:rFonts w:hint="eastAsia"/>
              </w:rPr>
              <w:t>社区老人健康档案信息建设</w:t>
            </w:r>
          </w:p>
        </w:tc>
      </w:tr>
      <w:tr w:rsidR="00EB04FC" w:rsidTr="00D110E6">
        <w:tc>
          <w:tcPr>
            <w:cnfStyle w:val="001000000000" w:firstRow="0" w:lastRow="0" w:firstColumn="1" w:lastColumn="0" w:oddVBand="0" w:evenVBand="0" w:oddHBand="0" w:evenHBand="0" w:firstRowFirstColumn="0" w:firstRowLastColumn="0" w:lastRowFirstColumn="0" w:lastRowLastColumn="0"/>
            <w:tcW w:w="2840" w:type="dxa"/>
            <w:vMerge/>
            <w:shd w:val="clear" w:color="auto" w:fill="auto"/>
            <w:vAlign w:val="center"/>
          </w:tcPr>
          <w:p w:rsidR="00EB04FC" w:rsidRDefault="00EB04FC" w:rsidP="00D110E6">
            <w:pPr>
              <w:ind w:firstLineChars="0" w:firstLine="0"/>
              <w:jc w:val="center"/>
            </w:pPr>
          </w:p>
        </w:tc>
        <w:tc>
          <w:tcPr>
            <w:tcW w:w="2841" w:type="dxa"/>
            <w:vMerge w:val="restart"/>
            <w:shd w:val="clear" w:color="auto" w:fill="auto"/>
            <w:vAlign w:val="center"/>
          </w:tcPr>
          <w:p w:rsidR="00EB04FC" w:rsidRDefault="00EB04FC" w:rsidP="00D110E6">
            <w:pPr>
              <w:ind w:firstLineChars="0" w:firstLine="0"/>
              <w:jc w:val="center"/>
              <w:cnfStyle w:val="000000000000" w:firstRow="0" w:lastRow="0" w:firstColumn="0" w:lastColumn="0" w:oddVBand="0" w:evenVBand="0" w:oddHBand="0" w:evenHBand="0" w:firstRowFirstColumn="0" w:firstRowLastColumn="0" w:lastRowFirstColumn="0" w:lastRowLastColumn="0"/>
            </w:pPr>
            <w:r>
              <w:rPr>
                <w:rFonts w:hint="eastAsia"/>
              </w:rPr>
              <w:t>社区居家养老服务项目提供</w:t>
            </w:r>
          </w:p>
        </w:tc>
        <w:tc>
          <w:tcPr>
            <w:tcW w:w="2841" w:type="dxa"/>
            <w:shd w:val="clear" w:color="auto" w:fill="auto"/>
            <w:vAlign w:val="center"/>
          </w:tcPr>
          <w:p w:rsidR="0037630B" w:rsidRDefault="00EB04FC" w:rsidP="00D110E6">
            <w:pPr>
              <w:ind w:firstLineChars="0" w:firstLine="0"/>
              <w:jc w:val="center"/>
              <w:cnfStyle w:val="000000000000" w:firstRow="0" w:lastRow="0" w:firstColumn="0" w:lastColumn="0" w:oddVBand="0" w:evenVBand="0" w:oddHBand="0" w:evenHBand="0" w:firstRowFirstColumn="0" w:firstRowLastColumn="0" w:lastRowFirstColumn="0" w:lastRowLastColumn="0"/>
            </w:pPr>
            <w:r>
              <w:rPr>
                <w:rFonts w:hint="eastAsia"/>
              </w:rPr>
              <w:t>日间照料服务</w:t>
            </w:r>
          </w:p>
          <w:p w:rsidR="00EB04FC" w:rsidRDefault="00EB04FC" w:rsidP="00D110E6">
            <w:pPr>
              <w:ind w:firstLineChars="0" w:firstLine="0"/>
              <w:jc w:val="center"/>
              <w:cnfStyle w:val="000000000000" w:firstRow="0" w:lastRow="0" w:firstColumn="0" w:lastColumn="0" w:oddVBand="0" w:evenVBand="0" w:oddHBand="0" w:evenHBand="0" w:firstRowFirstColumn="0" w:firstRowLastColumn="0" w:lastRowFirstColumn="0" w:lastRowLastColumn="0"/>
            </w:pPr>
            <w:r>
              <w:rPr>
                <w:rFonts w:hint="eastAsia"/>
              </w:rPr>
              <w:t>（日托、临托）</w:t>
            </w:r>
          </w:p>
        </w:tc>
      </w:tr>
      <w:tr w:rsidR="00EB04FC" w:rsidTr="00D11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Merge/>
            <w:shd w:val="clear" w:color="auto" w:fill="auto"/>
            <w:vAlign w:val="center"/>
          </w:tcPr>
          <w:p w:rsidR="00EB04FC" w:rsidRDefault="00EB04FC" w:rsidP="00D110E6">
            <w:pPr>
              <w:ind w:firstLineChars="0" w:firstLine="0"/>
              <w:jc w:val="center"/>
            </w:pPr>
          </w:p>
        </w:tc>
        <w:tc>
          <w:tcPr>
            <w:tcW w:w="2841" w:type="dxa"/>
            <w:vMerge/>
            <w:shd w:val="clear" w:color="auto" w:fill="auto"/>
            <w:vAlign w:val="center"/>
          </w:tcPr>
          <w:p w:rsidR="00EB04FC" w:rsidRDefault="00EB04FC" w:rsidP="00D110E6">
            <w:pPr>
              <w:ind w:firstLineChars="0" w:firstLine="0"/>
              <w:jc w:val="center"/>
              <w:cnfStyle w:val="000000100000" w:firstRow="0" w:lastRow="0" w:firstColumn="0" w:lastColumn="0" w:oddVBand="0" w:evenVBand="0" w:oddHBand="1" w:evenHBand="0" w:firstRowFirstColumn="0" w:firstRowLastColumn="0" w:lastRowFirstColumn="0" w:lastRowLastColumn="0"/>
            </w:pPr>
          </w:p>
        </w:tc>
        <w:tc>
          <w:tcPr>
            <w:tcW w:w="2841" w:type="dxa"/>
            <w:shd w:val="clear" w:color="auto" w:fill="auto"/>
            <w:vAlign w:val="center"/>
          </w:tcPr>
          <w:p w:rsidR="00EB04FC" w:rsidRDefault="00EB04FC" w:rsidP="00D110E6">
            <w:pPr>
              <w:ind w:firstLineChars="0" w:firstLine="0"/>
              <w:jc w:val="center"/>
              <w:cnfStyle w:val="000000100000" w:firstRow="0" w:lastRow="0" w:firstColumn="0" w:lastColumn="0" w:oddVBand="0" w:evenVBand="0" w:oddHBand="1" w:evenHBand="0" w:firstRowFirstColumn="0" w:firstRowLastColumn="0" w:lastRowFirstColumn="0" w:lastRowLastColumn="0"/>
            </w:pPr>
            <w:r>
              <w:rPr>
                <w:rFonts w:hint="eastAsia"/>
              </w:rPr>
              <w:t>小时工上门服务</w:t>
            </w:r>
          </w:p>
        </w:tc>
      </w:tr>
      <w:tr w:rsidR="00EB04FC" w:rsidTr="00D110E6">
        <w:tc>
          <w:tcPr>
            <w:cnfStyle w:val="001000000000" w:firstRow="0" w:lastRow="0" w:firstColumn="1" w:lastColumn="0" w:oddVBand="0" w:evenVBand="0" w:oddHBand="0" w:evenHBand="0" w:firstRowFirstColumn="0" w:firstRowLastColumn="0" w:lastRowFirstColumn="0" w:lastRowLastColumn="0"/>
            <w:tcW w:w="2840" w:type="dxa"/>
            <w:vMerge/>
            <w:shd w:val="clear" w:color="auto" w:fill="auto"/>
            <w:vAlign w:val="center"/>
          </w:tcPr>
          <w:p w:rsidR="00EB04FC" w:rsidRDefault="00EB04FC" w:rsidP="00D110E6">
            <w:pPr>
              <w:ind w:firstLineChars="0" w:firstLine="0"/>
              <w:jc w:val="center"/>
            </w:pPr>
          </w:p>
        </w:tc>
        <w:tc>
          <w:tcPr>
            <w:tcW w:w="2841" w:type="dxa"/>
            <w:vMerge/>
            <w:shd w:val="clear" w:color="auto" w:fill="auto"/>
            <w:vAlign w:val="center"/>
          </w:tcPr>
          <w:p w:rsidR="00EB04FC" w:rsidRDefault="00EB04FC" w:rsidP="00D110E6">
            <w:pPr>
              <w:ind w:firstLineChars="0" w:firstLine="0"/>
              <w:jc w:val="center"/>
              <w:cnfStyle w:val="000000000000" w:firstRow="0" w:lastRow="0" w:firstColumn="0" w:lastColumn="0" w:oddVBand="0" w:evenVBand="0" w:oddHBand="0" w:evenHBand="0" w:firstRowFirstColumn="0" w:firstRowLastColumn="0" w:lastRowFirstColumn="0" w:lastRowLastColumn="0"/>
            </w:pPr>
          </w:p>
        </w:tc>
        <w:tc>
          <w:tcPr>
            <w:tcW w:w="2841" w:type="dxa"/>
            <w:shd w:val="clear" w:color="auto" w:fill="auto"/>
            <w:vAlign w:val="center"/>
          </w:tcPr>
          <w:p w:rsidR="00EB04FC" w:rsidRDefault="00EB04FC" w:rsidP="00D110E6">
            <w:pPr>
              <w:ind w:firstLineChars="0" w:firstLine="0"/>
              <w:jc w:val="center"/>
              <w:cnfStyle w:val="000000000000" w:firstRow="0" w:lastRow="0" w:firstColumn="0" w:lastColumn="0" w:oddVBand="0" w:evenVBand="0" w:oddHBand="0" w:evenHBand="0" w:firstRowFirstColumn="0" w:firstRowLastColumn="0" w:lastRowFirstColumn="0" w:lastRowLastColumn="0"/>
            </w:pPr>
            <w:r>
              <w:rPr>
                <w:rFonts w:hint="eastAsia"/>
              </w:rPr>
              <w:t>老年饭桌</w:t>
            </w:r>
          </w:p>
        </w:tc>
      </w:tr>
      <w:tr w:rsidR="00EB04FC" w:rsidTr="00D11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Merge/>
            <w:shd w:val="clear" w:color="auto" w:fill="auto"/>
            <w:vAlign w:val="center"/>
          </w:tcPr>
          <w:p w:rsidR="00EB04FC" w:rsidRDefault="00EB04FC" w:rsidP="00D110E6">
            <w:pPr>
              <w:ind w:firstLineChars="0" w:firstLine="0"/>
              <w:jc w:val="center"/>
            </w:pPr>
          </w:p>
        </w:tc>
        <w:tc>
          <w:tcPr>
            <w:tcW w:w="2841" w:type="dxa"/>
            <w:vMerge/>
            <w:shd w:val="clear" w:color="auto" w:fill="auto"/>
            <w:vAlign w:val="center"/>
          </w:tcPr>
          <w:p w:rsidR="00EB04FC" w:rsidRDefault="00EB04FC" w:rsidP="00D110E6">
            <w:pPr>
              <w:ind w:firstLineChars="0" w:firstLine="0"/>
              <w:jc w:val="center"/>
              <w:cnfStyle w:val="000000100000" w:firstRow="0" w:lastRow="0" w:firstColumn="0" w:lastColumn="0" w:oddVBand="0" w:evenVBand="0" w:oddHBand="1" w:evenHBand="0" w:firstRowFirstColumn="0" w:firstRowLastColumn="0" w:lastRowFirstColumn="0" w:lastRowLastColumn="0"/>
            </w:pPr>
          </w:p>
        </w:tc>
        <w:tc>
          <w:tcPr>
            <w:tcW w:w="2841" w:type="dxa"/>
            <w:shd w:val="clear" w:color="auto" w:fill="auto"/>
            <w:vAlign w:val="center"/>
          </w:tcPr>
          <w:p w:rsidR="0037630B" w:rsidRDefault="00EB04FC" w:rsidP="00D110E6">
            <w:pPr>
              <w:ind w:firstLineChars="0" w:firstLine="0"/>
              <w:jc w:val="center"/>
              <w:cnfStyle w:val="000000100000" w:firstRow="0" w:lastRow="0" w:firstColumn="0" w:lastColumn="0" w:oddVBand="0" w:evenVBand="0" w:oddHBand="1" w:evenHBand="0" w:firstRowFirstColumn="0" w:firstRowLastColumn="0" w:lastRowFirstColumn="0" w:lastRowLastColumn="0"/>
            </w:pPr>
            <w:r>
              <w:rPr>
                <w:rFonts w:hint="eastAsia"/>
              </w:rPr>
              <w:t>协助洗澡、修理指甲</w:t>
            </w:r>
          </w:p>
          <w:p w:rsidR="00EB04FC" w:rsidRDefault="00EB04FC" w:rsidP="00D110E6">
            <w:pPr>
              <w:ind w:firstLineChars="0" w:firstLine="0"/>
              <w:jc w:val="center"/>
              <w:cnfStyle w:val="000000100000" w:firstRow="0" w:lastRow="0" w:firstColumn="0" w:lastColumn="0" w:oddVBand="0" w:evenVBand="0" w:oddHBand="1" w:evenHBand="0" w:firstRowFirstColumn="0" w:firstRowLastColumn="0" w:lastRowFirstColumn="0" w:lastRowLastColumn="0"/>
            </w:pPr>
            <w:r>
              <w:rPr>
                <w:rFonts w:hint="eastAsia"/>
              </w:rPr>
              <w:t>及修脚</w:t>
            </w:r>
          </w:p>
        </w:tc>
      </w:tr>
      <w:tr w:rsidR="00EB04FC" w:rsidTr="00D110E6">
        <w:tc>
          <w:tcPr>
            <w:cnfStyle w:val="001000000000" w:firstRow="0" w:lastRow="0" w:firstColumn="1" w:lastColumn="0" w:oddVBand="0" w:evenVBand="0" w:oddHBand="0" w:evenHBand="0" w:firstRowFirstColumn="0" w:firstRowLastColumn="0" w:lastRowFirstColumn="0" w:lastRowLastColumn="0"/>
            <w:tcW w:w="2840" w:type="dxa"/>
            <w:vMerge/>
            <w:shd w:val="clear" w:color="auto" w:fill="auto"/>
            <w:vAlign w:val="center"/>
          </w:tcPr>
          <w:p w:rsidR="00EB04FC" w:rsidRDefault="00EB04FC" w:rsidP="00D110E6">
            <w:pPr>
              <w:ind w:firstLineChars="0" w:firstLine="0"/>
              <w:jc w:val="center"/>
            </w:pPr>
          </w:p>
        </w:tc>
        <w:tc>
          <w:tcPr>
            <w:tcW w:w="2841" w:type="dxa"/>
            <w:vMerge/>
            <w:shd w:val="clear" w:color="auto" w:fill="auto"/>
            <w:vAlign w:val="center"/>
          </w:tcPr>
          <w:p w:rsidR="00EB04FC" w:rsidRDefault="00EB04FC" w:rsidP="00D110E6">
            <w:pPr>
              <w:ind w:firstLineChars="0" w:firstLine="0"/>
              <w:jc w:val="center"/>
              <w:cnfStyle w:val="000000000000" w:firstRow="0" w:lastRow="0" w:firstColumn="0" w:lastColumn="0" w:oddVBand="0" w:evenVBand="0" w:oddHBand="0" w:evenHBand="0" w:firstRowFirstColumn="0" w:firstRowLastColumn="0" w:lastRowFirstColumn="0" w:lastRowLastColumn="0"/>
            </w:pPr>
          </w:p>
        </w:tc>
        <w:tc>
          <w:tcPr>
            <w:tcW w:w="2841" w:type="dxa"/>
            <w:shd w:val="clear" w:color="auto" w:fill="auto"/>
            <w:vAlign w:val="center"/>
          </w:tcPr>
          <w:p w:rsidR="00EB04FC" w:rsidRDefault="00EB04FC" w:rsidP="00D110E6">
            <w:pPr>
              <w:ind w:firstLineChars="0" w:firstLine="0"/>
              <w:jc w:val="center"/>
              <w:cnfStyle w:val="000000000000" w:firstRow="0" w:lastRow="0" w:firstColumn="0" w:lastColumn="0" w:oddVBand="0" w:evenVBand="0" w:oddHBand="0" w:evenHBand="0" w:firstRowFirstColumn="0" w:firstRowLastColumn="0" w:lastRowFirstColumn="0" w:lastRowLastColumn="0"/>
            </w:pPr>
            <w:r>
              <w:rPr>
                <w:rFonts w:hint="eastAsia"/>
              </w:rPr>
              <w:t>代办取药</w:t>
            </w:r>
          </w:p>
        </w:tc>
      </w:tr>
      <w:tr w:rsidR="00EB04FC" w:rsidTr="00D11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Merge/>
            <w:shd w:val="clear" w:color="auto" w:fill="auto"/>
            <w:vAlign w:val="center"/>
          </w:tcPr>
          <w:p w:rsidR="00EB04FC" w:rsidRDefault="00EB04FC" w:rsidP="00D110E6">
            <w:pPr>
              <w:ind w:firstLineChars="0" w:firstLine="0"/>
              <w:jc w:val="center"/>
            </w:pPr>
          </w:p>
        </w:tc>
        <w:tc>
          <w:tcPr>
            <w:tcW w:w="2841" w:type="dxa"/>
            <w:vMerge/>
            <w:shd w:val="clear" w:color="auto" w:fill="auto"/>
            <w:vAlign w:val="center"/>
          </w:tcPr>
          <w:p w:rsidR="00EB04FC" w:rsidRDefault="00EB04FC" w:rsidP="00D110E6">
            <w:pPr>
              <w:ind w:firstLineChars="0" w:firstLine="0"/>
              <w:jc w:val="center"/>
              <w:cnfStyle w:val="000000100000" w:firstRow="0" w:lastRow="0" w:firstColumn="0" w:lastColumn="0" w:oddVBand="0" w:evenVBand="0" w:oddHBand="1" w:evenHBand="0" w:firstRowFirstColumn="0" w:firstRowLastColumn="0" w:lastRowFirstColumn="0" w:lastRowLastColumn="0"/>
            </w:pPr>
          </w:p>
        </w:tc>
        <w:tc>
          <w:tcPr>
            <w:tcW w:w="2841" w:type="dxa"/>
            <w:shd w:val="clear" w:color="auto" w:fill="auto"/>
            <w:vAlign w:val="center"/>
          </w:tcPr>
          <w:p w:rsidR="00EB04FC" w:rsidRDefault="00EB04FC" w:rsidP="00D110E6">
            <w:pPr>
              <w:ind w:firstLineChars="0" w:firstLine="0"/>
              <w:jc w:val="center"/>
              <w:cnfStyle w:val="000000100000" w:firstRow="0" w:lastRow="0" w:firstColumn="0" w:lastColumn="0" w:oddVBand="0" w:evenVBand="0" w:oddHBand="1" w:evenHBand="0" w:firstRowFirstColumn="0" w:firstRowLastColumn="0" w:lastRowFirstColumn="0" w:lastRowLastColumn="0"/>
            </w:pPr>
            <w:r>
              <w:rPr>
                <w:rFonts w:hint="eastAsia"/>
              </w:rPr>
              <w:t>家庭病床</w:t>
            </w:r>
          </w:p>
        </w:tc>
      </w:tr>
      <w:tr w:rsidR="00EB04FC" w:rsidTr="00D110E6">
        <w:tc>
          <w:tcPr>
            <w:cnfStyle w:val="001000000000" w:firstRow="0" w:lastRow="0" w:firstColumn="1" w:lastColumn="0" w:oddVBand="0" w:evenVBand="0" w:oddHBand="0" w:evenHBand="0" w:firstRowFirstColumn="0" w:firstRowLastColumn="0" w:lastRowFirstColumn="0" w:lastRowLastColumn="0"/>
            <w:tcW w:w="2840" w:type="dxa"/>
            <w:vMerge/>
            <w:shd w:val="clear" w:color="auto" w:fill="auto"/>
            <w:vAlign w:val="center"/>
          </w:tcPr>
          <w:p w:rsidR="00EB04FC" w:rsidRDefault="00EB04FC" w:rsidP="00D110E6">
            <w:pPr>
              <w:ind w:firstLineChars="0" w:firstLine="0"/>
              <w:jc w:val="center"/>
            </w:pPr>
          </w:p>
        </w:tc>
        <w:tc>
          <w:tcPr>
            <w:tcW w:w="2841" w:type="dxa"/>
            <w:vMerge/>
            <w:shd w:val="clear" w:color="auto" w:fill="auto"/>
            <w:vAlign w:val="center"/>
          </w:tcPr>
          <w:p w:rsidR="00EB04FC" w:rsidRDefault="00EB04FC" w:rsidP="00D110E6">
            <w:pPr>
              <w:ind w:firstLineChars="0" w:firstLine="0"/>
              <w:jc w:val="center"/>
              <w:cnfStyle w:val="000000000000" w:firstRow="0" w:lastRow="0" w:firstColumn="0" w:lastColumn="0" w:oddVBand="0" w:evenVBand="0" w:oddHBand="0" w:evenHBand="0" w:firstRowFirstColumn="0" w:firstRowLastColumn="0" w:lastRowFirstColumn="0" w:lastRowLastColumn="0"/>
            </w:pPr>
          </w:p>
        </w:tc>
        <w:tc>
          <w:tcPr>
            <w:tcW w:w="2841" w:type="dxa"/>
            <w:shd w:val="clear" w:color="auto" w:fill="auto"/>
            <w:vAlign w:val="center"/>
          </w:tcPr>
          <w:p w:rsidR="00EB04FC" w:rsidRDefault="00EB04FC" w:rsidP="00D110E6">
            <w:pPr>
              <w:ind w:firstLineChars="0" w:firstLine="0"/>
              <w:jc w:val="center"/>
              <w:cnfStyle w:val="000000000000" w:firstRow="0" w:lastRow="0" w:firstColumn="0" w:lastColumn="0" w:oddVBand="0" w:evenVBand="0" w:oddHBand="0" w:evenHBand="0" w:firstRowFirstColumn="0" w:firstRowLastColumn="0" w:lastRowFirstColumn="0" w:lastRowLastColumn="0"/>
            </w:pPr>
            <w:r>
              <w:rPr>
                <w:rFonts w:hint="eastAsia"/>
              </w:rPr>
              <w:t>急救处理</w:t>
            </w:r>
          </w:p>
        </w:tc>
      </w:tr>
      <w:tr w:rsidR="00EB04FC" w:rsidTr="00D11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Merge/>
            <w:shd w:val="clear" w:color="auto" w:fill="auto"/>
            <w:vAlign w:val="center"/>
          </w:tcPr>
          <w:p w:rsidR="00EB04FC" w:rsidRDefault="00EB04FC" w:rsidP="00D110E6">
            <w:pPr>
              <w:ind w:firstLineChars="0" w:firstLine="0"/>
              <w:jc w:val="center"/>
            </w:pPr>
          </w:p>
        </w:tc>
        <w:tc>
          <w:tcPr>
            <w:tcW w:w="2841" w:type="dxa"/>
            <w:vMerge/>
            <w:shd w:val="clear" w:color="auto" w:fill="auto"/>
            <w:vAlign w:val="center"/>
          </w:tcPr>
          <w:p w:rsidR="00EB04FC" w:rsidRDefault="00EB04FC" w:rsidP="00D110E6">
            <w:pPr>
              <w:ind w:firstLineChars="0" w:firstLine="0"/>
              <w:jc w:val="center"/>
              <w:cnfStyle w:val="000000100000" w:firstRow="0" w:lastRow="0" w:firstColumn="0" w:lastColumn="0" w:oddVBand="0" w:evenVBand="0" w:oddHBand="1" w:evenHBand="0" w:firstRowFirstColumn="0" w:firstRowLastColumn="0" w:lastRowFirstColumn="0" w:lastRowLastColumn="0"/>
            </w:pPr>
          </w:p>
        </w:tc>
        <w:tc>
          <w:tcPr>
            <w:tcW w:w="2841" w:type="dxa"/>
            <w:shd w:val="clear" w:color="auto" w:fill="auto"/>
            <w:vAlign w:val="center"/>
          </w:tcPr>
          <w:p w:rsidR="00EB04FC" w:rsidRDefault="00EB04FC" w:rsidP="00D110E6">
            <w:pPr>
              <w:ind w:firstLineChars="0" w:firstLine="0"/>
              <w:jc w:val="center"/>
              <w:cnfStyle w:val="000000100000" w:firstRow="0" w:lastRow="0" w:firstColumn="0" w:lastColumn="0" w:oddVBand="0" w:evenVBand="0" w:oddHBand="1" w:evenHBand="0" w:firstRowFirstColumn="0" w:firstRowLastColumn="0" w:lastRowFirstColumn="0" w:lastRowLastColumn="0"/>
            </w:pPr>
            <w:r>
              <w:rPr>
                <w:rFonts w:hint="eastAsia"/>
              </w:rPr>
              <w:t>康复护理</w:t>
            </w:r>
          </w:p>
        </w:tc>
      </w:tr>
      <w:tr w:rsidR="00EB04FC" w:rsidTr="00D110E6">
        <w:tc>
          <w:tcPr>
            <w:cnfStyle w:val="001000000000" w:firstRow="0" w:lastRow="0" w:firstColumn="1" w:lastColumn="0" w:oddVBand="0" w:evenVBand="0" w:oddHBand="0" w:evenHBand="0" w:firstRowFirstColumn="0" w:firstRowLastColumn="0" w:lastRowFirstColumn="0" w:lastRowLastColumn="0"/>
            <w:tcW w:w="2840" w:type="dxa"/>
            <w:vMerge/>
            <w:shd w:val="clear" w:color="auto" w:fill="auto"/>
            <w:vAlign w:val="center"/>
          </w:tcPr>
          <w:p w:rsidR="00EB04FC" w:rsidRDefault="00EB04FC" w:rsidP="00D110E6">
            <w:pPr>
              <w:ind w:firstLineChars="0" w:firstLine="0"/>
              <w:jc w:val="center"/>
            </w:pPr>
          </w:p>
        </w:tc>
        <w:tc>
          <w:tcPr>
            <w:tcW w:w="2841" w:type="dxa"/>
            <w:vMerge/>
            <w:shd w:val="clear" w:color="auto" w:fill="auto"/>
            <w:vAlign w:val="center"/>
          </w:tcPr>
          <w:p w:rsidR="00EB04FC" w:rsidRDefault="00EB04FC" w:rsidP="00D110E6">
            <w:pPr>
              <w:ind w:firstLineChars="0" w:firstLine="0"/>
              <w:jc w:val="center"/>
              <w:cnfStyle w:val="000000000000" w:firstRow="0" w:lastRow="0" w:firstColumn="0" w:lastColumn="0" w:oddVBand="0" w:evenVBand="0" w:oddHBand="0" w:evenHBand="0" w:firstRowFirstColumn="0" w:firstRowLastColumn="0" w:lastRowFirstColumn="0" w:lastRowLastColumn="0"/>
            </w:pPr>
          </w:p>
        </w:tc>
        <w:tc>
          <w:tcPr>
            <w:tcW w:w="2841" w:type="dxa"/>
            <w:shd w:val="clear" w:color="auto" w:fill="auto"/>
            <w:vAlign w:val="center"/>
          </w:tcPr>
          <w:p w:rsidR="00EB04FC" w:rsidRDefault="00EB04FC" w:rsidP="00D110E6">
            <w:pPr>
              <w:ind w:firstLineChars="0" w:firstLine="0"/>
              <w:jc w:val="center"/>
              <w:cnfStyle w:val="000000000000" w:firstRow="0" w:lastRow="0" w:firstColumn="0" w:lastColumn="0" w:oddVBand="0" w:evenVBand="0" w:oddHBand="0" w:evenHBand="0" w:firstRowFirstColumn="0" w:firstRowLastColumn="0" w:lastRowFirstColumn="0" w:lastRowLastColumn="0"/>
            </w:pPr>
            <w:r>
              <w:rPr>
                <w:rFonts w:hint="eastAsia"/>
              </w:rPr>
              <w:t>家庭医生</w:t>
            </w:r>
          </w:p>
        </w:tc>
      </w:tr>
      <w:tr w:rsidR="00EB04FC" w:rsidTr="00D11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Merge/>
            <w:shd w:val="clear" w:color="auto" w:fill="auto"/>
            <w:vAlign w:val="center"/>
          </w:tcPr>
          <w:p w:rsidR="00EB04FC" w:rsidRDefault="00EB04FC" w:rsidP="00D110E6">
            <w:pPr>
              <w:ind w:firstLineChars="0" w:firstLine="0"/>
              <w:jc w:val="center"/>
            </w:pPr>
          </w:p>
        </w:tc>
        <w:tc>
          <w:tcPr>
            <w:tcW w:w="2841" w:type="dxa"/>
            <w:vMerge/>
            <w:shd w:val="clear" w:color="auto" w:fill="auto"/>
            <w:vAlign w:val="center"/>
          </w:tcPr>
          <w:p w:rsidR="00EB04FC" w:rsidRDefault="00EB04FC" w:rsidP="00D110E6">
            <w:pPr>
              <w:ind w:firstLineChars="0" w:firstLine="0"/>
              <w:jc w:val="center"/>
              <w:cnfStyle w:val="000000100000" w:firstRow="0" w:lastRow="0" w:firstColumn="0" w:lastColumn="0" w:oddVBand="0" w:evenVBand="0" w:oddHBand="1" w:evenHBand="0" w:firstRowFirstColumn="0" w:firstRowLastColumn="0" w:lastRowFirstColumn="0" w:lastRowLastColumn="0"/>
            </w:pPr>
          </w:p>
        </w:tc>
        <w:tc>
          <w:tcPr>
            <w:tcW w:w="2841" w:type="dxa"/>
            <w:shd w:val="clear" w:color="auto" w:fill="auto"/>
            <w:vAlign w:val="center"/>
          </w:tcPr>
          <w:p w:rsidR="00EB04FC" w:rsidRDefault="00EB04FC" w:rsidP="00D110E6">
            <w:pPr>
              <w:ind w:firstLineChars="0" w:firstLine="0"/>
              <w:jc w:val="center"/>
              <w:cnfStyle w:val="000000100000" w:firstRow="0" w:lastRow="0" w:firstColumn="0" w:lastColumn="0" w:oddVBand="0" w:evenVBand="0" w:oddHBand="1" w:evenHBand="0" w:firstRowFirstColumn="0" w:firstRowLastColumn="0" w:lastRowFirstColumn="0" w:lastRowLastColumn="0"/>
            </w:pPr>
            <w:r>
              <w:rPr>
                <w:rFonts w:hint="eastAsia"/>
              </w:rPr>
              <w:t>健康讲座和指导</w:t>
            </w:r>
          </w:p>
        </w:tc>
      </w:tr>
      <w:tr w:rsidR="00EB04FC" w:rsidTr="00D110E6">
        <w:tc>
          <w:tcPr>
            <w:cnfStyle w:val="001000000000" w:firstRow="0" w:lastRow="0" w:firstColumn="1" w:lastColumn="0" w:oddVBand="0" w:evenVBand="0" w:oddHBand="0" w:evenHBand="0" w:firstRowFirstColumn="0" w:firstRowLastColumn="0" w:lastRowFirstColumn="0" w:lastRowLastColumn="0"/>
            <w:tcW w:w="2840" w:type="dxa"/>
            <w:vMerge/>
            <w:shd w:val="clear" w:color="auto" w:fill="auto"/>
            <w:vAlign w:val="center"/>
          </w:tcPr>
          <w:p w:rsidR="00EB04FC" w:rsidRDefault="00EB04FC" w:rsidP="00D110E6">
            <w:pPr>
              <w:ind w:firstLineChars="0" w:firstLine="0"/>
              <w:jc w:val="center"/>
            </w:pPr>
          </w:p>
        </w:tc>
        <w:tc>
          <w:tcPr>
            <w:tcW w:w="2841" w:type="dxa"/>
            <w:vMerge/>
            <w:shd w:val="clear" w:color="auto" w:fill="auto"/>
            <w:vAlign w:val="center"/>
          </w:tcPr>
          <w:p w:rsidR="00EB04FC" w:rsidRDefault="00EB04FC" w:rsidP="00D110E6">
            <w:pPr>
              <w:ind w:firstLineChars="0" w:firstLine="0"/>
              <w:jc w:val="center"/>
              <w:cnfStyle w:val="000000000000" w:firstRow="0" w:lastRow="0" w:firstColumn="0" w:lastColumn="0" w:oddVBand="0" w:evenVBand="0" w:oddHBand="0" w:evenHBand="0" w:firstRowFirstColumn="0" w:firstRowLastColumn="0" w:lastRowFirstColumn="0" w:lastRowLastColumn="0"/>
            </w:pPr>
          </w:p>
        </w:tc>
        <w:tc>
          <w:tcPr>
            <w:tcW w:w="2841" w:type="dxa"/>
            <w:shd w:val="clear" w:color="auto" w:fill="auto"/>
            <w:vAlign w:val="center"/>
          </w:tcPr>
          <w:p w:rsidR="00EB04FC" w:rsidRDefault="00EB04FC" w:rsidP="00D110E6">
            <w:pPr>
              <w:ind w:firstLineChars="0" w:firstLine="0"/>
              <w:jc w:val="center"/>
              <w:cnfStyle w:val="000000000000" w:firstRow="0" w:lastRow="0" w:firstColumn="0" w:lastColumn="0" w:oddVBand="0" w:evenVBand="0" w:oddHBand="0" w:evenHBand="0" w:firstRowFirstColumn="0" w:firstRowLastColumn="0" w:lastRowFirstColumn="0" w:lastRowLastColumn="0"/>
            </w:pPr>
            <w:r>
              <w:rPr>
                <w:rFonts w:hint="eastAsia"/>
              </w:rPr>
              <w:t>文体娱乐、表演展示</w:t>
            </w:r>
          </w:p>
        </w:tc>
      </w:tr>
      <w:tr w:rsidR="00EB04FC" w:rsidTr="00D11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Merge/>
            <w:shd w:val="clear" w:color="auto" w:fill="auto"/>
            <w:vAlign w:val="center"/>
          </w:tcPr>
          <w:p w:rsidR="00EB04FC" w:rsidRDefault="00EB04FC" w:rsidP="00D110E6">
            <w:pPr>
              <w:ind w:firstLineChars="0" w:firstLine="0"/>
              <w:jc w:val="center"/>
            </w:pPr>
          </w:p>
        </w:tc>
        <w:tc>
          <w:tcPr>
            <w:tcW w:w="2841" w:type="dxa"/>
            <w:vMerge/>
            <w:shd w:val="clear" w:color="auto" w:fill="auto"/>
            <w:vAlign w:val="center"/>
          </w:tcPr>
          <w:p w:rsidR="00EB04FC" w:rsidRDefault="00EB04FC" w:rsidP="00D110E6">
            <w:pPr>
              <w:ind w:firstLineChars="0" w:firstLine="0"/>
              <w:jc w:val="center"/>
              <w:cnfStyle w:val="000000100000" w:firstRow="0" w:lastRow="0" w:firstColumn="0" w:lastColumn="0" w:oddVBand="0" w:evenVBand="0" w:oddHBand="1" w:evenHBand="0" w:firstRowFirstColumn="0" w:firstRowLastColumn="0" w:lastRowFirstColumn="0" w:lastRowLastColumn="0"/>
            </w:pPr>
          </w:p>
        </w:tc>
        <w:tc>
          <w:tcPr>
            <w:tcW w:w="2841" w:type="dxa"/>
            <w:shd w:val="clear" w:color="auto" w:fill="auto"/>
            <w:vAlign w:val="center"/>
          </w:tcPr>
          <w:p w:rsidR="00EB04FC" w:rsidRDefault="00EB04FC" w:rsidP="00D110E6">
            <w:pPr>
              <w:ind w:firstLineChars="0" w:firstLine="0"/>
              <w:jc w:val="center"/>
              <w:cnfStyle w:val="000000100000" w:firstRow="0" w:lastRow="0" w:firstColumn="0" w:lastColumn="0" w:oddVBand="0" w:evenVBand="0" w:oddHBand="1" w:evenHBand="0" w:firstRowFirstColumn="0" w:firstRowLastColumn="0" w:lastRowFirstColumn="0" w:lastRowLastColumn="0"/>
            </w:pPr>
            <w:r>
              <w:rPr>
                <w:rFonts w:hint="eastAsia"/>
              </w:rPr>
              <w:t>心理咨询</w:t>
            </w:r>
          </w:p>
        </w:tc>
      </w:tr>
      <w:tr w:rsidR="00EB04FC" w:rsidTr="00D110E6">
        <w:tc>
          <w:tcPr>
            <w:cnfStyle w:val="001000000000" w:firstRow="0" w:lastRow="0" w:firstColumn="1" w:lastColumn="0" w:oddVBand="0" w:evenVBand="0" w:oddHBand="0" w:evenHBand="0" w:firstRowFirstColumn="0" w:firstRowLastColumn="0" w:lastRowFirstColumn="0" w:lastRowLastColumn="0"/>
            <w:tcW w:w="2840" w:type="dxa"/>
            <w:vMerge/>
            <w:shd w:val="clear" w:color="auto" w:fill="auto"/>
            <w:vAlign w:val="center"/>
          </w:tcPr>
          <w:p w:rsidR="00EB04FC" w:rsidRDefault="00EB04FC" w:rsidP="00D110E6">
            <w:pPr>
              <w:ind w:firstLineChars="0" w:firstLine="0"/>
              <w:jc w:val="center"/>
            </w:pPr>
          </w:p>
        </w:tc>
        <w:tc>
          <w:tcPr>
            <w:tcW w:w="2841" w:type="dxa"/>
            <w:vMerge/>
            <w:shd w:val="clear" w:color="auto" w:fill="auto"/>
            <w:vAlign w:val="center"/>
          </w:tcPr>
          <w:p w:rsidR="00EB04FC" w:rsidRDefault="00EB04FC" w:rsidP="00D110E6">
            <w:pPr>
              <w:ind w:firstLineChars="0" w:firstLine="0"/>
              <w:jc w:val="center"/>
              <w:cnfStyle w:val="000000000000" w:firstRow="0" w:lastRow="0" w:firstColumn="0" w:lastColumn="0" w:oddVBand="0" w:evenVBand="0" w:oddHBand="0" w:evenHBand="0" w:firstRowFirstColumn="0" w:firstRowLastColumn="0" w:lastRowFirstColumn="0" w:lastRowLastColumn="0"/>
            </w:pPr>
          </w:p>
        </w:tc>
        <w:tc>
          <w:tcPr>
            <w:tcW w:w="2841" w:type="dxa"/>
            <w:shd w:val="clear" w:color="auto" w:fill="auto"/>
            <w:vAlign w:val="center"/>
          </w:tcPr>
          <w:p w:rsidR="00EB04FC" w:rsidRDefault="00EB04FC" w:rsidP="00D110E6">
            <w:pPr>
              <w:ind w:firstLineChars="0" w:firstLine="0"/>
              <w:jc w:val="center"/>
              <w:cnfStyle w:val="000000000000" w:firstRow="0" w:lastRow="0" w:firstColumn="0" w:lastColumn="0" w:oddVBand="0" w:evenVBand="0" w:oddHBand="0" w:evenHBand="0" w:firstRowFirstColumn="0" w:firstRowLastColumn="0" w:lastRowFirstColumn="0" w:lastRowLastColumn="0"/>
            </w:pPr>
            <w:r>
              <w:rPr>
                <w:rFonts w:hint="eastAsia"/>
              </w:rPr>
              <w:t>读书读报</w:t>
            </w:r>
          </w:p>
        </w:tc>
      </w:tr>
      <w:tr w:rsidR="00EB04FC" w:rsidTr="00D11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Merge/>
            <w:tcBorders>
              <w:bottom w:val="nil"/>
            </w:tcBorders>
            <w:shd w:val="clear" w:color="auto" w:fill="auto"/>
            <w:vAlign w:val="center"/>
          </w:tcPr>
          <w:p w:rsidR="00EB04FC" w:rsidRDefault="00EB04FC" w:rsidP="00D110E6">
            <w:pPr>
              <w:ind w:firstLineChars="0" w:firstLine="0"/>
              <w:jc w:val="center"/>
            </w:pPr>
          </w:p>
        </w:tc>
        <w:tc>
          <w:tcPr>
            <w:tcW w:w="2841" w:type="dxa"/>
            <w:tcBorders>
              <w:bottom w:val="nil"/>
            </w:tcBorders>
            <w:shd w:val="clear" w:color="auto" w:fill="auto"/>
            <w:vAlign w:val="center"/>
          </w:tcPr>
          <w:p w:rsidR="00EB04FC" w:rsidRDefault="00EB04FC" w:rsidP="00D110E6">
            <w:pPr>
              <w:ind w:firstLineChars="0" w:firstLine="0"/>
              <w:jc w:val="center"/>
              <w:cnfStyle w:val="000000100000" w:firstRow="0" w:lastRow="0" w:firstColumn="0" w:lastColumn="0" w:oddVBand="0" w:evenVBand="0" w:oddHBand="1" w:evenHBand="0" w:firstRowFirstColumn="0" w:firstRowLastColumn="0" w:lastRowFirstColumn="0" w:lastRowLastColumn="0"/>
            </w:pPr>
          </w:p>
        </w:tc>
        <w:tc>
          <w:tcPr>
            <w:tcW w:w="2841" w:type="dxa"/>
            <w:tcBorders>
              <w:bottom w:val="nil"/>
            </w:tcBorders>
            <w:shd w:val="clear" w:color="auto" w:fill="auto"/>
            <w:vAlign w:val="center"/>
          </w:tcPr>
          <w:p w:rsidR="00EB04FC" w:rsidRDefault="00EB04FC" w:rsidP="00D110E6">
            <w:pPr>
              <w:ind w:firstLineChars="0" w:firstLine="0"/>
              <w:jc w:val="center"/>
              <w:cnfStyle w:val="000000100000" w:firstRow="0" w:lastRow="0" w:firstColumn="0" w:lastColumn="0" w:oddVBand="0" w:evenVBand="0" w:oddHBand="1" w:evenHBand="0" w:firstRowFirstColumn="0" w:firstRowLastColumn="0" w:lastRowFirstColumn="0" w:lastRowLastColumn="0"/>
            </w:pPr>
            <w:r>
              <w:rPr>
                <w:rFonts w:hint="eastAsia"/>
              </w:rPr>
              <w:t>法律咨询</w:t>
            </w:r>
          </w:p>
        </w:tc>
      </w:tr>
      <w:tr w:rsidR="00EB04FC" w:rsidTr="00D110E6">
        <w:tc>
          <w:tcPr>
            <w:cnfStyle w:val="001000000000" w:firstRow="0" w:lastRow="0" w:firstColumn="1" w:lastColumn="0" w:oddVBand="0" w:evenVBand="0" w:oddHBand="0" w:evenHBand="0" w:firstRowFirstColumn="0" w:firstRowLastColumn="0" w:lastRowFirstColumn="0" w:lastRowLastColumn="0"/>
            <w:tcW w:w="2840" w:type="dxa"/>
            <w:vMerge w:val="restart"/>
            <w:tcBorders>
              <w:top w:val="nil"/>
              <w:bottom w:val="nil"/>
            </w:tcBorders>
            <w:shd w:val="clear" w:color="auto" w:fill="auto"/>
            <w:vAlign w:val="center"/>
          </w:tcPr>
          <w:p w:rsidR="00EB04FC" w:rsidRDefault="00EB04FC" w:rsidP="00D110E6">
            <w:pPr>
              <w:ind w:firstLineChars="0" w:firstLine="0"/>
              <w:jc w:val="center"/>
            </w:pPr>
            <w:r>
              <w:rPr>
                <w:rFonts w:hint="eastAsia"/>
              </w:rPr>
              <w:t>微观社区居家养老服务主体和受体层面</w:t>
            </w:r>
          </w:p>
        </w:tc>
        <w:tc>
          <w:tcPr>
            <w:tcW w:w="2841" w:type="dxa"/>
            <w:vMerge w:val="restart"/>
            <w:tcBorders>
              <w:top w:val="nil"/>
              <w:bottom w:val="nil"/>
            </w:tcBorders>
            <w:shd w:val="clear" w:color="auto" w:fill="auto"/>
            <w:vAlign w:val="center"/>
          </w:tcPr>
          <w:p w:rsidR="00EB04FC" w:rsidRDefault="00EB04FC" w:rsidP="00D110E6">
            <w:pPr>
              <w:ind w:firstLineChars="0" w:firstLine="0"/>
              <w:jc w:val="center"/>
              <w:cnfStyle w:val="000000000000" w:firstRow="0" w:lastRow="0" w:firstColumn="0" w:lastColumn="0" w:oddVBand="0" w:evenVBand="0" w:oddHBand="0" w:evenHBand="0" w:firstRowFirstColumn="0" w:firstRowLastColumn="0" w:lastRowFirstColumn="0" w:lastRowLastColumn="0"/>
            </w:pPr>
            <w:r>
              <w:rPr>
                <w:rFonts w:hint="eastAsia"/>
              </w:rPr>
              <w:t>社区居家养老服务工作人员方面</w:t>
            </w:r>
          </w:p>
        </w:tc>
        <w:tc>
          <w:tcPr>
            <w:tcW w:w="2841" w:type="dxa"/>
            <w:tcBorders>
              <w:top w:val="nil"/>
              <w:bottom w:val="nil"/>
            </w:tcBorders>
            <w:shd w:val="clear" w:color="auto" w:fill="auto"/>
            <w:vAlign w:val="center"/>
          </w:tcPr>
          <w:p w:rsidR="00EB04FC" w:rsidRDefault="00EB04FC" w:rsidP="00D110E6">
            <w:pPr>
              <w:ind w:firstLineChars="0" w:firstLine="0"/>
              <w:jc w:val="center"/>
              <w:cnfStyle w:val="000000000000" w:firstRow="0" w:lastRow="0" w:firstColumn="0" w:lastColumn="0" w:oddVBand="0" w:evenVBand="0" w:oddHBand="0" w:evenHBand="0" w:firstRowFirstColumn="0" w:firstRowLastColumn="0" w:lastRowFirstColumn="0" w:lastRowLastColumn="0"/>
            </w:pPr>
            <w:r>
              <w:rPr>
                <w:rFonts w:hint="eastAsia"/>
              </w:rPr>
              <w:t>专业服务水平及</w:t>
            </w:r>
          </w:p>
          <w:p w:rsidR="00EB04FC" w:rsidRDefault="00EB04FC" w:rsidP="00D110E6">
            <w:pPr>
              <w:ind w:firstLineChars="0" w:firstLine="0"/>
              <w:jc w:val="center"/>
              <w:cnfStyle w:val="000000000000" w:firstRow="0" w:lastRow="0" w:firstColumn="0" w:lastColumn="0" w:oddVBand="0" w:evenVBand="0" w:oddHBand="0" w:evenHBand="0" w:firstRowFirstColumn="0" w:firstRowLastColumn="0" w:lastRowFirstColumn="0" w:lastRowLastColumn="0"/>
            </w:pPr>
            <w:r>
              <w:rPr>
                <w:rFonts w:hint="eastAsia"/>
              </w:rPr>
              <w:t>服务特色</w:t>
            </w:r>
          </w:p>
        </w:tc>
      </w:tr>
      <w:tr w:rsidR="00EB04FC" w:rsidTr="00D11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Merge/>
            <w:tcBorders>
              <w:top w:val="nil"/>
              <w:bottom w:val="nil"/>
            </w:tcBorders>
            <w:shd w:val="clear" w:color="auto" w:fill="auto"/>
            <w:vAlign w:val="center"/>
          </w:tcPr>
          <w:p w:rsidR="00EB04FC" w:rsidRDefault="00EB04FC" w:rsidP="00D110E6">
            <w:pPr>
              <w:ind w:firstLineChars="0" w:firstLine="0"/>
              <w:jc w:val="center"/>
            </w:pPr>
          </w:p>
        </w:tc>
        <w:tc>
          <w:tcPr>
            <w:tcW w:w="2841" w:type="dxa"/>
            <w:vMerge/>
            <w:tcBorders>
              <w:top w:val="nil"/>
              <w:bottom w:val="nil"/>
            </w:tcBorders>
            <w:shd w:val="clear" w:color="auto" w:fill="auto"/>
            <w:vAlign w:val="center"/>
          </w:tcPr>
          <w:p w:rsidR="00EB04FC" w:rsidRDefault="00EB04FC" w:rsidP="00D110E6">
            <w:pPr>
              <w:ind w:firstLineChars="0" w:firstLine="0"/>
              <w:jc w:val="center"/>
              <w:cnfStyle w:val="000000100000" w:firstRow="0" w:lastRow="0" w:firstColumn="0" w:lastColumn="0" w:oddVBand="0" w:evenVBand="0" w:oddHBand="1" w:evenHBand="0" w:firstRowFirstColumn="0" w:firstRowLastColumn="0" w:lastRowFirstColumn="0" w:lastRowLastColumn="0"/>
            </w:pPr>
          </w:p>
        </w:tc>
        <w:tc>
          <w:tcPr>
            <w:tcW w:w="2841" w:type="dxa"/>
            <w:tcBorders>
              <w:top w:val="nil"/>
              <w:bottom w:val="nil"/>
            </w:tcBorders>
            <w:shd w:val="clear" w:color="auto" w:fill="auto"/>
            <w:vAlign w:val="center"/>
          </w:tcPr>
          <w:p w:rsidR="00EB04FC" w:rsidRDefault="00EB04FC" w:rsidP="00D110E6">
            <w:pPr>
              <w:ind w:firstLineChars="0" w:firstLine="0"/>
              <w:jc w:val="center"/>
              <w:cnfStyle w:val="000000100000" w:firstRow="0" w:lastRow="0" w:firstColumn="0" w:lastColumn="0" w:oddVBand="0" w:evenVBand="0" w:oddHBand="1" w:evenHBand="0" w:firstRowFirstColumn="0" w:firstRowLastColumn="0" w:lastRowFirstColumn="0" w:lastRowLastColumn="0"/>
            </w:pPr>
            <w:r>
              <w:rPr>
                <w:rFonts w:hint="eastAsia"/>
              </w:rPr>
              <w:t>工作态度</w:t>
            </w:r>
          </w:p>
        </w:tc>
      </w:tr>
      <w:tr w:rsidR="00EB04FC" w:rsidTr="00D110E6">
        <w:tc>
          <w:tcPr>
            <w:cnfStyle w:val="001000000000" w:firstRow="0" w:lastRow="0" w:firstColumn="1" w:lastColumn="0" w:oddVBand="0" w:evenVBand="0" w:oddHBand="0" w:evenHBand="0" w:firstRowFirstColumn="0" w:firstRowLastColumn="0" w:lastRowFirstColumn="0" w:lastRowLastColumn="0"/>
            <w:tcW w:w="2840" w:type="dxa"/>
            <w:vMerge/>
            <w:tcBorders>
              <w:top w:val="nil"/>
              <w:bottom w:val="nil"/>
            </w:tcBorders>
            <w:shd w:val="clear" w:color="auto" w:fill="auto"/>
            <w:vAlign w:val="center"/>
          </w:tcPr>
          <w:p w:rsidR="00EB04FC" w:rsidRDefault="00EB04FC" w:rsidP="00D110E6">
            <w:pPr>
              <w:ind w:firstLineChars="0" w:firstLine="0"/>
              <w:jc w:val="center"/>
            </w:pPr>
          </w:p>
        </w:tc>
        <w:tc>
          <w:tcPr>
            <w:tcW w:w="2841" w:type="dxa"/>
            <w:vMerge/>
            <w:tcBorders>
              <w:top w:val="nil"/>
              <w:bottom w:val="nil"/>
            </w:tcBorders>
            <w:shd w:val="clear" w:color="auto" w:fill="auto"/>
            <w:vAlign w:val="center"/>
          </w:tcPr>
          <w:p w:rsidR="00EB04FC" w:rsidRDefault="00EB04FC" w:rsidP="00D110E6">
            <w:pPr>
              <w:ind w:firstLineChars="0" w:firstLine="0"/>
              <w:jc w:val="center"/>
              <w:cnfStyle w:val="000000000000" w:firstRow="0" w:lastRow="0" w:firstColumn="0" w:lastColumn="0" w:oddVBand="0" w:evenVBand="0" w:oddHBand="0" w:evenHBand="0" w:firstRowFirstColumn="0" w:firstRowLastColumn="0" w:lastRowFirstColumn="0" w:lastRowLastColumn="0"/>
            </w:pPr>
          </w:p>
        </w:tc>
        <w:tc>
          <w:tcPr>
            <w:tcW w:w="2841" w:type="dxa"/>
            <w:tcBorders>
              <w:top w:val="nil"/>
              <w:bottom w:val="nil"/>
            </w:tcBorders>
            <w:shd w:val="clear" w:color="auto" w:fill="auto"/>
            <w:vAlign w:val="center"/>
          </w:tcPr>
          <w:p w:rsidR="00EB04FC" w:rsidRDefault="00EB04FC" w:rsidP="00D110E6">
            <w:pPr>
              <w:ind w:firstLineChars="0" w:firstLine="0"/>
              <w:jc w:val="center"/>
              <w:cnfStyle w:val="000000000000" w:firstRow="0" w:lastRow="0" w:firstColumn="0" w:lastColumn="0" w:oddVBand="0" w:evenVBand="0" w:oddHBand="0" w:evenHBand="0" w:firstRowFirstColumn="0" w:firstRowLastColumn="0" w:lastRowFirstColumn="0" w:lastRowLastColumn="0"/>
            </w:pPr>
            <w:r>
              <w:rPr>
                <w:rFonts w:hint="eastAsia"/>
              </w:rPr>
              <w:t>工作满意度</w:t>
            </w:r>
          </w:p>
        </w:tc>
      </w:tr>
      <w:tr w:rsidR="00EB04FC" w:rsidTr="00D11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vMerge/>
            <w:tcBorders>
              <w:top w:val="nil"/>
              <w:bottom w:val="nil"/>
            </w:tcBorders>
            <w:shd w:val="clear" w:color="auto" w:fill="auto"/>
            <w:vAlign w:val="center"/>
          </w:tcPr>
          <w:p w:rsidR="00EB04FC" w:rsidRDefault="00EB04FC" w:rsidP="00D110E6">
            <w:pPr>
              <w:ind w:firstLineChars="0" w:firstLine="0"/>
              <w:jc w:val="center"/>
            </w:pPr>
          </w:p>
        </w:tc>
        <w:tc>
          <w:tcPr>
            <w:tcW w:w="2841" w:type="dxa"/>
            <w:vMerge w:val="restart"/>
            <w:tcBorders>
              <w:top w:val="nil"/>
              <w:bottom w:val="nil"/>
            </w:tcBorders>
            <w:shd w:val="clear" w:color="auto" w:fill="auto"/>
            <w:vAlign w:val="center"/>
          </w:tcPr>
          <w:p w:rsidR="00EB04FC" w:rsidRDefault="00EB04FC" w:rsidP="00D110E6">
            <w:pPr>
              <w:ind w:firstLineChars="0" w:firstLine="0"/>
              <w:jc w:val="center"/>
              <w:cnfStyle w:val="000000100000" w:firstRow="0" w:lastRow="0" w:firstColumn="0" w:lastColumn="0" w:oddVBand="0" w:evenVBand="0" w:oddHBand="1" w:evenHBand="0" w:firstRowFirstColumn="0" w:firstRowLastColumn="0" w:lastRowFirstColumn="0" w:lastRowLastColumn="0"/>
            </w:pPr>
            <w:r>
              <w:rPr>
                <w:rFonts w:hint="eastAsia"/>
              </w:rPr>
              <w:t>老年人方面</w:t>
            </w:r>
          </w:p>
        </w:tc>
        <w:tc>
          <w:tcPr>
            <w:tcW w:w="2841" w:type="dxa"/>
            <w:tcBorders>
              <w:top w:val="nil"/>
              <w:bottom w:val="nil"/>
            </w:tcBorders>
            <w:shd w:val="clear" w:color="auto" w:fill="auto"/>
            <w:vAlign w:val="center"/>
          </w:tcPr>
          <w:p w:rsidR="00EB04FC" w:rsidRDefault="00EB04FC" w:rsidP="00D110E6">
            <w:pPr>
              <w:ind w:firstLineChars="0" w:firstLine="0"/>
              <w:jc w:val="center"/>
              <w:cnfStyle w:val="000000100000" w:firstRow="0" w:lastRow="0" w:firstColumn="0" w:lastColumn="0" w:oddVBand="0" w:evenVBand="0" w:oddHBand="1" w:evenHBand="0" w:firstRowFirstColumn="0" w:firstRowLastColumn="0" w:lastRowFirstColumn="0" w:lastRowLastColumn="0"/>
            </w:pPr>
            <w:r>
              <w:rPr>
                <w:rFonts w:hint="eastAsia"/>
              </w:rPr>
              <w:t>认可度</w:t>
            </w:r>
          </w:p>
        </w:tc>
      </w:tr>
      <w:tr w:rsidR="00EB04FC" w:rsidTr="00D110E6">
        <w:tc>
          <w:tcPr>
            <w:cnfStyle w:val="001000000000" w:firstRow="0" w:lastRow="0" w:firstColumn="1" w:lastColumn="0" w:oddVBand="0" w:evenVBand="0" w:oddHBand="0" w:evenHBand="0" w:firstRowFirstColumn="0" w:firstRowLastColumn="0" w:lastRowFirstColumn="0" w:lastRowLastColumn="0"/>
            <w:tcW w:w="2840" w:type="dxa"/>
            <w:vMerge/>
            <w:tcBorders>
              <w:top w:val="nil"/>
              <w:bottom w:val="single" w:sz="12" w:space="0" w:color="000000" w:themeColor="text1"/>
            </w:tcBorders>
            <w:shd w:val="clear" w:color="auto" w:fill="auto"/>
            <w:vAlign w:val="center"/>
          </w:tcPr>
          <w:p w:rsidR="00EB04FC" w:rsidRDefault="00EB04FC" w:rsidP="00D110E6">
            <w:pPr>
              <w:ind w:firstLineChars="0" w:firstLine="0"/>
              <w:jc w:val="center"/>
            </w:pPr>
          </w:p>
        </w:tc>
        <w:tc>
          <w:tcPr>
            <w:tcW w:w="2841" w:type="dxa"/>
            <w:vMerge/>
            <w:tcBorders>
              <w:top w:val="nil"/>
              <w:bottom w:val="single" w:sz="12" w:space="0" w:color="000000" w:themeColor="text1"/>
            </w:tcBorders>
            <w:shd w:val="clear" w:color="auto" w:fill="auto"/>
            <w:vAlign w:val="center"/>
          </w:tcPr>
          <w:p w:rsidR="00EB04FC" w:rsidRDefault="00EB04FC" w:rsidP="00D110E6">
            <w:pPr>
              <w:ind w:firstLineChars="0" w:firstLine="0"/>
              <w:jc w:val="center"/>
              <w:cnfStyle w:val="000000000000" w:firstRow="0" w:lastRow="0" w:firstColumn="0" w:lastColumn="0" w:oddVBand="0" w:evenVBand="0" w:oddHBand="0" w:evenHBand="0" w:firstRowFirstColumn="0" w:firstRowLastColumn="0" w:lastRowFirstColumn="0" w:lastRowLastColumn="0"/>
            </w:pPr>
          </w:p>
        </w:tc>
        <w:tc>
          <w:tcPr>
            <w:tcW w:w="2841" w:type="dxa"/>
            <w:tcBorders>
              <w:top w:val="nil"/>
              <w:bottom w:val="single" w:sz="12" w:space="0" w:color="000000" w:themeColor="text1"/>
            </w:tcBorders>
            <w:shd w:val="clear" w:color="auto" w:fill="auto"/>
            <w:vAlign w:val="center"/>
          </w:tcPr>
          <w:p w:rsidR="00EB04FC" w:rsidRDefault="00EB04FC" w:rsidP="00D110E6">
            <w:pPr>
              <w:ind w:firstLineChars="0" w:firstLine="0"/>
              <w:jc w:val="center"/>
              <w:cnfStyle w:val="000000000000" w:firstRow="0" w:lastRow="0" w:firstColumn="0" w:lastColumn="0" w:oddVBand="0" w:evenVBand="0" w:oddHBand="0" w:evenHBand="0" w:firstRowFirstColumn="0" w:firstRowLastColumn="0" w:lastRowFirstColumn="0" w:lastRowLastColumn="0"/>
            </w:pPr>
            <w:r>
              <w:rPr>
                <w:rFonts w:hint="eastAsia"/>
              </w:rPr>
              <w:t>满意度</w:t>
            </w:r>
          </w:p>
        </w:tc>
      </w:tr>
    </w:tbl>
    <w:p w:rsidR="000E1271" w:rsidRDefault="000E1271" w:rsidP="00C642F4">
      <w:pPr>
        <w:ind w:firstLineChars="0" w:firstLine="0"/>
      </w:pPr>
    </w:p>
    <w:p w:rsidR="00C642F4" w:rsidRPr="00C642F4" w:rsidRDefault="00C642F4" w:rsidP="00C642F4">
      <w:pPr>
        <w:pStyle w:val="3"/>
        <w:rPr>
          <w:rFonts w:ascii="楷体" w:hAnsi="楷体"/>
        </w:rPr>
      </w:pPr>
      <w:bookmarkStart w:id="40" w:name="_Toc450040509"/>
      <w:r w:rsidRPr="00C642F4">
        <w:rPr>
          <w:rFonts w:ascii="楷体" w:hAnsi="楷体" w:hint="eastAsia"/>
        </w:rPr>
        <w:t>3.4.1 满意度的影响因素的研究假设</w:t>
      </w:r>
      <w:bookmarkEnd w:id="40"/>
    </w:p>
    <w:p w:rsidR="000E1271" w:rsidRDefault="000E1271" w:rsidP="000E1271">
      <w:pPr>
        <w:ind w:firstLine="480"/>
      </w:pPr>
      <w:r>
        <w:rPr>
          <w:rFonts w:hint="eastAsia"/>
        </w:rPr>
        <w:t>基于以上的</w:t>
      </w:r>
      <w:r w:rsidR="00C642F4">
        <w:rPr>
          <w:rFonts w:hint="eastAsia"/>
        </w:rPr>
        <w:t>指标，我们提出以下两</w:t>
      </w:r>
      <w:r>
        <w:rPr>
          <w:rFonts w:hint="eastAsia"/>
        </w:rPr>
        <w:t>组假设：</w:t>
      </w:r>
    </w:p>
    <w:p w:rsidR="000E1271" w:rsidRDefault="000E1271" w:rsidP="000E1271">
      <w:pPr>
        <w:ind w:firstLine="480"/>
      </w:pPr>
      <w:r>
        <w:rPr>
          <w:rFonts w:hint="eastAsia"/>
        </w:rPr>
        <w:t>假设</w:t>
      </w:r>
      <w:proofErr w:type="gramStart"/>
      <w:r>
        <w:rPr>
          <w:rFonts w:hint="eastAsia"/>
        </w:rPr>
        <w:t>一</w:t>
      </w:r>
      <w:proofErr w:type="gramEnd"/>
      <w:r>
        <w:rPr>
          <w:rFonts w:hint="eastAsia"/>
        </w:rPr>
        <w:t>：个体</w:t>
      </w:r>
      <w:r w:rsidR="0037630B">
        <w:rPr>
          <w:rFonts w:hint="eastAsia"/>
        </w:rPr>
        <w:t>差异</w:t>
      </w:r>
      <w:r>
        <w:rPr>
          <w:rFonts w:hint="eastAsia"/>
        </w:rPr>
        <w:t>因素对</w:t>
      </w:r>
      <w:proofErr w:type="gramStart"/>
      <w:r>
        <w:rPr>
          <w:rFonts w:hint="eastAsia"/>
        </w:rPr>
        <w:t>社区居</w:t>
      </w:r>
      <w:proofErr w:type="gramEnd"/>
      <w:r>
        <w:rPr>
          <w:rFonts w:hint="eastAsia"/>
        </w:rPr>
        <w:t>养老满意度有显著影响。</w:t>
      </w:r>
    </w:p>
    <w:p w:rsidR="000E1271" w:rsidRDefault="000E1271" w:rsidP="000E1271">
      <w:pPr>
        <w:ind w:firstLine="480"/>
      </w:pPr>
      <w:r>
        <w:rPr>
          <w:rFonts w:hint="eastAsia"/>
        </w:rPr>
        <w:t>子假设：性别、年龄、教育程度、月收入对老年人社区居家养老满意度有显著影响。</w:t>
      </w:r>
    </w:p>
    <w:p w:rsidR="000E1271" w:rsidRDefault="000E1271" w:rsidP="000E1271">
      <w:pPr>
        <w:ind w:firstLine="480"/>
      </w:pPr>
      <w:r>
        <w:rPr>
          <w:rFonts w:hint="eastAsia"/>
        </w:rPr>
        <w:t>假设二：社区因素对</w:t>
      </w:r>
      <w:proofErr w:type="gramStart"/>
      <w:r w:rsidR="0037630B">
        <w:rPr>
          <w:rFonts w:hint="eastAsia"/>
        </w:rPr>
        <w:t>社区居</w:t>
      </w:r>
      <w:proofErr w:type="gramEnd"/>
      <w:r w:rsidR="0037630B">
        <w:rPr>
          <w:rFonts w:hint="eastAsia"/>
        </w:rPr>
        <w:t>养老满意度有显著影响</w:t>
      </w:r>
      <w:r>
        <w:rPr>
          <w:rFonts w:hint="eastAsia"/>
        </w:rPr>
        <w:t>。</w:t>
      </w:r>
    </w:p>
    <w:p w:rsidR="000E1271" w:rsidRDefault="000E1271" w:rsidP="000E1271">
      <w:pPr>
        <w:ind w:firstLine="480"/>
      </w:pPr>
      <w:r>
        <w:rPr>
          <w:rFonts w:hint="eastAsia"/>
        </w:rPr>
        <w:t>子假设：社区养老设施对</w:t>
      </w:r>
      <w:r w:rsidRPr="0047117F">
        <w:rPr>
          <w:rFonts w:hint="eastAsia"/>
        </w:rPr>
        <w:t>老年人社区居家养老满意度</w:t>
      </w:r>
      <w:r>
        <w:rPr>
          <w:rFonts w:hint="eastAsia"/>
        </w:rPr>
        <w:t>有显著影响。</w:t>
      </w:r>
    </w:p>
    <w:p w:rsidR="000E1271" w:rsidRDefault="000E1271" w:rsidP="000E1271">
      <w:pPr>
        <w:ind w:firstLine="480"/>
      </w:pPr>
      <w:r w:rsidRPr="0047117F">
        <w:rPr>
          <w:rFonts w:hint="eastAsia"/>
        </w:rPr>
        <w:t>通过将</w:t>
      </w:r>
      <w:r>
        <w:rPr>
          <w:rFonts w:hint="eastAsia"/>
        </w:rPr>
        <w:t>基础设施满意度、服务内容满意度、服务水平和质量满意度、服务人员态度满意度、服务人员水平满意度、医疗卫生水平满意度、文娱体育活动满意度、心理精神辅导满意度、保健措施满意度</w:t>
      </w:r>
      <w:r>
        <w:rPr>
          <w:rFonts w:hint="eastAsia"/>
        </w:rPr>
        <w:t>9</w:t>
      </w:r>
      <w:r w:rsidRPr="0047117F">
        <w:rPr>
          <w:rFonts w:hint="eastAsia"/>
        </w:rPr>
        <w:t>个变量的满意度得分（通过</w:t>
      </w:r>
      <w:proofErr w:type="gramStart"/>
      <w:r w:rsidRPr="0047117F">
        <w:rPr>
          <w:rFonts w:hint="eastAsia"/>
        </w:rPr>
        <w:t>赋分统计</w:t>
      </w:r>
      <w:proofErr w:type="gramEnd"/>
      <w:r w:rsidRPr="0047117F">
        <w:rPr>
          <w:rFonts w:hint="eastAsia"/>
        </w:rPr>
        <w:t>工具转换，赋予满意</w:t>
      </w:r>
      <w:proofErr w:type="gramStart"/>
      <w:r w:rsidRPr="0047117F">
        <w:rPr>
          <w:rFonts w:hint="eastAsia"/>
        </w:rPr>
        <w:t>度相应</w:t>
      </w:r>
      <w:proofErr w:type="gramEnd"/>
      <w:r w:rsidRPr="0047117F">
        <w:rPr>
          <w:rFonts w:hint="eastAsia"/>
        </w:rPr>
        <w:t>的值）相加，生成“</w:t>
      </w:r>
      <w:r>
        <w:rPr>
          <w:rFonts w:hint="eastAsia"/>
        </w:rPr>
        <w:t>老人社区居家养老满意度得分”这一新变量，在对这一新变量进行重新编码为“</w:t>
      </w:r>
      <w:r w:rsidRPr="0047117F">
        <w:rPr>
          <w:rFonts w:hint="eastAsia"/>
        </w:rPr>
        <w:t>老人社区居家养老满意度</w:t>
      </w:r>
      <w:r>
        <w:rPr>
          <w:rFonts w:hint="eastAsia"/>
        </w:rPr>
        <w:t>”，</w:t>
      </w:r>
      <w:r w:rsidRPr="0047117F">
        <w:rPr>
          <w:rFonts w:hint="eastAsia"/>
        </w:rPr>
        <w:t>通过</w:t>
      </w:r>
      <w:r w:rsidRPr="0047117F">
        <w:rPr>
          <w:rFonts w:hint="eastAsia"/>
        </w:rPr>
        <w:t>SPSS</w:t>
      </w:r>
      <w:r w:rsidRPr="0047117F">
        <w:rPr>
          <w:rFonts w:hint="eastAsia"/>
        </w:rPr>
        <w:t>分析工具来了解</w:t>
      </w:r>
      <w:r>
        <w:rPr>
          <w:rFonts w:hint="eastAsia"/>
        </w:rPr>
        <w:t>个人因素以及社区因素对</w:t>
      </w:r>
      <w:r w:rsidRPr="0047117F">
        <w:rPr>
          <w:rFonts w:hint="eastAsia"/>
        </w:rPr>
        <w:t>老人社区居家养老满意度是否存在影响以及影响的程度。</w:t>
      </w:r>
    </w:p>
    <w:p w:rsidR="000E1271" w:rsidRDefault="000E1271" w:rsidP="000E1271">
      <w:pPr>
        <w:ind w:firstLine="480"/>
        <w:rPr>
          <w:rFonts w:asciiTheme="minorEastAsia" w:eastAsiaTheme="minorEastAsia" w:hAnsiTheme="minorEastAsia"/>
        </w:rPr>
      </w:pPr>
      <w:r w:rsidRPr="004356AB">
        <w:rPr>
          <w:rFonts w:ascii="宋体" w:hAnsi="宋体" w:hint="eastAsia"/>
        </w:rPr>
        <w:t>(</w:t>
      </w:r>
      <w:r>
        <w:rPr>
          <w:rFonts w:hint="eastAsia"/>
        </w:rPr>
        <w:t>1</w:t>
      </w:r>
      <w:r w:rsidRPr="004356AB">
        <w:rPr>
          <w:rFonts w:asciiTheme="minorEastAsia" w:eastAsiaTheme="minorEastAsia" w:hAnsiTheme="minorEastAsia" w:hint="eastAsia"/>
        </w:rPr>
        <w:t>)</w:t>
      </w:r>
      <w:r>
        <w:rPr>
          <w:rFonts w:asciiTheme="minorEastAsia" w:eastAsiaTheme="minorEastAsia" w:hAnsiTheme="minorEastAsia" w:hint="eastAsia"/>
        </w:rPr>
        <w:t>个体</w:t>
      </w:r>
      <w:r w:rsidR="0037630B">
        <w:rPr>
          <w:rFonts w:asciiTheme="minorEastAsia" w:eastAsiaTheme="minorEastAsia" w:hAnsiTheme="minorEastAsia" w:hint="eastAsia"/>
        </w:rPr>
        <w:t>差异</w:t>
      </w:r>
      <w:r>
        <w:rPr>
          <w:rFonts w:asciiTheme="minorEastAsia" w:eastAsiaTheme="minorEastAsia" w:hAnsiTheme="minorEastAsia" w:hint="eastAsia"/>
        </w:rPr>
        <w:t>因素方面的差异</w:t>
      </w:r>
    </w:p>
    <w:p w:rsidR="000E1271" w:rsidRDefault="000E1271" w:rsidP="000E1271">
      <w:pPr>
        <w:ind w:firstLine="480"/>
        <w:rPr>
          <w:rFonts w:asciiTheme="minorEastAsia" w:eastAsiaTheme="minorEastAsia" w:hAnsiTheme="minorEastAsia"/>
        </w:rPr>
      </w:pPr>
    </w:p>
    <w:p w:rsidR="007F191F" w:rsidRDefault="007F191F" w:rsidP="000E1271">
      <w:pPr>
        <w:ind w:firstLine="480"/>
        <w:rPr>
          <w:rFonts w:asciiTheme="minorEastAsia" w:eastAsiaTheme="minorEastAsia" w:hAnsiTheme="minorEastAsia"/>
        </w:rPr>
      </w:pPr>
    </w:p>
    <w:p w:rsidR="007F191F" w:rsidRDefault="007F191F" w:rsidP="000E1271">
      <w:pPr>
        <w:ind w:firstLine="480"/>
        <w:rPr>
          <w:rFonts w:asciiTheme="minorEastAsia" w:eastAsiaTheme="minorEastAsia" w:hAnsiTheme="minorEastAsia"/>
        </w:rPr>
      </w:pPr>
    </w:p>
    <w:p w:rsidR="007F191F" w:rsidRDefault="007F191F" w:rsidP="000E1271">
      <w:pPr>
        <w:ind w:firstLine="480"/>
        <w:rPr>
          <w:rFonts w:asciiTheme="minorEastAsia" w:eastAsiaTheme="minorEastAsia" w:hAnsiTheme="minorEastAsia"/>
        </w:rPr>
      </w:pPr>
    </w:p>
    <w:p w:rsidR="000E1271" w:rsidRPr="004356AB" w:rsidRDefault="000E1271" w:rsidP="000E1271">
      <w:pPr>
        <w:ind w:firstLine="480"/>
        <w:jc w:val="center"/>
        <w:rPr>
          <w:rFonts w:asciiTheme="minorEastAsia" w:eastAsiaTheme="minorEastAsia" w:hAnsiTheme="minorEastAsia"/>
        </w:rPr>
      </w:pPr>
      <w:r>
        <w:rPr>
          <w:rFonts w:asciiTheme="minorEastAsia" w:eastAsiaTheme="minorEastAsia" w:hAnsiTheme="minorEastAsia" w:hint="eastAsia"/>
        </w:rPr>
        <w:lastRenderedPageBreak/>
        <w:t>表</w:t>
      </w:r>
      <w:r w:rsidR="009444D9">
        <w:rPr>
          <w:rFonts w:eastAsiaTheme="minorEastAsia" w:cs="Times New Roman" w:hint="eastAsia"/>
        </w:rPr>
        <w:t>7</w:t>
      </w:r>
      <w:r w:rsidRPr="00D91D4C">
        <w:rPr>
          <w:rFonts w:eastAsiaTheme="minorEastAsia" w:cs="Times New Roman"/>
        </w:rPr>
        <w:t xml:space="preserve"> </w:t>
      </w:r>
      <w:r>
        <w:rPr>
          <w:rFonts w:asciiTheme="minorEastAsia" w:eastAsiaTheme="minorEastAsia" w:hAnsiTheme="minorEastAsia" w:hint="eastAsia"/>
        </w:rPr>
        <w:t>老年人社区居家养老满意度的个体</w:t>
      </w:r>
      <w:r w:rsidR="0037630B">
        <w:rPr>
          <w:rFonts w:asciiTheme="minorEastAsia" w:eastAsiaTheme="minorEastAsia" w:hAnsiTheme="minorEastAsia" w:hint="eastAsia"/>
        </w:rPr>
        <w:t>差异</w:t>
      </w:r>
      <w:r>
        <w:rPr>
          <w:rFonts w:asciiTheme="minorEastAsia" w:eastAsiaTheme="minorEastAsia" w:hAnsiTheme="minorEastAsia" w:hint="eastAsia"/>
        </w:rPr>
        <w:t>因素比较</w:t>
      </w:r>
    </w:p>
    <w:tbl>
      <w:tblPr>
        <w:tblW w:w="5324" w:type="pct"/>
        <w:tblInd w:w="-318" w:type="dxa"/>
        <w:tblBorders>
          <w:top w:val="single" w:sz="12" w:space="0" w:color="auto"/>
          <w:bottom w:val="single" w:sz="12" w:space="0" w:color="auto"/>
        </w:tblBorders>
        <w:tblLayout w:type="fixed"/>
        <w:tblLook w:val="04A0" w:firstRow="1" w:lastRow="0" w:firstColumn="1" w:lastColumn="0" w:noHBand="0" w:noVBand="1"/>
      </w:tblPr>
      <w:tblGrid>
        <w:gridCol w:w="1136"/>
        <w:gridCol w:w="1706"/>
        <w:gridCol w:w="1136"/>
        <w:gridCol w:w="851"/>
        <w:gridCol w:w="1134"/>
        <w:gridCol w:w="1134"/>
        <w:gridCol w:w="995"/>
        <w:gridCol w:w="982"/>
      </w:tblGrid>
      <w:tr w:rsidR="000E1271" w:rsidRPr="001875D5" w:rsidTr="0037630B">
        <w:trPr>
          <w:trHeight w:val="481"/>
        </w:trPr>
        <w:tc>
          <w:tcPr>
            <w:tcW w:w="626" w:type="pct"/>
            <w:vMerge w:val="restart"/>
            <w:tcBorders>
              <w:top w:val="single" w:sz="12" w:space="0" w:color="auto"/>
            </w:tcBorders>
            <w:shd w:val="clear" w:color="auto" w:fill="auto"/>
            <w:noWrap/>
            <w:vAlign w:val="center"/>
          </w:tcPr>
          <w:p w:rsidR="000E1271" w:rsidRPr="001875D5" w:rsidRDefault="000E1271" w:rsidP="000E1271">
            <w:pPr>
              <w:ind w:firstLine="420"/>
              <w:rPr>
                <w:rFonts w:ascii="宋体" w:hAnsi="宋体" w:cs="Arial"/>
                <w:kern w:val="0"/>
                <w:sz w:val="21"/>
                <w:szCs w:val="21"/>
              </w:rPr>
            </w:pPr>
            <w:r w:rsidRPr="001875D5">
              <w:rPr>
                <w:rFonts w:ascii="宋体" w:hAnsi="宋体" w:cs="Arial" w:hint="eastAsia"/>
                <w:kern w:val="0"/>
                <w:sz w:val="21"/>
                <w:szCs w:val="21"/>
              </w:rPr>
              <w:t>变量</w:t>
            </w:r>
          </w:p>
        </w:tc>
        <w:tc>
          <w:tcPr>
            <w:tcW w:w="940" w:type="pct"/>
            <w:vMerge w:val="restart"/>
            <w:tcBorders>
              <w:top w:val="single" w:sz="12" w:space="0" w:color="auto"/>
            </w:tcBorders>
            <w:shd w:val="clear" w:color="auto" w:fill="auto"/>
            <w:noWrap/>
            <w:vAlign w:val="center"/>
          </w:tcPr>
          <w:p w:rsidR="000E1271" w:rsidRPr="001875D5" w:rsidRDefault="000E1271" w:rsidP="000E1271">
            <w:pPr>
              <w:widowControl/>
              <w:ind w:firstLineChars="0" w:firstLine="0"/>
              <w:jc w:val="center"/>
              <w:rPr>
                <w:rFonts w:ascii="宋体" w:hAnsi="宋体" w:cs="Arial"/>
                <w:kern w:val="0"/>
                <w:sz w:val="21"/>
                <w:szCs w:val="21"/>
              </w:rPr>
            </w:pPr>
          </w:p>
        </w:tc>
        <w:tc>
          <w:tcPr>
            <w:tcW w:w="2345" w:type="pct"/>
            <w:gridSpan w:val="4"/>
            <w:tcBorders>
              <w:top w:val="single" w:sz="12" w:space="0" w:color="auto"/>
              <w:bottom w:val="single" w:sz="4" w:space="0" w:color="auto"/>
            </w:tcBorders>
            <w:shd w:val="clear" w:color="auto" w:fill="auto"/>
            <w:noWrap/>
            <w:vAlign w:val="center"/>
          </w:tcPr>
          <w:p w:rsidR="000E1271" w:rsidRDefault="000E1271" w:rsidP="000E1271">
            <w:pPr>
              <w:widowControl/>
              <w:ind w:firstLineChars="0" w:firstLine="0"/>
              <w:jc w:val="center"/>
              <w:rPr>
                <w:rFonts w:ascii="宋体" w:hAnsi="宋体" w:cs="Arial"/>
                <w:kern w:val="0"/>
                <w:sz w:val="21"/>
                <w:szCs w:val="21"/>
              </w:rPr>
            </w:pPr>
            <w:r>
              <w:rPr>
                <w:rFonts w:ascii="宋体" w:hAnsi="宋体" w:cs="Arial" w:hint="eastAsia"/>
                <w:kern w:val="0"/>
                <w:sz w:val="21"/>
                <w:szCs w:val="21"/>
              </w:rPr>
              <w:t>满意度</w:t>
            </w:r>
          </w:p>
        </w:tc>
        <w:tc>
          <w:tcPr>
            <w:tcW w:w="548" w:type="pct"/>
            <w:vMerge w:val="restart"/>
            <w:tcBorders>
              <w:top w:val="single" w:sz="12" w:space="0" w:color="auto"/>
            </w:tcBorders>
            <w:shd w:val="clear" w:color="auto" w:fill="auto"/>
            <w:noWrap/>
            <w:vAlign w:val="center"/>
          </w:tcPr>
          <w:p w:rsidR="000E1271" w:rsidRDefault="000E1271" w:rsidP="000E1271">
            <w:pPr>
              <w:ind w:firstLineChars="0" w:firstLine="0"/>
              <w:jc w:val="center"/>
              <w:rPr>
                <w:rFonts w:ascii="宋体" w:hAnsi="宋体" w:cs="Arial"/>
                <w:kern w:val="0"/>
                <w:sz w:val="21"/>
                <w:szCs w:val="21"/>
              </w:rPr>
            </w:pPr>
            <w:proofErr w:type="gramStart"/>
            <w:r>
              <w:rPr>
                <w:rFonts w:ascii="宋体" w:hAnsi="宋体" w:cs="Arial" w:hint="eastAsia"/>
                <w:kern w:val="0"/>
                <w:sz w:val="21"/>
                <w:szCs w:val="21"/>
              </w:rPr>
              <w:t>卡方值</w:t>
            </w:r>
            <w:proofErr w:type="gramEnd"/>
          </w:p>
        </w:tc>
        <w:tc>
          <w:tcPr>
            <w:tcW w:w="541" w:type="pct"/>
            <w:vMerge w:val="restart"/>
            <w:tcBorders>
              <w:top w:val="single" w:sz="12" w:space="0" w:color="auto"/>
            </w:tcBorders>
            <w:shd w:val="clear" w:color="auto" w:fill="auto"/>
            <w:noWrap/>
            <w:vAlign w:val="center"/>
          </w:tcPr>
          <w:p w:rsidR="000E1271" w:rsidRPr="001875D5" w:rsidRDefault="000E1271" w:rsidP="000E1271">
            <w:pPr>
              <w:ind w:firstLineChars="0" w:firstLine="0"/>
              <w:jc w:val="center"/>
              <w:rPr>
                <w:rFonts w:ascii="宋体" w:hAnsi="宋体" w:cs="Arial"/>
                <w:kern w:val="0"/>
                <w:sz w:val="21"/>
                <w:szCs w:val="21"/>
              </w:rPr>
            </w:pPr>
            <w:r w:rsidRPr="001875D5">
              <w:rPr>
                <w:rFonts w:ascii="宋体" w:hAnsi="宋体" w:cs="Arial"/>
                <w:kern w:val="0"/>
                <w:sz w:val="21"/>
                <w:szCs w:val="21"/>
              </w:rPr>
              <w:t>S</w:t>
            </w:r>
            <w:r w:rsidRPr="001875D5">
              <w:rPr>
                <w:rFonts w:ascii="宋体" w:hAnsi="宋体" w:cs="Arial" w:hint="eastAsia"/>
                <w:kern w:val="0"/>
                <w:sz w:val="21"/>
                <w:szCs w:val="21"/>
              </w:rPr>
              <w:t>ig</w:t>
            </w:r>
            <w:r>
              <w:rPr>
                <w:rFonts w:ascii="宋体" w:hAnsi="宋体" w:cs="Arial" w:hint="eastAsia"/>
                <w:kern w:val="0"/>
                <w:sz w:val="21"/>
                <w:szCs w:val="21"/>
              </w:rPr>
              <w:t>值</w:t>
            </w:r>
          </w:p>
        </w:tc>
      </w:tr>
      <w:tr w:rsidR="000E1271" w:rsidRPr="001875D5" w:rsidTr="000E1271">
        <w:trPr>
          <w:trHeight w:val="516"/>
        </w:trPr>
        <w:tc>
          <w:tcPr>
            <w:tcW w:w="626" w:type="pct"/>
            <w:vMerge/>
            <w:tcBorders>
              <w:bottom w:val="single" w:sz="4" w:space="0" w:color="auto"/>
            </w:tcBorders>
            <w:shd w:val="clear" w:color="auto" w:fill="auto"/>
            <w:noWrap/>
            <w:vAlign w:val="center"/>
            <w:hideMark/>
          </w:tcPr>
          <w:p w:rsidR="000E1271" w:rsidRPr="001875D5" w:rsidRDefault="000E1271" w:rsidP="000E1271">
            <w:pPr>
              <w:widowControl/>
              <w:ind w:firstLineChars="0" w:firstLine="0"/>
              <w:jc w:val="center"/>
              <w:rPr>
                <w:rFonts w:ascii="宋体" w:hAnsi="宋体" w:cs="Arial"/>
                <w:kern w:val="0"/>
                <w:sz w:val="21"/>
                <w:szCs w:val="21"/>
              </w:rPr>
            </w:pPr>
          </w:p>
        </w:tc>
        <w:tc>
          <w:tcPr>
            <w:tcW w:w="940" w:type="pct"/>
            <w:vMerge/>
            <w:tcBorders>
              <w:bottom w:val="single" w:sz="4" w:space="0" w:color="auto"/>
            </w:tcBorders>
            <w:shd w:val="clear" w:color="auto" w:fill="auto"/>
            <w:noWrap/>
            <w:vAlign w:val="center"/>
            <w:hideMark/>
          </w:tcPr>
          <w:p w:rsidR="000E1271" w:rsidRPr="001875D5" w:rsidRDefault="000E1271" w:rsidP="000E1271">
            <w:pPr>
              <w:widowControl/>
              <w:ind w:firstLineChars="0" w:firstLine="0"/>
              <w:jc w:val="center"/>
              <w:rPr>
                <w:rFonts w:ascii="宋体" w:hAnsi="宋体" w:cs="Arial"/>
                <w:kern w:val="0"/>
                <w:sz w:val="21"/>
                <w:szCs w:val="21"/>
              </w:rPr>
            </w:pPr>
          </w:p>
        </w:tc>
        <w:tc>
          <w:tcPr>
            <w:tcW w:w="626" w:type="pct"/>
            <w:tcBorders>
              <w:bottom w:val="single" w:sz="4" w:space="0" w:color="auto"/>
            </w:tcBorders>
            <w:shd w:val="clear" w:color="auto" w:fill="auto"/>
            <w:noWrap/>
            <w:vAlign w:val="center"/>
            <w:hideMark/>
          </w:tcPr>
          <w:p w:rsidR="000E1271" w:rsidRPr="001875D5" w:rsidRDefault="000E1271" w:rsidP="000E1271">
            <w:pPr>
              <w:widowControl/>
              <w:ind w:firstLineChars="0" w:firstLine="0"/>
              <w:jc w:val="center"/>
              <w:rPr>
                <w:rFonts w:ascii="宋体" w:hAnsi="宋体" w:cs="Arial"/>
                <w:kern w:val="0"/>
                <w:sz w:val="21"/>
                <w:szCs w:val="21"/>
              </w:rPr>
            </w:pPr>
            <w:r>
              <w:rPr>
                <w:rFonts w:ascii="宋体" w:hAnsi="宋体" w:cs="Arial" w:hint="eastAsia"/>
                <w:kern w:val="0"/>
                <w:sz w:val="21"/>
                <w:szCs w:val="21"/>
              </w:rPr>
              <w:t>不太满意</w:t>
            </w:r>
          </w:p>
        </w:tc>
        <w:tc>
          <w:tcPr>
            <w:tcW w:w="469" w:type="pct"/>
            <w:tcBorders>
              <w:bottom w:val="single" w:sz="4" w:space="0" w:color="auto"/>
            </w:tcBorders>
            <w:shd w:val="clear" w:color="auto" w:fill="auto"/>
            <w:noWrap/>
            <w:vAlign w:val="center"/>
            <w:hideMark/>
          </w:tcPr>
          <w:p w:rsidR="000E1271" w:rsidRPr="001875D5" w:rsidRDefault="000E1271" w:rsidP="000E1271">
            <w:pPr>
              <w:widowControl/>
              <w:ind w:firstLineChars="0" w:firstLine="0"/>
              <w:jc w:val="center"/>
              <w:rPr>
                <w:rFonts w:ascii="宋体" w:hAnsi="宋体" w:cs="Arial"/>
                <w:kern w:val="0"/>
                <w:sz w:val="21"/>
                <w:szCs w:val="21"/>
              </w:rPr>
            </w:pPr>
            <w:r>
              <w:rPr>
                <w:rFonts w:ascii="宋体" w:hAnsi="宋体" w:cs="Arial" w:hint="eastAsia"/>
                <w:kern w:val="0"/>
                <w:sz w:val="21"/>
                <w:szCs w:val="21"/>
              </w:rPr>
              <w:t>一般</w:t>
            </w:r>
          </w:p>
        </w:tc>
        <w:tc>
          <w:tcPr>
            <w:tcW w:w="625" w:type="pct"/>
            <w:tcBorders>
              <w:bottom w:val="single" w:sz="4" w:space="0" w:color="auto"/>
            </w:tcBorders>
            <w:vAlign w:val="center"/>
          </w:tcPr>
          <w:p w:rsidR="000E1271" w:rsidRDefault="000E1271" w:rsidP="000E1271">
            <w:pPr>
              <w:widowControl/>
              <w:ind w:firstLineChars="0" w:firstLine="0"/>
              <w:jc w:val="center"/>
              <w:rPr>
                <w:rFonts w:ascii="宋体" w:hAnsi="宋体" w:cs="Arial"/>
                <w:kern w:val="0"/>
                <w:sz w:val="21"/>
                <w:szCs w:val="21"/>
              </w:rPr>
            </w:pPr>
            <w:r>
              <w:rPr>
                <w:rFonts w:ascii="宋体" w:hAnsi="宋体" w:cs="Arial" w:hint="eastAsia"/>
                <w:kern w:val="0"/>
                <w:sz w:val="21"/>
                <w:szCs w:val="21"/>
              </w:rPr>
              <w:t>比较满意</w:t>
            </w:r>
          </w:p>
        </w:tc>
        <w:tc>
          <w:tcPr>
            <w:tcW w:w="625" w:type="pct"/>
            <w:tcBorders>
              <w:bottom w:val="single" w:sz="4" w:space="0" w:color="auto"/>
            </w:tcBorders>
            <w:vAlign w:val="center"/>
          </w:tcPr>
          <w:p w:rsidR="000E1271" w:rsidRDefault="000E1271" w:rsidP="000E1271">
            <w:pPr>
              <w:widowControl/>
              <w:ind w:firstLineChars="0" w:firstLine="0"/>
              <w:jc w:val="center"/>
              <w:rPr>
                <w:rFonts w:ascii="宋体" w:hAnsi="宋体" w:cs="Arial"/>
                <w:kern w:val="0"/>
                <w:sz w:val="21"/>
                <w:szCs w:val="21"/>
              </w:rPr>
            </w:pPr>
            <w:r>
              <w:rPr>
                <w:rFonts w:ascii="宋体" w:hAnsi="宋体" w:cs="Arial" w:hint="eastAsia"/>
                <w:kern w:val="0"/>
                <w:sz w:val="21"/>
                <w:szCs w:val="21"/>
              </w:rPr>
              <w:t>非常满意</w:t>
            </w:r>
          </w:p>
        </w:tc>
        <w:tc>
          <w:tcPr>
            <w:tcW w:w="548" w:type="pct"/>
            <w:vMerge/>
            <w:tcBorders>
              <w:bottom w:val="single" w:sz="4" w:space="0" w:color="auto"/>
            </w:tcBorders>
            <w:shd w:val="clear" w:color="auto" w:fill="auto"/>
            <w:noWrap/>
            <w:vAlign w:val="center"/>
            <w:hideMark/>
          </w:tcPr>
          <w:p w:rsidR="000E1271" w:rsidRPr="001875D5" w:rsidRDefault="000E1271" w:rsidP="000E1271">
            <w:pPr>
              <w:widowControl/>
              <w:ind w:firstLineChars="0" w:firstLine="0"/>
              <w:jc w:val="center"/>
              <w:rPr>
                <w:rFonts w:ascii="宋体" w:hAnsi="宋体" w:cs="Arial"/>
                <w:kern w:val="0"/>
                <w:sz w:val="21"/>
                <w:szCs w:val="21"/>
              </w:rPr>
            </w:pPr>
          </w:p>
        </w:tc>
        <w:tc>
          <w:tcPr>
            <w:tcW w:w="541" w:type="pct"/>
            <w:vMerge/>
            <w:tcBorders>
              <w:bottom w:val="single" w:sz="4" w:space="0" w:color="auto"/>
            </w:tcBorders>
            <w:shd w:val="clear" w:color="auto" w:fill="auto"/>
            <w:noWrap/>
            <w:vAlign w:val="center"/>
            <w:hideMark/>
          </w:tcPr>
          <w:p w:rsidR="000E1271" w:rsidRPr="001875D5" w:rsidRDefault="000E1271" w:rsidP="000E1271">
            <w:pPr>
              <w:widowControl/>
              <w:ind w:firstLineChars="0" w:firstLine="0"/>
              <w:jc w:val="center"/>
              <w:rPr>
                <w:rFonts w:ascii="宋体" w:hAnsi="宋体" w:cs="Arial"/>
                <w:kern w:val="0"/>
                <w:sz w:val="21"/>
                <w:szCs w:val="21"/>
              </w:rPr>
            </w:pPr>
          </w:p>
        </w:tc>
      </w:tr>
      <w:tr w:rsidR="000E1271" w:rsidRPr="001875D5" w:rsidTr="000E1271">
        <w:trPr>
          <w:trHeight w:val="326"/>
        </w:trPr>
        <w:tc>
          <w:tcPr>
            <w:tcW w:w="626" w:type="pct"/>
            <w:vMerge w:val="restart"/>
            <w:tcBorders>
              <w:top w:val="single" w:sz="4" w:space="0" w:color="auto"/>
              <w:bottom w:val="nil"/>
            </w:tcBorders>
            <w:shd w:val="clear" w:color="auto" w:fill="auto"/>
            <w:noWrap/>
            <w:vAlign w:val="center"/>
            <w:hideMark/>
          </w:tcPr>
          <w:p w:rsidR="000E1271" w:rsidRPr="001875D5" w:rsidRDefault="000E1271" w:rsidP="000E1271">
            <w:pPr>
              <w:widowControl/>
              <w:ind w:firstLineChars="0" w:firstLine="0"/>
              <w:jc w:val="center"/>
              <w:rPr>
                <w:rFonts w:ascii="宋体" w:hAnsi="宋体" w:cs="Arial"/>
                <w:kern w:val="0"/>
                <w:sz w:val="21"/>
                <w:szCs w:val="21"/>
              </w:rPr>
            </w:pPr>
            <w:r w:rsidRPr="001875D5">
              <w:rPr>
                <w:rFonts w:ascii="宋体" w:hAnsi="宋体" w:cs="Arial" w:hint="eastAsia"/>
                <w:kern w:val="0"/>
                <w:sz w:val="21"/>
                <w:szCs w:val="21"/>
              </w:rPr>
              <w:t>性别</w:t>
            </w:r>
          </w:p>
        </w:tc>
        <w:tc>
          <w:tcPr>
            <w:tcW w:w="940" w:type="pct"/>
            <w:tcBorders>
              <w:top w:val="single" w:sz="4" w:space="0" w:color="auto"/>
              <w:bottom w:val="nil"/>
            </w:tcBorders>
            <w:shd w:val="clear" w:color="auto" w:fill="auto"/>
            <w:noWrap/>
            <w:vAlign w:val="center"/>
            <w:hideMark/>
          </w:tcPr>
          <w:p w:rsidR="000E1271" w:rsidRPr="001875D5" w:rsidRDefault="000E1271" w:rsidP="000E1271">
            <w:pPr>
              <w:widowControl/>
              <w:ind w:firstLineChars="0" w:firstLine="0"/>
              <w:jc w:val="center"/>
              <w:rPr>
                <w:rFonts w:ascii="宋体" w:hAnsi="宋体" w:cs="Arial"/>
                <w:kern w:val="0"/>
                <w:sz w:val="21"/>
                <w:szCs w:val="21"/>
              </w:rPr>
            </w:pPr>
            <w:r w:rsidRPr="001875D5">
              <w:rPr>
                <w:rFonts w:ascii="宋体" w:hAnsi="宋体" w:cs="Arial" w:hint="eastAsia"/>
                <w:kern w:val="0"/>
                <w:sz w:val="21"/>
                <w:szCs w:val="21"/>
              </w:rPr>
              <w:t>男</w:t>
            </w:r>
          </w:p>
        </w:tc>
        <w:tc>
          <w:tcPr>
            <w:tcW w:w="626" w:type="pct"/>
            <w:tcBorders>
              <w:top w:val="single" w:sz="4" w:space="0" w:color="auto"/>
              <w:bottom w:val="nil"/>
            </w:tcBorders>
            <w:shd w:val="clear" w:color="auto" w:fill="auto"/>
            <w:noWrap/>
            <w:vAlign w:val="center"/>
            <w:hideMark/>
          </w:tcPr>
          <w:p w:rsidR="000E1271" w:rsidRPr="001875D5" w:rsidRDefault="000E1271" w:rsidP="000E1271">
            <w:pPr>
              <w:widowControl/>
              <w:ind w:firstLineChars="0" w:firstLine="0"/>
              <w:jc w:val="center"/>
              <w:rPr>
                <w:rFonts w:ascii="宋体" w:hAnsi="宋体" w:cs="Arial"/>
                <w:color w:val="000000"/>
                <w:kern w:val="0"/>
                <w:sz w:val="21"/>
                <w:szCs w:val="21"/>
              </w:rPr>
            </w:pPr>
            <w:r>
              <w:rPr>
                <w:rFonts w:ascii="宋体" w:hAnsi="宋体" w:cs="Arial" w:hint="eastAsia"/>
                <w:color w:val="000000"/>
                <w:kern w:val="0"/>
                <w:sz w:val="21"/>
                <w:szCs w:val="21"/>
              </w:rPr>
              <w:t>5.80</w:t>
            </w:r>
            <w:r w:rsidRPr="001875D5">
              <w:rPr>
                <w:rFonts w:ascii="宋体" w:hAnsi="宋体" w:cs="Arial" w:hint="eastAsia"/>
                <w:color w:val="000000"/>
                <w:kern w:val="0"/>
                <w:sz w:val="21"/>
                <w:szCs w:val="21"/>
              </w:rPr>
              <w:t>%</w:t>
            </w:r>
          </w:p>
        </w:tc>
        <w:tc>
          <w:tcPr>
            <w:tcW w:w="469" w:type="pct"/>
            <w:tcBorders>
              <w:top w:val="single" w:sz="4" w:space="0" w:color="auto"/>
              <w:bottom w:val="nil"/>
            </w:tcBorders>
            <w:shd w:val="clear" w:color="auto" w:fill="auto"/>
            <w:noWrap/>
            <w:vAlign w:val="center"/>
            <w:hideMark/>
          </w:tcPr>
          <w:p w:rsidR="000E1271" w:rsidRPr="001875D5" w:rsidRDefault="000E1271" w:rsidP="000E1271">
            <w:pPr>
              <w:widowControl/>
              <w:ind w:firstLineChars="0" w:firstLine="0"/>
              <w:jc w:val="center"/>
              <w:rPr>
                <w:rFonts w:ascii="宋体" w:hAnsi="宋体" w:cs="Arial"/>
                <w:color w:val="000000"/>
                <w:kern w:val="0"/>
                <w:sz w:val="21"/>
                <w:szCs w:val="21"/>
              </w:rPr>
            </w:pPr>
            <w:r>
              <w:rPr>
                <w:rFonts w:ascii="宋体" w:hAnsi="宋体" w:cs="Arial" w:hint="eastAsia"/>
                <w:color w:val="000000"/>
                <w:kern w:val="0"/>
                <w:sz w:val="21"/>
                <w:szCs w:val="21"/>
              </w:rPr>
              <w:t>10.14</w:t>
            </w:r>
            <w:r w:rsidRPr="001875D5">
              <w:rPr>
                <w:rFonts w:ascii="宋体" w:hAnsi="宋体" w:cs="Arial" w:hint="eastAsia"/>
                <w:color w:val="000000"/>
                <w:kern w:val="0"/>
                <w:sz w:val="21"/>
                <w:szCs w:val="21"/>
              </w:rPr>
              <w:t>%</w:t>
            </w:r>
          </w:p>
        </w:tc>
        <w:tc>
          <w:tcPr>
            <w:tcW w:w="625" w:type="pct"/>
            <w:tcBorders>
              <w:top w:val="single" w:sz="4" w:space="0" w:color="auto"/>
              <w:bottom w:val="nil"/>
            </w:tcBorders>
            <w:vAlign w:val="center"/>
          </w:tcPr>
          <w:p w:rsidR="000E1271" w:rsidRDefault="000E1271" w:rsidP="000E1271">
            <w:pPr>
              <w:widowControl/>
              <w:ind w:firstLineChars="0" w:firstLine="0"/>
              <w:jc w:val="center"/>
              <w:rPr>
                <w:rFonts w:ascii="宋体" w:hAnsi="宋体" w:cs="Arial"/>
                <w:color w:val="000000"/>
                <w:kern w:val="0"/>
                <w:sz w:val="21"/>
                <w:szCs w:val="21"/>
              </w:rPr>
            </w:pPr>
            <w:r>
              <w:rPr>
                <w:rFonts w:ascii="宋体" w:hAnsi="宋体" w:cs="Arial" w:hint="eastAsia"/>
                <w:color w:val="000000"/>
                <w:kern w:val="0"/>
                <w:sz w:val="21"/>
                <w:szCs w:val="21"/>
              </w:rPr>
              <w:t>56.52%</w:t>
            </w:r>
          </w:p>
        </w:tc>
        <w:tc>
          <w:tcPr>
            <w:tcW w:w="625" w:type="pct"/>
            <w:tcBorders>
              <w:top w:val="single" w:sz="4" w:space="0" w:color="auto"/>
              <w:bottom w:val="nil"/>
            </w:tcBorders>
            <w:vAlign w:val="center"/>
          </w:tcPr>
          <w:p w:rsidR="000E1271" w:rsidRDefault="000E1271" w:rsidP="000E1271">
            <w:pPr>
              <w:widowControl/>
              <w:ind w:firstLineChars="0" w:firstLine="0"/>
              <w:jc w:val="center"/>
              <w:rPr>
                <w:rFonts w:ascii="宋体" w:hAnsi="宋体" w:cs="Arial"/>
                <w:color w:val="000000"/>
                <w:kern w:val="0"/>
                <w:sz w:val="21"/>
                <w:szCs w:val="21"/>
              </w:rPr>
            </w:pPr>
            <w:r>
              <w:rPr>
                <w:rFonts w:ascii="宋体" w:hAnsi="宋体" w:cs="Arial" w:hint="eastAsia"/>
                <w:color w:val="000000"/>
                <w:kern w:val="0"/>
                <w:sz w:val="21"/>
                <w:szCs w:val="21"/>
              </w:rPr>
              <w:t>27.54%</w:t>
            </w:r>
          </w:p>
        </w:tc>
        <w:tc>
          <w:tcPr>
            <w:tcW w:w="548" w:type="pct"/>
            <w:vMerge w:val="restart"/>
            <w:tcBorders>
              <w:top w:val="single" w:sz="4" w:space="0" w:color="auto"/>
              <w:bottom w:val="nil"/>
            </w:tcBorders>
            <w:shd w:val="clear" w:color="auto" w:fill="auto"/>
            <w:noWrap/>
            <w:vAlign w:val="center"/>
            <w:hideMark/>
          </w:tcPr>
          <w:p w:rsidR="000E1271" w:rsidRPr="001875D5" w:rsidRDefault="000E1271" w:rsidP="000E1271">
            <w:pPr>
              <w:widowControl/>
              <w:ind w:firstLineChars="0" w:firstLine="0"/>
              <w:jc w:val="center"/>
              <w:rPr>
                <w:rFonts w:ascii="宋体" w:hAnsi="宋体" w:cs="Arial"/>
                <w:color w:val="000000"/>
                <w:kern w:val="0"/>
                <w:sz w:val="21"/>
                <w:szCs w:val="21"/>
              </w:rPr>
            </w:pPr>
            <w:r>
              <w:rPr>
                <w:rFonts w:ascii="宋体" w:hAnsi="宋体" w:cs="Arial" w:hint="eastAsia"/>
                <w:color w:val="000000"/>
                <w:kern w:val="0"/>
                <w:sz w:val="21"/>
                <w:szCs w:val="21"/>
              </w:rPr>
              <w:t>4.36</w:t>
            </w:r>
            <w:r w:rsidRPr="001875D5">
              <w:rPr>
                <w:rFonts w:ascii="宋体" w:hAnsi="宋体" w:cs="Arial" w:hint="eastAsia"/>
                <w:color w:val="000000"/>
                <w:kern w:val="0"/>
                <w:sz w:val="21"/>
                <w:szCs w:val="21"/>
                <w:vertAlign w:val="superscript"/>
              </w:rPr>
              <w:t>a</w:t>
            </w:r>
          </w:p>
        </w:tc>
        <w:tc>
          <w:tcPr>
            <w:tcW w:w="541" w:type="pct"/>
            <w:vMerge w:val="restart"/>
            <w:tcBorders>
              <w:top w:val="single" w:sz="4" w:space="0" w:color="auto"/>
              <w:bottom w:val="nil"/>
            </w:tcBorders>
            <w:shd w:val="clear" w:color="auto" w:fill="auto"/>
            <w:noWrap/>
            <w:vAlign w:val="center"/>
            <w:hideMark/>
          </w:tcPr>
          <w:p w:rsidR="000E1271" w:rsidRPr="001875D5" w:rsidRDefault="000E1271" w:rsidP="000E1271">
            <w:pPr>
              <w:widowControl/>
              <w:ind w:firstLineChars="0" w:firstLine="0"/>
              <w:jc w:val="center"/>
              <w:rPr>
                <w:rFonts w:ascii="宋体" w:hAnsi="宋体" w:cs="Arial"/>
                <w:kern w:val="0"/>
                <w:sz w:val="21"/>
                <w:szCs w:val="21"/>
              </w:rPr>
            </w:pPr>
            <w:r w:rsidRPr="001875D5">
              <w:rPr>
                <w:rFonts w:ascii="宋体" w:hAnsi="宋体" w:cs="Arial" w:hint="eastAsia"/>
                <w:kern w:val="0"/>
                <w:sz w:val="21"/>
                <w:szCs w:val="21"/>
              </w:rPr>
              <w:t>0.</w:t>
            </w:r>
            <w:r>
              <w:rPr>
                <w:rFonts w:ascii="宋体" w:hAnsi="宋体" w:cs="Arial" w:hint="eastAsia"/>
                <w:kern w:val="0"/>
                <w:sz w:val="21"/>
                <w:szCs w:val="21"/>
              </w:rPr>
              <w:t>224</w:t>
            </w:r>
          </w:p>
        </w:tc>
      </w:tr>
      <w:tr w:rsidR="000E1271" w:rsidRPr="001875D5" w:rsidTr="000E1271">
        <w:trPr>
          <w:trHeight w:val="517"/>
        </w:trPr>
        <w:tc>
          <w:tcPr>
            <w:tcW w:w="626" w:type="pct"/>
            <w:vMerge/>
            <w:tcBorders>
              <w:top w:val="nil"/>
              <w:bottom w:val="nil"/>
            </w:tcBorders>
            <w:vAlign w:val="center"/>
            <w:hideMark/>
          </w:tcPr>
          <w:p w:rsidR="000E1271" w:rsidRPr="001875D5" w:rsidRDefault="000E1271" w:rsidP="000E1271">
            <w:pPr>
              <w:widowControl/>
              <w:ind w:firstLineChars="0" w:firstLine="0"/>
              <w:jc w:val="center"/>
              <w:rPr>
                <w:rFonts w:ascii="宋体" w:hAnsi="宋体" w:cs="Arial"/>
                <w:kern w:val="0"/>
                <w:sz w:val="21"/>
                <w:szCs w:val="21"/>
              </w:rPr>
            </w:pPr>
          </w:p>
        </w:tc>
        <w:tc>
          <w:tcPr>
            <w:tcW w:w="940" w:type="pct"/>
            <w:tcBorders>
              <w:top w:val="nil"/>
              <w:bottom w:val="nil"/>
            </w:tcBorders>
            <w:shd w:val="clear" w:color="auto" w:fill="auto"/>
            <w:noWrap/>
            <w:vAlign w:val="center"/>
            <w:hideMark/>
          </w:tcPr>
          <w:p w:rsidR="000E1271" w:rsidRPr="001875D5" w:rsidRDefault="000E1271" w:rsidP="000E1271">
            <w:pPr>
              <w:widowControl/>
              <w:ind w:firstLineChars="0" w:firstLine="0"/>
              <w:jc w:val="center"/>
              <w:rPr>
                <w:rFonts w:ascii="宋体" w:hAnsi="宋体" w:cs="Arial"/>
                <w:kern w:val="0"/>
                <w:sz w:val="21"/>
                <w:szCs w:val="21"/>
              </w:rPr>
            </w:pPr>
            <w:r w:rsidRPr="001875D5">
              <w:rPr>
                <w:rFonts w:ascii="宋体" w:hAnsi="宋体" w:cs="Arial" w:hint="eastAsia"/>
                <w:kern w:val="0"/>
                <w:sz w:val="21"/>
                <w:szCs w:val="21"/>
              </w:rPr>
              <w:t>女</w:t>
            </w:r>
          </w:p>
        </w:tc>
        <w:tc>
          <w:tcPr>
            <w:tcW w:w="626" w:type="pct"/>
            <w:tcBorders>
              <w:top w:val="nil"/>
              <w:bottom w:val="nil"/>
            </w:tcBorders>
            <w:shd w:val="clear" w:color="auto" w:fill="auto"/>
            <w:noWrap/>
            <w:vAlign w:val="center"/>
            <w:hideMark/>
          </w:tcPr>
          <w:p w:rsidR="000E1271" w:rsidRPr="001875D5" w:rsidRDefault="000E1271" w:rsidP="000E1271">
            <w:pPr>
              <w:widowControl/>
              <w:ind w:firstLineChars="0" w:firstLine="0"/>
              <w:jc w:val="center"/>
              <w:rPr>
                <w:rFonts w:ascii="宋体" w:hAnsi="宋体" w:cs="Arial"/>
                <w:color w:val="000000"/>
                <w:kern w:val="0"/>
                <w:sz w:val="21"/>
                <w:szCs w:val="21"/>
              </w:rPr>
            </w:pPr>
            <w:r>
              <w:rPr>
                <w:rFonts w:ascii="宋体" w:hAnsi="宋体" w:cs="Arial" w:hint="eastAsia"/>
                <w:color w:val="000000"/>
                <w:kern w:val="0"/>
                <w:sz w:val="21"/>
                <w:szCs w:val="21"/>
              </w:rPr>
              <w:t>1.43</w:t>
            </w:r>
            <w:r w:rsidRPr="001875D5">
              <w:rPr>
                <w:rFonts w:ascii="宋体" w:hAnsi="宋体" w:cs="Arial" w:hint="eastAsia"/>
                <w:color w:val="000000"/>
                <w:kern w:val="0"/>
                <w:sz w:val="21"/>
                <w:szCs w:val="21"/>
              </w:rPr>
              <w:t>%</w:t>
            </w:r>
          </w:p>
        </w:tc>
        <w:tc>
          <w:tcPr>
            <w:tcW w:w="469" w:type="pct"/>
            <w:tcBorders>
              <w:top w:val="nil"/>
              <w:bottom w:val="nil"/>
            </w:tcBorders>
            <w:shd w:val="clear" w:color="auto" w:fill="auto"/>
            <w:noWrap/>
            <w:vAlign w:val="center"/>
            <w:hideMark/>
          </w:tcPr>
          <w:p w:rsidR="000E1271" w:rsidRPr="001875D5" w:rsidRDefault="000E1271" w:rsidP="000E1271">
            <w:pPr>
              <w:widowControl/>
              <w:ind w:firstLineChars="0" w:firstLine="0"/>
              <w:jc w:val="center"/>
              <w:rPr>
                <w:rFonts w:ascii="宋体" w:hAnsi="宋体" w:cs="Arial"/>
                <w:color w:val="000000"/>
                <w:kern w:val="0"/>
                <w:sz w:val="21"/>
                <w:szCs w:val="21"/>
              </w:rPr>
            </w:pPr>
            <w:r>
              <w:rPr>
                <w:rFonts w:ascii="宋体" w:hAnsi="宋体" w:cs="Arial" w:hint="eastAsia"/>
                <w:color w:val="000000"/>
                <w:kern w:val="0"/>
                <w:sz w:val="21"/>
                <w:szCs w:val="21"/>
              </w:rPr>
              <w:t>11.43</w:t>
            </w:r>
            <w:r w:rsidRPr="001875D5">
              <w:rPr>
                <w:rFonts w:ascii="宋体" w:hAnsi="宋体" w:cs="Arial" w:hint="eastAsia"/>
                <w:color w:val="000000"/>
                <w:kern w:val="0"/>
                <w:sz w:val="21"/>
                <w:szCs w:val="21"/>
              </w:rPr>
              <w:t>%</w:t>
            </w:r>
          </w:p>
        </w:tc>
        <w:tc>
          <w:tcPr>
            <w:tcW w:w="625" w:type="pct"/>
            <w:tcBorders>
              <w:top w:val="nil"/>
              <w:bottom w:val="nil"/>
            </w:tcBorders>
            <w:vAlign w:val="center"/>
          </w:tcPr>
          <w:p w:rsidR="000E1271" w:rsidRPr="001875D5" w:rsidRDefault="000E1271" w:rsidP="000E1271">
            <w:pPr>
              <w:widowControl/>
              <w:ind w:firstLineChars="0" w:firstLine="0"/>
              <w:jc w:val="center"/>
              <w:rPr>
                <w:rFonts w:ascii="宋体" w:hAnsi="宋体" w:cs="Arial"/>
                <w:color w:val="000000"/>
                <w:kern w:val="0"/>
                <w:sz w:val="21"/>
                <w:szCs w:val="21"/>
              </w:rPr>
            </w:pPr>
            <w:r>
              <w:rPr>
                <w:rFonts w:ascii="宋体" w:hAnsi="宋体" w:cs="Arial" w:hint="eastAsia"/>
                <w:color w:val="000000"/>
                <w:kern w:val="0"/>
                <w:sz w:val="21"/>
                <w:szCs w:val="21"/>
              </w:rPr>
              <w:t>62.86%</w:t>
            </w:r>
          </w:p>
        </w:tc>
        <w:tc>
          <w:tcPr>
            <w:tcW w:w="625" w:type="pct"/>
            <w:tcBorders>
              <w:top w:val="nil"/>
              <w:bottom w:val="nil"/>
            </w:tcBorders>
            <w:vAlign w:val="center"/>
          </w:tcPr>
          <w:p w:rsidR="000E1271" w:rsidRPr="001875D5" w:rsidRDefault="000E1271" w:rsidP="000E1271">
            <w:pPr>
              <w:widowControl/>
              <w:ind w:firstLineChars="0" w:firstLine="0"/>
              <w:jc w:val="center"/>
              <w:rPr>
                <w:rFonts w:ascii="宋体" w:hAnsi="宋体" w:cs="Arial"/>
                <w:color w:val="000000"/>
                <w:kern w:val="0"/>
                <w:sz w:val="21"/>
                <w:szCs w:val="21"/>
              </w:rPr>
            </w:pPr>
            <w:r>
              <w:rPr>
                <w:rFonts w:ascii="宋体" w:hAnsi="宋体" w:cs="Arial" w:hint="eastAsia"/>
                <w:color w:val="000000"/>
                <w:kern w:val="0"/>
                <w:sz w:val="21"/>
                <w:szCs w:val="21"/>
              </w:rPr>
              <w:t>24.29%</w:t>
            </w:r>
          </w:p>
        </w:tc>
        <w:tc>
          <w:tcPr>
            <w:tcW w:w="548" w:type="pct"/>
            <w:vMerge/>
            <w:tcBorders>
              <w:top w:val="nil"/>
              <w:bottom w:val="nil"/>
            </w:tcBorders>
            <w:vAlign w:val="center"/>
            <w:hideMark/>
          </w:tcPr>
          <w:p w:rsidR="000E1271" w:rsidRPr="001875D5" w:rsidRDefault="000E1271" w:rsidP="000E1271">
            <w:pPr>
              <w:widowControl/>
              <w:ind w:firstLineChars="0" w:firstLine="0"/>
              <w:jc w:val="center"/>
              <w:rPr>
                <w:rFonts w:ascii="宋体" w:hAnsi="宋体" w:cs="Arial"/>
                <w:color w:val="000000"/>
                <w:kern w:val="0"/>
                <w:sz w:val="21"/>
                <w:szCs w:val="21"/>
              </w:rPr>
            </w:pPr>
          </w:p>
        </w:tc>
        <w:tc>
          <w:tcPr>
            <w:tcW w:w="541" w:type="pct"/>
            <w:vMerge/>
            <w:tcBorders>
              <w:top w:val="nil"/>
              <w:bottom w:val="nil"/>
            </w:tcBorders>
            <w:vAlign w:val="center"/>
            <w:hideMark/>
          </w:tcPr>
          <w:p w:rsidR="000E1271" w:rsidRPr="001875D5" w:rsidRDefault="000E1271" w:rsidP="000E1271">
            <w:pPr>
              <w:widowControl/>
              <w:ind w:firstLineChars="0" w:firstLine="0"/>
              <w:jc w:val="center"/>
              <w:rPr>
                <w:rFonts w:ascii="宋体" w:hAnsi="宋体" w:cs="Arial"/>
                <w:kern w:val="0"/>
                <w:sz w:val="21"/>
                <w:szCs w:val="21"/>
              </w:rPr>
            </w:pPr>
          </w:p>
        </w:tc>
      </w:tr>
      <w:tr w:rsidR="000E1271" w:rsidRPr="001875D5" w:rsidTr="000E1271">
        <w:trPr>
          <w:trHeight w:val="263"/>
        </w:trPr>
        <w:tc>
          <w:tcPr>
            <w:tcW w:w="626" w:type="pct"/>
            <w:vMerge w:val="restart"/>
            <w:tcBorders>
              <w:top w:val="nil"/>
            </w:tcBorders>
            <w:shd w:val="clear" w:color="auto" w:fill="auto"/>
            <w:noWrap/>
            <w:vAlign w:val="center"/>
            <w:hideMark/>
          </w:tcPr>
          <w:p w:rsidR="000E1271" w:rsidRPr="001875D5" w:rsidRDefault="000E1271" w:rsidP="000E1271">
            <w:pPr>
              <w:ind w:firstLineChars="95" w:firstLine="199"/>
              <w:jc w:val="center"/>
              <w:rPr>
                <w:rFonts w:ascii="宋体" w:hAnsi="宋体" w:cs="Arial"/>
                <w:kern w:val="0"/>
                <w:sz w:val="21"/>
                <w:szCs w:val="21"/>
              </w:rPr>
            </w:pPr>
            <w:r w:rsidRPr="001875D5">
              <w:rPr>
                <w:rFonts w:ascii="宋体" w:hAnsi="宋体" w:cs="Arial" w:hint="eastAsia"/>
                <w:kern w:val="0"/>
                <w:sz w:val="21"/>
                <w:szCs w:val="21"/>
              </w:rPr>
              <w:t>年龄</w:t>
            </w:r>
          </w:p>
        </w:tc>
        <w:tc>
          <w:tcPr>
            <w:tcW w:w="940" w:type="pct"/>
            <w:tcBorders>
              <w:top w:val="nil"/>
              <w:bottom w:val="nil"/>
            </w:tcBorders>
            <w:shd w:val="clear" w:color="auto" w:fill="auto"/>
            <w:vAlign w:val="center"/>
            <w:hideMark/>
          </w:tcPr>
          <w:p w:rsidR="000E1271" w:rsidRPr="001875D5" w:rsidRDefault="000E1271" w:rsidP="000E1271">
            <w:pPr>
              <w:widowControl/>
              <w:ind w:firstLineChars="0" w:firstLine="0"/>
              <w:jc w:val="center"/>
              <w:rPr>
                <w:rFonts w:ascii="宋体" w:hAnsi="宋体" w:cs="Arial"/>
                <w:color w:val="000000"/>
                <w:kern w:val="0"/>
                <w:sz w:val="21"/>
                <w:szCs w:val="21"/>
              </w:rPr>
            </w:pPr>
            <w:r>
              <w:rPr>
                <w:rFonts w:ascii="宋体" w:hAnsi="宋体" w:cs="Arial" w:hint="eastAsia"/>
                <w:color w:val="000000"/>
                <w:kern w:val="0"/>
                <w:sz w:val="21"/>
                <w:szCs w:val="21"/>
              </w:rPr>
              <w:t>60</w:t>
            </w:r>
            <w:r w:rsidRPr="001875D5">
              <w:rPr>
                <w:rFonts w:ascii="宋体" w:hAnsi="宋体" w:cs="Arial" w:hint="eastAsia"/>
                <w:color w:val="000000"/>
                <w:kern w:val="0"/>
                <w:sz w:val="21"/>
                <w:szCs w:val="21"/>
              </w:rPr>
              <w:t>-</w:t>
            </w:r>
            <w:r>
              <w:rPr>
                <w:rFonts w:ascii="宋体" w:hAnsi="宋体" w:cs="Arial" w:hint="eastAsia"/>
                <w:color w:val="000000"/>
                <w:kern w:val="0"/>
                <w:sz w:val="21"/>
                <w:szCs w:val="21"/>
              </w:rPr>
              <w:t>69</w:t>
            </w:r>
            <w:r w:rsidRPr="001875D5">
              <w:rPr>
                <w:rFonts w:ascii="宋体" w:hAnsi="宋体" w:cs="Arial" w:hint="eastAsia"/>
                <w:color w:val="000000"/>
                <w:kern w:val="0"/>
                <w:sz w:val="21"/>
                <w:szCs w:val="21"/>
              </w:rPr>
              <w:t>岁</w:t>
            </w:r>
          </w:p>
        </w:tc>
        <w:tc>
          <w:tcPr>
            <w:tcW w:w="626" w:type="pct"/>
            <w:tcBorders>
              <w:top w:val="nil"/>
              <w:bottom w:val="nil"/>
            </w:tcBorders>
            <w:shd w:val="clear" w:color="auto" w:fill="auto"/>
            <w:noWrap/>
            <w:vAlign w:val="center"/>
            <w:hideMark/>
          </w:tcPr>
          <w:p w:rsidR="000E1271" w:rsidRPr="001875D5" w:rsidRDefault="000E1271" w:rsidP="000E1271">
            <w:pPr>
              <w:widowControl/>
              <w:ind w:firstLineChars="0" w:firstLine="0"/>
              <w:jc w:val="center"/>
              <w:rPr>
                <w:rFonts w:ascii="宋体" w:hAnsi="宋体" w:cs="Arial"/>
                <w:color w:val="000000"/>
                <w:kern w:val="0"/>
                <w:sz w:val="21"/>
                <w:szCs w:val="21"/>
              </w:rPr>
            </w:pPr>
            <w:r>
              <w:rPr>
                <w:rFonts w:ascii="宋体" w:hAnsi="宋体" w:cs="Arial" w:hint="eastAsia"/>
                <w:color w:val="000000"/>
                <w:kern w:val="0"/>
                <w:sz w:val="21"/>
                <w:szCs w:val="21"/>
              </w:rPr>
              <w:t>6.15</w:t>
            </w:r>
            <w:r w:rsidRPr="001875D5">
              <w:rPr>
                <w:rFonts w:ascii="宋体" w:hAnsi="宋体" w:cs="Arial" w:hint="eastAsia"/>
                <w:color w:val="000000"/>
                <w:kern w:val="0"/>
                <w:sz w:val="21"/>
                <w:szCs w:val="21"/>
              </w:rPr>
              <w:t>%</w:t>
            </w:r>
          </w:p>
        </w:tc>
        <w:tc>
          <w:tcPr>
            <w:tcW w:w="469" w:type="pct"/>
            <w:tcBorders>
              <w:top w:val="nil"/>
              <w:bottom w:val="nil"/>
            </w:tcBorders>
            <w:shd w:val="clear" w:color="auto" w:fill="auto"/>
            <w:noWrap/>
            <w:vAlign w:val="center"/>
            <w:hideMark/>
          </w:tcPr>
          <w:p w:rsidR="000E1271" w:rsidRPr="001875D5" w:rsidRDefault="000E1271" w:rsidP="000E1271">
            <w:pPr>
              <w:widowControl/>
              <w:ind w:firstLineChars="0" w:firstLine="0"/>
              <w:jc w:val="center"/>
              <w:rPr>
                <w:rFonts w:ascii="宋体" w:hAnsi="宋体" w:cs="Arial"/>
                <w:color w:val="000000"/>
                <w:kern w:val="0"/>
                <w:sz w:val="21"/>
                <w:szCs w:val="21"/>
              </w:rPr>
            </w:pPr>
            <w:r>
              <w:rPr>
                <w:rFonts w:ascii="宋体" w:hAnsi="宋体" w:cs="Arial" w:hint="eastAsia"/>
                <w:color w:val="000000"/>
                <w:kern w:val="0"/>
                <w:sz w:val="21"/>
                <w:szCs w:val="21"/>
              </w:rPr>
              <w:t>16.92</w:t>
            </w:r>
            <w:r w:rsidRPr="001875D5">
              <w:rPr>
                <w:rFonts w:ascii="宋体" w:hAnsi="宋体" w:cs="Arial" w:hint="eastAsia"/>
                <w:color w:val="000000"/>
                <w:kern w:val="0"/>
                <w:sz w:val="21"/>
                <w:szCs w:val="21"/>
              </w:rPr>
              <w:t>%</w:t>
            </w:r>
          </w:p>
        </w:tc>
        <w:tc>
          <w:tcPr>
            <w:tcW w:w="625" w:type="pct"/>
            <w:tcBorders>
              <w:top w:val="nil"/>
              <w:bottom w:val="nil"/>
            </w:tcBorders>
            <w:vAlign w:val="center"/>
          </w:tcPr>
          <w:p w:rsidR="000E1271" w:rsidRPr="001875D5" w:rsidRDefault="000E1271" w:rsidP="000E1271">
            <w:pPr>
              <w:widowControl/>
              <w:ind w:firstLineChars="0" w:firstLine="0"/>
              <w:jc w:val="center"/>
              <w:rPr>
                <w:rFonts w:ascii="宋体" w:hAnsi="宋体" w:cs="Arial"/>
                <w:color w:val="000000"/>
                <w:kern w:val="0"/>
                <w:sz w:val="21"/>
                <w:szCs w:val="21"/>
              </w:rPr>
            </w:pPr>
            <w:r>
              <w:rPr>
                <w:rFonts w:ascii="宋体" w:hAnsi="宋体" w:cs="Arial" w:hint="eastAsia"/>
                <w:color w:val="000000"/>
                <w:kern w:val="0"/>
                <w:sz w:val="21"/>
                <w:szCs w:val="21"/>
              </w:rPr>
              <w:t>64.62%</w:t>
            </w:r>
          </w:p>
        </w:tc>
        <w:tc>
          <w:tcPr>
            <w:tcW w:w="625" w:type="pct"/>
            <w:tcBorders>
              <w:top w:val="nil"/>
              <w:bottom w:val="nil"/>
            </w:tcBorders>
            <w:vAlign w:val="center"/>
          </w:tcPr>
          <w:p w:rsidR="000E1271" w:rsidRPr="001875D5" w:rsidRDefault="000E1271" w:rsidP="000E1271">
            <w:pPr>
              <w:widowControl/>
              <w:ind w:firstLineChars="0" w:firstLine="0"/>
              <w:jc w:val="center"/>
              <w:rPr>
                <w:rFonts w:ascii="宋体" w:hAnsi="宋体" w:cs="Arial"/>
                <w:color w:val="000000"/>
                <w:kern w:val="0"/>
                <w:sz w:val="21"/>
                <w:szCs w:val="21"/>
              </w:rPr>
            </w:pPr>
            <w:r>
              <w:rPr>
                <w:rFonts w:ascii="宋体" w:hAnsi="宋体" w:cs="Arial" w:hint="eastAsia"/>
                <w:color w:val="000000"/>
                <w:kern w:val="0"/>
                <w:sz w:val="21"/>
                <w:szCs w:val="21"/>
              </w:rPr>
              <w:t>12.31%</w:t>
            </w:r>
          </w:p>
        </w:tc>
        <w:tc>
          <w:tcPr>
            <w:tcW w:w="548" w:type="pct"/>
            <w:vMerge w:val="restart"/>
            <w:tcBorders>
              <w:top w:val="nil"/>
            </w:tcBorders>
            <w:shd w:val="clear" w:color="auto" w:fill="auto"/>
            <w:noWrap/>
            <w:vAlign w:val="center"/>
            <w:hideMark/>
          </w:tcPr>
          <w:p w:rsidR="000E1271" w:rsidRPr="001875D5" w:rsidRDefault="000E1271" w:rsidP="000E1271">
            <w:pPr>
              <w:widowControl/>
              <w:ind w:firstLineChars="0" w:firstLine="0"/>
              <w:jc w:val="center"/>
              <w:rPr>
                <w:rFonts w:ascii="宋体" w:hAnsi="宋体" w:cs="Arial"/>
                <w:color w:val="000000"/>
                <w:kern w:val="0"/>
                <w:sz w:val="21"/>
                <w:szCs w:val="21"/>
              </w:rPr>
            </w:pPr>
            <w:r>
              <w:rPr>
                <w:rFonts w:ascii="宋体" w:hAnsi="宋体" w:cs="Arial" w:hint="eastAsia"/>
                <w:color w:val="000000"/>
                <w:kern w:val="0"/>
                <w:sz w:val="21"/>
                <w:szCs w:val="21"/>
              </w:rPr>
              <w:t>30.14</w:t>
            </w:r>
            <w:r w:rsidRPr="001875D5">
              <w:rPr>
                <w:rFonts w:ascii="宋体" w:hAnsi="宋体" w:cs="Arial" w:hint="eastAsia"/>
                <w:color w:val="000000"/>
                <w:kern w:val="0"/>
                <w:sz w:val="21"/>
                <w:szCs w:val="21"/>
                <w:vertAlign w:val="superscript"/>
              </w:rPr>
              <w:t>a</w:t>
            </w:r>
          </w:p>
        </w:tc>
        <w:tc>
          <w:tcPr>
            <w:tcW w:w="541" w:type="pct"/>
            <w:vMerge w:val="restart"/>
            <w:tcBorders>
              <w:top w:val="nil"/>
            </w:tcBorders>
            <w:shd w:val="clear" w:color="auto" w:fill="auto"/>
            <w:noWrap/>
            <w:vAlign w:val="center"/>
            <w:hideMark/>
          </w:tcPr>
          <w:p w:rsidR="000E1271" w:rsidRPr="001875D5" w:rsidRDefault="000E1271" w:rsidP="000E1271">
            <w:pPr>
              <w:widowControl/>
              <w:ind w:firstLineChars="0" w:firstLine="0"/>
              <w:jc w:val="center"/>
              <w:rPr>
                <w:rFonts w:ascii="宋体" w:hAnsi="宋体" w:cs="Arial"/>
                <w:color w:val="000000"/>
                <w:kern w:val="0"/>
                <w:sz w:val="21"/>
                <w:szCs w:val="21"/>
              </w:rPr>
            </w:pPr>
            <w:r w:rsidRPr="001875D5">
              <w:rPr>
                <w:rFonts w:ascii="宋体" w:hAnsi="宋体" w:cs="Arial" w:hint="eastAsia"/>
                <w:color w:val="000000"/>
                <w:kern w:val="0"/>
                <w:sz w:val="21"/>
                <w:szCs w:val="21"/>
              </w:rPr>
              <w:t>0.</w:t>
            </w:r>
            <w:r>
              <w:rPr>
                <w:rFonts w:ascii="宋体" w:hAnsi="宋体" w:cs="Arial" w:hint="eastAsia"/>
                <w:color w:val="000000"/>
                <w:kern w:val="0"/>
                <w:sz w:val="21"/>
                <w:szCs w:val="21"/>
              </w:rPr>
              <w:t>000</w:t>
            </w:r>
          </w:p>
        </w:tc>
      </w:tr>
      <w:tr w:rsidR="000E1271" w:rsidRPr="001875D5" w:rsidTr="000E1271">
        <w:trPr>
          <w:trHeight w:val="263"/>
        </w:trPr>
        <w:tc>
          <w:tcPr>
            <w:tcW w:w="626" w:type="pct"/>
            <w:vMerge/>
            <w:shd w:val="clear" w:color="auto" w:fill="auto"/>
            <w:noWrap/>
            <w:vAlign w:val="center"/>
            <w:hideMark/>
          </w:tcPr>
          <w:p w:rsidR="000E1271" w:rsidRPr="001875D5" w:rsidRDefault="000E1271" w:rsidP="000E1271">
            <w:pPr>
              <w:widowControl/>
              <w:ind w:firstLineChars="0" w:firstLine="0"/>
              <w:jc w:val="center"/>
              <w:rPr>
                <w:rFonts w:ascii="宋体" w:hAnsi="宋体" w:cs="Arial"/>
                <w:kern w:val="0"/>
                <w:sz w:val="21"/>
                <w:szCs w:val="21"/>
              </w:rPr>
            </w:pPr>
          </w:p>
        </w:tc>
        <w:tc>
          <w:tcPr>
            <w:tcW w:w="940" w:type="pct"/>
            <w:tcBorders>
              <w:top w:val="nil"/>
              <w:bottom w:val="nil"/>
            </w:tcBorders>
            <w:shd w:val="clear" w:color="auto" w:fill="auto"/>
            <w:vAlign w:val="center"/>
            <w:hideMark/>
          </w:tcPr>
          <w:p w:rsidR="000E1271" w:rsidRPr="001875D5" w:rsidRDefault="000E1271" w:rsidP="000E1271">
            <w:pPr>
              <w:widowControl/>
              <w:ind w:firstLineChars="0" w:firstLine="0"/>
              <w:jc w:val="center"/>
              <w:rPr>
                <w:rFonts w:ascii="宋体" w:hAnsi="宋体" w:cs="Arial"/>
                <w:color w:val="000000"/>
                <w:kern w:val="0"/>
                <w:sz w:val="21"/>
                <w:szCs w:val="21"/>
              </w:rPr>
            </w:pPr>
            <w:r>
              <w:rPr>
                <w:rFonts w:ascii="宋体" w:hAnsi="宋体" w:cs="Arial" w:hint="eastAsia"/>
                <w:color w:val="000000"/>
                <w:kern w:val="0"/>
                <w:sz w:val="21"/>
                <w:szCs w:val="21"/>
              </w:rPr>
              <w:t>70</w:t>
            </w:r>
            <w:r w:rsidRPr="001875D5">
              <w:rPr>
                <w:rFonts w:ascii="宋体" w:hAnsi="宋体" w:cs="Arial" w:hint="eastAsia"/>
                <w:color w:val="000000"/>
                <w:kern w:val="0"/>
                <w:sz w:val="21"/>
                <w:szCs w:val="21"/>
              </w:rPr>
              <w:t>-</w:t>
            </w:r>
            <w:r>
              <w:rPr>
                <w:rFonts w:ascii="宋体" w:hAnsi="宋体" w:cs="Arial" w:hint="eastAsia"/>
                <w:color w:val="000000"/>
                <w:kern w:val="0"/>
                <w:sz w:val="21"/>
                <w:szCs w:val="21"/>
              </w:rPr>
              <w:t>7</w:t>
            </w:r>
            <w:r w:rsidRPr="001875D5">
              <w:rPr>
                <w:rFonts w:ascii="宋体" w:hAnsi="宋体" w:cs="Arial" w:hint="eastAsia"/>
                <w:color w:val="000000"/>
                <w:kern w:val="0"/>
                <w:sz w:val="21"/>
                <w:szCs w:val="21"/>
              </w:rPr>
              <w:t>9岁</w:t>
            </w:r>
          </w:p>
        </w:tc>
        <w:tc>
          <w:tcPr>
            <w:tcW w:w="626" w:type="pct"/>
            <w:tcBorders>
              <w:top w:val="nil"/>
              <w:bottom w:val="nil"/>
            </w:tcBorders>
            <w:shd w:val="clear" w:color="auto" w:fill="auto"/>
            <w:noWrap/>
            <w:vAlign w:val="center"/>
            <w:hideMark/>
          </w:tcPr>
          <w:p w:rsidR="000E1271" w:rsidRPr="001875D5" w:rsidRDefault="000E1271" w:rsidP="000E1271">
            <w:pPr>
              <w:widowControl/>
              <w:ind w:firstLineChars="0" w:firstLine="0"/>
              <w:jc w:val="center"/>
              <w:rPr>
                <w:rFonts w:ascii="宋体" w:hAnsi="宋体" w:cs="Arial"/>
                <w:color w:val="000000"/>
                <w:kern w:val="0"/>
                <w:sz w:val="21"/>
                <w:szCs w:val="21"/>
              </w:rPr>
            </w:pPr>
            <w:r>
              <w:rPr>
                <w:rFonts w:ascii="宋体" w:hAnsi="宋体" w:cs="Arial" w:hint="eastAsia"/>
                <w:color w:val="000000"/>
                <w:kern w:val="0"/>
                <w:sz w:val="21"/>
                <w:szCs w:val="21"/>
              </w:rPr>
              <w:t>0</w:t>
            </w:r>
            <w:r w:rsidRPr="001875D5">
              <w:rPr>
                <w:rFonts w:ascii="宋体" w:hAnsi="宋体" w:cs="Arial" w:hint="eastAsia"/>
                <w:color w:val="000000"/>
                <w:kern w:val="0"/>
                <w:sz w:val="21"/>
                <w:szCs w:val="21"/>
              </w:rPr>
              <w:t>%</w:t>
            </w:r>
          </w:p>
        </w:tc>
        <w:tc>
          <w:tcPr>
            <w:tcW w:w="469" w:type="pct"/>
            <w:tcBorders>
              <w:top w:val="nil"/>
              <w:bottom w:val="nil"/>
            </w:tcBorders>
            <w:shd w:val="clear" w:color="auto" w:fill="auto"/>
            <w:noWrap/>
            <w:vAlign w:val="center"/>
            <w:hideMark/>
          </w:tcPr>
          <w:p w:rsidR="000E1271" w:rsidRPr="001875D5" w:rsidRDefault="000E1271" w:rsidP="000E1271">
            <w:pPr>
              <w:widowControl/>
              <w:ind w:firstLineChars="0" w:firstLine="0"/>
              <w:jc w:val="center"/>
              <w:rPr>
                <w:rFonts w:ascii="宋体" w:hAnsi="宋体" w:cs="Arial"/>
                <w:color w:val="000000"/>
                <w:kern w:val="0"/>
                <w:sz w:val="21"/>
                <w:szCs w:val="21"/>
              </w:rPr>
            </w:pPr>
            <w:r>
              <w:rPr>
                <w:rFonts w:ascii="宋体" w:hAnsi="宋体" w:cs="Arial" w:hint="eastAsia"/>
                <w:color w:val="000000"/>
                <w:kern w:val="0"/>
                <w:sz w:val="21"/>
                <w:szCs w:val="21"/>
              </w:rPr>
              <w:t>0</w:t>
            </w:r>
            <w:r w:rsidRPr="001875D5">
              <w:rPr>
                <w:rFonts w:ascii="宋体" w:hAnsi="宋体" w:cs="Arial" w:hint="eastAsia"/>
                <w:color w:val="000000"/>
                <w:kern w:val="0"/>
                <w:sz w:val="21"/>
                <w:szCs w:val="21"/>
              </w:rPr>
              <w:t>%</w:t>
            </w:r>
          </w:p>
        </w:tc>
        <w:tc>
          <w:tcPr>
            <w:tcW w:w="625" w:type="pct"/>
            <w:tcBorders>
              <w:top w:val="nil"/>
              <w:bottom w:val="nil"/>
            </w:tcBorders>
            <w:vAlign w:val="center"/>
          </w:tcPr>
          <w:p w:rsidR="000E1271" w:rsidRPr="001875D5" w:rsidRDefault="000E1271" w:rsidP="000E1271">
            <w:pPr>
              <w:widowControl/>
              <w:ind w:firstLineChars="0" w:firstLine="0"/>
              <w:jc w:val="center"/>
              <w:rPr>
                <w:rFonts w:ascii="宋体" w:hAnsi="宋体" w:cs="Arial"/>
                <w:color w:val="000000"/>
                <w:kern w:val="0"/>
                <w:sz w:val="21"/>
                <w:szCs w:val="21"/>
              </w:rPr>
            </w:pPr>
            <w:r>
              <w:rPr>
                <w:rFonts w:ascii="宋体" w:hAnsi="宋体" w:cs="Arial" w:hint="eastAsia"/>
                <w:color w:val="000000"/>
                <w:kern w:val="0"/>
                <w:sz w:val="21"/>
                <w:szCs w:val="21"/>
              </w:rPr>
              <w:t>76.47%</w:t>
            </w:r>
          </w:p>
        </w:tc>
        <w:tc>
          <w:tcPr>
            <w:tcW w:w="625" w:type="pct"/>
            <w:tcBorders>
              <w:top w:val="nil"/>
              <w:bottom w:val="nil"/>
            </w:tcBorders>
            <w:vAlign w:val="center"/>
          </w:tcPr>
          <w:p w:rsidR="000E1271" w:rsidRPr="001875D5" w:rsidRDefault="000E1271" w:rsidP="000E1271">
            <w:pPr>
              <w:widowControl/>
              <w:ind w:firstLineChars="0" w:firstLine="0"/>
              <w:jc w:val="center"/>
              <w:rPr>
                <w:rFonts w:ascii="宋体" w:hAnsi="宋体" w:cs="Arial"/>
                <w:color w:val="000000"/>
                <w:kern w:val="0"/>
                <w:sz w:val="21"/>
                <w:szCs w:val="21"/>
              </w:rPr>
            </w:pPr>
            <w:r w:rsidRPr="00676B9B">
              <w:rPr>
                <w:rFonts w:ascii="宋体" w:hAnsi="宋体" w:cs="Arial"/>
                <w:color w:val="000000"/>
                <w:kern w:val="0"/>
                <w:sz w:val="21"/>
                <w:szCs w:val="21"/>
              </w:rPr>
              <w:t>23.53%</w:t>
            </w:r>
          </w:p>
        </w:tc>
        <w:tc>
          <w:tcPr>
            <w:tcW w:w="548" w:type="pct"/>
            <w:vMerge/>
            <w:vAlign w:val="center"/>
            <w:hideMark/>
          </w:tcPr>
          <w:p w:rsidR="000E1271" w:rsidRPr="001875D5" w:rsidRDefault="000E1271" w:rsidP="000E1271">
            <w:pPr>
              <w:widowControl/>
              <w:ind w:firstLineChars="0" w:firstLine="0"/>
              <w:jc w:val="center"/>
              <w:rPr>
                <w:rFonts w:ascii="宋体" w:hAnsi="宋体" w:cs="Arial"/>
                <w:color w:val="000000"/>
                <w:kern w:val="0"/>
                <w:sz w:val="21"/>
                <w:szCs w:val="21"/>
              </w:rPr>
            </w:pPr>
          </w:p>
        </w:tc>
        <w:tc>
          <w:tcPr>
            <w:tcW w:w="541" w:type="pct"/>
            <w:vMerge/>
            <w:vAlign w:val="center"/>
            <w:hideMark/>
          </w:tcPr>
          <w:p w:rsidR="000E1271" w:rsidRPr="001875D5" w:rsidRDefault="000E1271" w:rsidP="000E1271">
            <w:pPr>
              <w:widowControl/>
              <w:ind w:firstLineChars="0" w:firstLine="0"/>
              <w:jc w:val="center"/>
              <w:rPr>
                <w:rFonts w:ascii="宋体" w:hAnsi="宋体" w:cs="Arial"/>
                <w:color w:val="000000"/>
                <w:kern w:val="0"/>
                <w:sz w:val="21"/>
                <w:szCs w:val="21"/>
              </w:rPr>
            </w:pPr>
          </w:p>
        </w:tc>
      </w:tr>
      <w:tr w:rsidR="000E1271" w:rsidRPr="001875D5" w:rsidTr="000E1271">
        <w:trPr>
          <w:trHeight w:val="356"/>
        </w:trPr>
        <w:tc>
          <w:tcPr>
            <w:tcW w:w="626" w:type="pct"/>
            <w:vMerge/>
            <w:shd w:val="clear" w:color="auto" w:fill="auto"/>
            <w:noWrap/>
            <w:vAlign w:val="center"/>
            <w:hideMark/>
          </w:tcPr>
          <w:p w:rsidR="000E1271" w:rsidRPr="001875D5" w:rsidRDefault="000E1271" w:rsidP="000E1271">
            <w:pPr>
              <w:widowControl/>
              <w:ind w:firstLineChars="0" w:firstLine="0"/>
              <w:jc w:val="center"/>
              <w:rPr>
                <w:rFonts w:ascii="宋体" w:hAnsi="宋体" w:cs="Arial"/>
                <w:kern w:val="0"/>
                <w:sz w:val="21"/>
                <w:szCs w:val="21"/>
              </w:rPr>
            </w:pPr>
          </w:p>
        </w:tc>
        <w:tc>
          <w:tcPr>
            <w:tcW w:w="940" w:type="pct"/>
            <w:tcBorders>
              <w:top w:val="nil"/>
              <w:bottom w:val="nil"/>
            </w:tcBorders>
            <w:shd w:val="clear" w:color="auto" w:fill="auto"/>
            <w:vAlign w:val="center"/>
            <w:hideMark/>
          </w:tcPr>
          <w:p w:rsidR="000E1271" w:rsidRPr="001875D5" w:rsidRDefault="000E1271" w:rsidP="000E1271">
            <w:pPr>
              <w:widowControl/>
              <w:ind w:firstLineChars="0" w:firstLine="0"/>
              <w:jc w:val="center"/>
              <w:rPr>
                <w:rFonts w:ascii="宋体" w:hAnsi="宋体" w:cs="Arial"/>
                <w:color w:val="000000"/>
                <w:kern w:val="0"/>
                <w:sz w:val="21"/>
                <w:szCs w:val="21"/>
              </w:rPr>
            </w:pPr>
            <w:r>
              <w:rPr>
                <w:rFonts w:ascii="宋体" w:hAnsi="宋体" w:cs="Arial" w:hint="eastAsia"/>
                <w:color w:val="000000"/>
                <w:kern w:val="0"/>
                <w:sz w:val="21"/>
                <w:szCs w:val="21"/>
              </w:rPr>
              <w:t>80</w:t>
            </w:r>
            <w:r w:rsidRPr="001875D5">
              <w:rPr>
                <w:rFonts w:ascii="宋体" w:hAnsi="宋体" w:cs="Arial" w:hint="eastAsia"/>
                <w:color w:val="000000"/>
                <w:kern w:val="0"/>
                <w:sz w:val="21"/>
                <w:szCs w:val="21"/>
              </w:rPr>
              <w:t>-</w:t>
            </w:r>
            <w:r>
              <w:rPr>
                <w:rFonts w:ascii="宋体" w:hAnsi="宋体" w:cs="Arial" w:hint="eastAsia"/>
                <w:color w:val="000000"/>
                <w:kern w:val="0"/>
                <w:sz w:val="21"/>
                <w:szCs w:val="21"/>
              </w:rPr>
              <w:t>89</w:t>
            </w:r>
            <w:r w:rsidRPr="001875D5">
              <w:rPr>
                <w:rFonts w:ascii="宋体" w:hAnsi="宋体" w:cs="Arial" w:hint="eastAsia"/>
                <w:color w:val="000000"/>
                <w:kern w:val="0"/>
                <w:sz w:val="21"/>
                <w:szCs w:val="21"/>
              </w:rPr>
              <w:t>岁</w:t>
            </w:r>
          </w:p>
        </w:tc>
        <w:tc>
          <w:tcPr>
            <w:tcW w:w="626" w:type="pct"/>
            <w:tcBorders>
              <w:top w:val="nil"/>
              <w:bottom w:val="nil"/>
            </w:tcBorders>
            <w:shd w:val="clear" w:color="auto" w:fill="auto"/>
            <w:noWrap/>
            <w:vAlign w:val="center"/>
            <w:hideMark/>
          </w:tcPr>
          <w:p w:rsidR="000E1271" w:rsidRPr="001875D5" w:rsidRDefault="000E1271" w:rsidP="000E1271">
            <w:pPr>
              <w:widowControl/>
              <w:ind w:firstLineChars="0" w:firstLine="0"/>
              <w:jc w:val="center"/>
              <w:rPr>
                <w:rFonts w:ascii="宋体" w:hAnsi="宋体" w:cs="Arial"/>
                <w:color w:val="000000"/>
                <w:kern w:val="0"/>
                <w:sz w:val="21"/>
                <w:szCs w:val="21"/>
              </w:rPr>
            </w:pPr>
            <w:r>
              <w:rPr>
                <w:rFonts w:ascii="宋体" w:hAnsi="宋体" w:cs="Arial" w:hint="eastAsia"/>
                <w:color w:val="000000"/>
                <w:kern w:val="0"/>
                <w:sz w:val="21"/>
                <w:szCs w:val="21"/>
              </w:rPr>
              <w:t>0</w:t>
            </w:r>
            <w:r w:rsidRPr="001875D5">
              <w:rPr>
                <w:rFonts w:ascii="宋体" w:hAnsi="宋体" w:cs="Arial" w:hint="eastAsia"/>
                <w:color w:val="000000"/>
                <w:kern w:val="0"/>
                <w:sz w:val="21"/>
                <w:szCs w:val="21"/>
              </w:rPr>
              <w:t>%</w:t>
            </w:r>
          </w:p>
        </w:tc>
        <w:tc>
          <w:tcPr>
            <w:tcW w:w="469" w:type="pct"/>
            <w:tcBorders>
              <w:top w:val="nil"/>
              <w:bottom w:val="nil"/>
            </w:tcBorders>
            <w:shd w:val="clear" w:color="auto" w:fill="auto"/>
            <w:noWrap/>
            <w:vAlign w:val="center"/>
            <w:hideMark/>
          </w:tcPr>
          <w:p w:rsidR="000E1271" w:rsidRPr="001875D5" w:rsidRDefault="000E1271" w:rsidP="000E1271">
            <w:pPr>
              <w:widowControl/>
              <w:ind w:firstLineChars="0" w:firstLine="0"/>
              <w:jc w:val="center"/>
              <w:rPr>
                <w:rFonts w:ascii="宋体" w:hAnsi="宋体" w:cs="Arial"/>
                <w:color w:val="000000"/>
                <w:kern w:val="0"/>
                <w:sz w:val="21"/>
                <w:szCs w:val="21"/>
              </w:rPr>
            </w:pPr>
            <w:r>
              <w:rPr>
                <w:rFonts w:ascii="宋体" w:hAnsi="宋体" w:cs="Arial" w:hint="eastAsia"/>
                <w:color w:val="000000"/>
                <w:kern w:val="0"/>
                <w:sz w:val="21"/>
                <w:szCs w:val="21"/>
              </w:rPr>
              <w:t>10.81</w:t>
            </w:r>
            <w:r w:rsidRPr="001875D5">
              <w:rPr>
                <w:rFonts w:ascii="宋体" w:hAnsi="宋体" w:cs="Arial" w:hint="eastAsia"/>
                <w:color w:val="000000"/>
                <w:kern w:val="0"/>
                <w:sz w:val="21"/>
                <w:szCs w:val="21"/>
              </w:rPr>
              <w:t>%</w:t>
            </w:r>
          </w:p>
        </w:tc>
        <w:tc>
          <w:tcPr>
            <w:tcW w:w="625" w:type="pct"/>
            <w:tcBorders>
              <w:top w:val="nil"/>
              <w:bottom w:val="nil"/>
            </w:tcBorders>
            <w:vAlign w:val="center"/>
          </w:tcPr>
          <w:p w:rsidR="000E1271" w:rsidRPr="001875D5" w:rsidRDefault="000E1271" w:rsidP="000E1271">
            <w:pPr>
              <w:widowControl/>
              <w:ind w:firstLineChars="0" w:firstLine="0"/>
              <w:jc w:val="center"/>
              <w:rPr>
                <w:rFonts w:ascii="宋体" w:hAnsi="宋体" w:cs="Arial"/>
                <w:color w:val="000000"/>
                <w:kern w:val="0"/>
                <w:sz w:val="21"/>
                <w:szCs w:val="21"/>
              </w:rPr>
            </w:pPr>
            <w:r>
              <w:rPr>
                <w:rFonts w:ascii="宋体" w:hAnsi="宋体" w:cs="Arial" w:hint="eastAsia"/>
                <w:color w:val="000000"/>
                <w:kern w:val="0"/>
                <w:sz w:val="21"/>
                <w:szCs w:val="21"/>
              </w:rPr>
              <w:t>37.84%</w:t>
            </w:r>
          </w:p>
        </w:tc>
        <w:tc>
          <w:tcPr>
            <w:tcW w:w="625" w:type="pct"/>
            <w:tcBorders>
              <w:top w:val="nil"/>
              <w:bottom w:val="nil"/>
            </w:tcBorders>
            <w:vAlign w:val="center"/>
          </w:tcPr>
          <w:p w:rsidR="000E1271" w:rsidRPr="001875D5" w:rsidRDefault="000E1271" w:rsidP="000E1271">
            <w:pPr>
              <w:widowControl/>
              <w:ind w:firstLineChars="0" w:firstLine="0"/>
              <w:jc w:val="center"/>
              <w:rPr>
                <w:rFonts w:ascii="宋体" w:hAnsi="宋体" w:cs="Arial"/>
                <w:color w:val="000000"/>
                <w:kern w:val="0"/>
                <w:sz w:val="21"/>
                <w:szCs w:val="21"/>
              </w:rPr>
            </w:pPr>
            <w:r>
              <w:rPr>
                <w:rFonts w:ascii="宋体" w:hAnsi="宋体" w:cs="Arial" w:hint="eastAsia"/>
                <w:color w:val="000000"/>
                <w:kern w:val="0"/>
                <w:sz w:val="21"/>
                <w:szCs w:val="21"/>
              </w:rPr>
              <w:t>51.35%</w:t>
            </w:r>
          </w:p>
        </w:tc>
        <w:tc>
          <w:tcPr>
            <w:tcW w:w="548" w:type="pct"/>
            <w:vMerge/>
            <w:vAlign w:val="center"/>
            <w:hideMark/>
          </w:tcPr>
          <w:p w:rsidR="000E1271" w:rsidRPr="001875D5" w:rsidRDefault="000E1271" w:rsidP="000E1271">
            <w:pPr>
              <w:widowControl/>
              <w:ind w:firstLineChars="0" w:firstLine="0"/>
              <w:jc w:val="center"/>
              <w:rPr>
                <w:rFonts w:ascii="宋体" w:hAnsi="宋体" w:cs="Arial"/>
                <w:color w:val="000000"/>
                <w:kern w:val="0"/>
                <w:sz w:val="21"/>
                <w:szCs w:val="21"/>
              </w:rPr>
            </w:pPr>
          </w:p>
        </w:tc>
        <w:tc>
          <w:tcPr>
            <w:tcW w:w="541" w:type="pct"/>
            <w:vMerge/>
            <w:vAlign w:val="center"/>
            <w:hideMark/>
          </w:tcPr>
          <w:p w:rsidR="000E1271" w:rsidRPr="001875D5" w:rsidRDefault="000E1271" w:rsidP="000E1271">
            <w:pPr>
              <w:widowControl/>
              <w:ind w:firstLineChars="0" w:firstLine="0"/>
              <w:jc w:val="center"/>
              <w:rPr>
                <w:rFonts w:ascii="宋体" w:hAnsi="宋体" w:cs="Arial"/>
                <w:color w:val="000000"/>
                <w:kern w:val="0"/>
                <w:sz w:val="21"/>
                <w:szCs w:val="21"/>
              </w:rPr>
            </w:pPr>
          </w:p>
        </w:tc>
      </w:tr>
      <w:tr w:rsidR="000E1271" w:rsidRPr="001875D5" w:rsidTr="000E1271">
        <w:trPr>
          <w:trHeight w:val="356"/>
        </w:trPr>
        <w:tc>
          <w:tcPr>
            <w:tcW w:w="626" w:type="pct"/>
            <w:vMerge/>
            <w:tcBorders>
              <w:bottom w:val="nil"/>
            </w:tcBorders>
            <w:shd w:val="clear" w:color="auto" w:fill="auto"/>
            <w:noWrap/>
            <w:vAlign w:val="center"/>
          </w:tcPr>
          <w:p w:rsidR="000E1271" w:rsidRPr="001875D5" w:rsidRDefault="000E1271" w:rsidP="000E1271">
            <w:pPr>
              <w:widowControl/>
              <w:ind w:firstLineChars="0" w:firstLine="0"/>
              <w:jc w:val="center"/>
              <w:rPr>
                <w:rFonts w:ascii="宋体" w:hAnsi="宋体" w:cs="Arial"/>
                <w:kern w:val="0"/>
                <w:sz w:val="21"/>
                <w:szCs w:val="21"/>
              </w:rPr>
            </w:pPr>
          </w:p>
        </w:tc>
        <w:tc>
          <w:tcPr>
            <w:tcW w:w="940" w:type="pct"/>
            <w:tcBorders>
              <w:top w:val="nil"/>
              <w:bottom w:val="nil"/>
            </w:tcBorders>
            <w:shd w:val="clear" w:color="auto" w:fill="auto"/>
            <w:vAlign w:val="center"/>
          </w:tcPr>
          <w:p w:rsidR="000E1271" w:rsidRDefault="000E1271" w:rsidP="000E1271">
            <w:pPr>
              <w:widowControl/>
              <w:ind w:firstLineChars="0" w:firstLine="0"/>
              <w:jc w:val="center"/>
              <w:rPr>
                <w:rFonts w:ascii="宋体" w:hAnsi="宋体" w:cs="Arial"/>
                <w:color w:val="000000"/>
                <w:kern w:val="0"/>
                <w:sz w:val="21"/>
                <w:szCs w:val="21"/>
              </w:rPr>
            </w:pPr>
            <w:r>
              <w:rPr>
                <w:rFonts w:ascii="宋体" w:hAnsi="宋体" w:cs="Arial" w:hint="eastAsia"/>
                <w:color w:val="000000"/>
                <w:kern w:val="0"/>
                <w:sz w:val="21"/>
                <w:szCs w:val="21"/>
              </w:rPr>
              <w:t>90岁及以上</w:t>
            </w:r>
          </w:p>
        </w:tc>
        <w:tc>
          <w:tcPr>
            <w:tcW w:w="626" w:type="pct"/>
            <w:tcBorders>
              <w:top w:val="nil"/>
              <w:bottom w:val="nil"/>
            </w:tcBorders>
            <w:shd w:val="clear" w:color="auto" w:fill="auto"/>
            <w:noWrap/>
            <w:vAlign w:val="center"/>
          </w:tcPr>
          <w:p w:rsidR="000E1271" w:rsidRPr="001875D5" w:rsidRDefault="000E1271" w:rsidP="000E1271">
            <w:pPr>
              <w:widowControl/>
              <w:ind w:firstLineChars="0" w:firstLine="0"/>
              <w:jc w:val="center"/>
              <w:rPr>
                <w:rFonts w:ascii="宋体" w:hAnsi="宋体" w:cs="Arial"/>
                <w:color w:val="000000"/>
                <w:kern w:val="0"/>
                <w:sz w:val="21"/>
                <w:szCs w:val="21"/>
              </w:rPr>
            </w:pPr>
            <w:r>
              <w:rPr>
                <w:rFonts w:ascii="宋体" w:hAnsi="宋体" w:cs="Arial" w:hint="eastAsia"/>
                <w:color w:val="000000"/>
                <w:kern w:val="0"/>
                <w:sz w:val="21"/>
                <w:szCs w:val="21"/>
              </w:rPr>
              <w:t>0%</w:t>
            </w:r>
          </w:p>
        </w:tc>
        <w:tc>
          <w:tcPr>
            <w:tcW w:w="469" w:type="pct"/>
            <w:tcBorders>
              <w:top w:val="nil"/>
              <w:bottom w:val="nil"/>
            </w:tcBorders>
            <w:shd w:val="clear" w:color="auto" w:fill="auto"/>
            <w:noWrap/>
            <w:vAlign w:val="center"/>
          </w:tcPr>
          <w:p w:rsidR="000E1271" w:rsidRPr="001875D5" w:rsidRDefault="000E1271" w:rsidP="000E1271">
            <w:pPr>
              <w:widowControl/>
              <w:ind w:firstLineChars="0" w:firstLine="0"/>
              <w:jc w:val="center"/>
              <w:rPr>
                <w:rFonts w:ascii="宋体" w:hAnsi="宋体" w:cs="Arial"/>
                <w:color w:val="000000"/>
                <w:kern w:val="0"/>
                <w:sz w:val="21"/>
                <w:szCs w:val="21"/>
              </w:rPr>
            </w:pPr>
            <w:r>
              <w:rPr>
                <w:rFonts w:ascii="宋体" w:hAnsi="宋体" w:cs="Arial" w:hint="eastAsia"/>
                <w:color w:val="000000"/>
                <w:kern w:val="0"/>
                <w:sz w:val="21"/>
                <w:szCs w:val="21"/>
              </w:rPr>
              <w:t>33.33%</w:t>
            </w:r>
          </w:p>
        </w:tc>
        <w:tc>
          <w:tcPr>
            <w:tcW w:w="625" w:type="pct"/>
            <w:tcBorders>
              <w:top w:val="nil"/>
              <w:bottom w:val="nil"/>
            </w:tcBorders>
            <w:vAlign w:val="center"/>
          </w:tcPr>
          <w:p w:rsidR="000E1271" w:rsidRPr="001875D5" w:rsidRDefault="000E1271" w:rsidP="000E1271">
            <w:pPr>
              <w:widowControl/>
              <w:ind w:firstLineChars="0" w:firstLine="0"/>
              <w:jc w:val="center"/>
              <w:rPr>
                <w:rFonts w:ascii="宋体" w:hAnsi="宋体" w:cs="Arial"/>
                <w:color w:val="000000"/>
                <w:kern w:val="0"/>
                <w:sz w:val="21"/>
                <w:szCs w:val="21"/>
              </w:rPr>
            </w:pPr>
            <w:r>
              <w:rPr>
                <w:rFonts w:ascii="宋体" w:hAnsi="宋体" w:cs="Arial" w:hint="eastAsia"/>
                <w:color w:val="000000"/>
                <w:kern w:val="0"/>
                <w:sz w:val="21"/>
                <w:szCs w:val="21"/>
              </w:rPr>
              <w:t>33.33%</w:t>
            </w:r>
          </w:p>
        </w:tc>
        <w:tc>
          <w:tcPr>
            <w:tcW w:w="625" w:type="pct"/>
            <w:tcBorders>
              <w:top w:val="nil"/>
              <w:bottom w:val="nil"/>
            </w:tcBorders>
            <w:vAlign w:val="center"/>
          </w:tcPr>
          <w:p w:rsidR="000E1271" w:rsidRPr="001875D5" w:rsidRDefault="000E1271" w:rsidP="000E1271">
            <w:pPr>
              <w:widowControl/>
              <w:ind w:firstLineChars="0" w:firstLine="0"/>
              <w:jc w:val="center"/>
              <w:rPr>
                <w:rFonts w:ascii="宋体" w:hAnsi="宋体" w:cs="Arial"/>
                <w:color w:val="000000"/>
                <w:kern w:val="0"/>
                <w:sz w:val="21"/>
                <w:szCs w:val="21"/>
              </w:rPr>
            </w:pPr>
            <w:r>
              <w:rPr>
                <w:rFonts w:ascii="宋体" w:hAnsi="宋体" w:cs="Arial" w:hint="eastAsia"/>
                <w:color w:val="000000"/>
                <w:kern w:val="0"/>
                <w:sz w:val="21"/>
                <w:szCs w:val="21"/>
              </w:rPr>
              <w:t>33.33%</w:t>
            </w:r>
          </w:p>
        </w:tc>
        <w:tc>
          <w:tcPr>
            <w:tcW w:w="548" w:type="pct"/>
            <w:vMerge/>
            <w:tcBorders>
              <w:bottom w:val="nil"/>
            </w:tcBorders>
            <w:vAlign w:val="center"/>
          </w:tcPr>
          <w:p w:rsidR="000E1271" w:rsidRPr="001875D5" w:rsidRDefault="000E1271" w:rsidP="000E1271">
            <w:pPr>
              <w:widowControl/>
              <w:ind w:firstLineChars="0" w:firstLine="0"/>
              <w:jc w:val="center"/>
              <w:rPr>
                <w:rFonts w:ascii="宋体" w:hAnsi="宋体" w:cs="Arial"/>
                <w:color w:val="000000"/>
                <w:kern w:val="0"/>
                <w:sz w:val="21"/>
                <w:szCs w:val="21"/>
              </w:rPr>
            </w:pPr>
          </w:p>
        </w:tc>
        <w:tc>
          <w:tcPr>
            <w:tcW w:w="541" w:type="pct"/>
            <w:vMerge/>
            <w:tcBorders>
              <w:bottom w:val="nil"/>
            </w:tcBorders>
            <w:vAlign w:val="center"/>
          </w:tcPr>
          <w:p w:rsidR="000E1271" w:rsidRPr="001875D5" w:rsidRDefault="000E1271" w:rsidP="000E1271">
            <w:pPr>
              <w:widowControl/>
              <w:ind w:firstLineChars="0" w:firstLine="0"/>
              <w:jc w:val="center"/>
              <w:rPr>
                <w:rFonts w:ascii="宋体" w:hAnsi="宋体" w:cs="Arial"/>
                <w:color w:val="000000"/>
                <w:kern w:val="0"/>
                <w:sz w:val="21"/>
                <w:szCs w:val="21"/>
              </w:rPr>
            </w:pPr>
          </w:p>
        </w:tc>
      </w:tr>
      <w:tr w:rsidR="000E1271" w:rsidRPr="001875D5" w:rsidTr="000E1271">
        <w:trPr>
          <w:trHeight w:val="392"/>
        </w:trPr>
        <w:tc>
          <w:tcPr>
            <w:tcW w:w="626" w:type="pct"/>
            <w:vMerge w:val="restart"/>
            <w:tcBorders>
              <w:top w:val="nil"/>
            </w:tcBorders>
            <w:shd w:val="clear" w:color="auto" w:fill="auto"/>
            <w:noWrap/>
            <w:vAlign w:val="center"/>
            <w:hideMark/>
          </w:tcPr>
          <w:p w:rsidR="000E1271" w:rsidRPr="001875D5" w:rsidRDefault="000E1271" w:rsidP="000E1271">
            <w:pPr>
              <w:ind w:firstLineChars="0" w:firstLine="0"/>
              <w:jc w:val="center"/>
              <w:rPr>
                <w:rFonts w:ascii="宋体" w:hAnsi="宋体" w:cs="Arial"/>
                <w:kern w:val="0"/>
                <w:sz w:val="21"/>
                <w:szCs w:val="21"/>
              </w:rPr>
            </w:pPr>
            <w:r w:rsidRPr="001875D5">
              <w:rPr>
                <w:rFonts w:ascii="宋体" w:hAnsi="宋体" w:cs="Arial" w:hint="eastAsia"/>
                <w:kern w:val="0"/>
                <w:sz w:val="21"/>
                <w:szCs w:val="21"/>
              </w:rPr>
              <w:t>教育程度</w:t>
            </w:r>
          </w:p>
        </w:tc>
        <w:tc>
          <w:tcPr>
            <w:tcW w:w="940" w:type="pct"/>
            <w:tcBorders>
              <w:top w:val="nil"/>
              <w:bottom w:val="nil"/>
            </w:tcBorders>
            <w:shd w:val="clear" w:color="auto" w:fill="auto"/>
            <w:vAlign w:val="center"/>
            <w:hideMark/>
          </w:tcPr>
          <w:p w:rsidR="000E1271" w:rsidRPr="001875D5" w:rsidRDefault="000E1271" w:rsidP="000E1271">
            <w:pPr>
              <w:widowControl/>
              <w:ind w:firstLineChars="0" w:firstLine="0"/>
              <w:jc w:val="center"/>
              <w:rPr>
                <w:rFonts w:ascii="宋体" w:hAnsi="宋体" w:cs="Arial"/>
                <w:color w:val="000000"/>
                <w:kern w:val="0"/>
                <w:sz w:val="21"/>
                <w:szCs w:val="21"/>
              </w:rPr>
            </w:pPr>
            <w:r>
              <w:rPr>
                <w:rFonts w:ascii="宋体" w:hAnsi="宋体" w:cs="Arial" w:hint="eastAsia"/>
                <w:color w:val="000000"/>
                <w:kern w:val="0"/>
                <w:sz w:val="21"/>
                <w:szCs w:val="21"/>
              </w:rPr>
              <w:t>文盲</w:t>
            </w:r>
          </w:p>
        </w:tc>
        <w:tc>
          <w:tcPr>
            <w:tcW w:w="626" w:type="pct"/>
            <w:tcBorders>
              <w:top w:val="nil"/>
              <w:bottom w:val="nil"/>
            </w:tcBorders>
            <w:shd w:val="clear" w:color="auto" w:fill="auto"/>
            <w:noWrap/>
            <w:vAlign w:val="center"/>
            <w:hideMark/>
          </w:tcPr>
          <w:p w:rsidR="000E1271" w:rsidRPr="001875D5" w:rsidRDefault="000E1271" w:rsidP="000E1271">
            <w:pPr>
              <w:widowControl/>
              <w:ind w:firstLineChars="0" w:firstLine="0"/>
              <w:jc w:val="center"/>
              <w:rPr>
                <w:rFonts w:ascii="宋体" w:hAnsi="宋体" w:cs="Arial"/>
                <w:color w:val="000000"/>
                <w:kern w:val="0"/>
                <w:sz w:val="21"/>
                <w:szCs w:val="21"/>
              </w:rPr>
            </w:pPr>
            <w:r>
              <w:rPr>
                <w:rFonts w:ascii="宋体" w:hAnsi="宋体" w:cs="Arial" w:hint="eastAsia"/>
                <w:color w:val="000000"/>
                <w:kern w:val="0"/>
                <w:sz w:val="21"/>
                <w:szCs w:val="21"/>
              </w:rPr>
              <w:t>0</w:t>
            </w:r>
            <w:r w:rsidRPr="001875D5">
              <w:rPr>
                <w:rFonts w:ascii="宋体" w:hAnsi="宋体" w:cs="Arial" w:hint="eastAsia"/>
                <w:color w:val="000000"/>
                <w:kern w:val="0"/>
                <w:sz w:val="21"/>
                <w:szCs w:val="21"/>
              </w:rPr>
              <w:t>%</w:t>
            </w:r>
          </w:p>
        </w:tc>
        <w:tc>
          <w:tcPr>
            <w:tcW w:w="469" w:type="pct"/>
            <w:tcBorders>
              <w:top w:val="nil"/>
              <w:bottom w:val="nil"/>
            </w:tcBorders>
            <w:shd w:val="clear" w:color="auto" w:fill="auto"/>
            <w:noWrap/>
            <w:vAlign w:val="center"/>
            <w:hideMark/>
          </w:tcPr>
          <w:p w:rsidR="000E1271" w:rsidRPr="001875D5" w:rsidRDefault="000E1271" w:rsidP="000E1271">
            <w:pPr>
              <w:widowControl/>
              <w:ind w:firstLineChars="0" w:firstLine="0"/>
              <w:jc w:val="center"/>
              <w:rPr>
                <w:rFonts w:ascii="宋体" w:hAnsi="宋体" w:cs="Arial"/>
                <w:color w:val="000000"/>
                <w:kern w:val="0"/>
                <w:sz w:val="21"/>
                <w:szCs w:val="21"/>
              </w:rPr>
            </w:pPr>
            <w:r>
              <w:rPr>
                <w:rFonts w:ascii="宋体" w:hAnsi="宋体" w:cs="Arial" w:hint="eastAsia"/>
                <w:color w:val="000000"/>
                <w:kern w:val="0"/>
                <w:sz w:val="21"/>
                <w:szCs w:val="21"/>
              </w:rPr>
              <w:t>12.90</w:t>
            </w:r>
            <w:r w:rsidRPr="001875D5">
              <w:rPr>
                <w:rFonts w:ascii="宋体" w:hAnsi="宋体" w:cs="Arial" w:hint="eastAsia"/>
                <w:color w:val="000000"/>
                <w:kern w:val="0"/>
                <w:sz w:val="21"/>
                <w:szCs w:val="21"/>
              </w:rPr>
              <w:t>%</w:t>
            </w:r>
          </w:p>
        </w:tc>
        <w:tc>
          <w:tcPr>
            <w:tcW w:w="625" w:type="pct"/>
            <w:tcBorders>
              <w:top w:val="nil"/>
              <w:bottom w:val="nil"/>
            </w:tcBorders>
            <w:vAlign w:val="center"/>
          </w:tcPr>
          <w:p w:rsidR="000E1271" w:rsidRPr="001875D5" w:rsidRDefault="000E1271" w:rsidP="000E1271">
            <w:pPr>
              <w:widowControl/>
              <w:ind w:firstLineChars="0" w:firstLine="0"/>
              <w:jc w:val="center"/>
              <w:rPr>
                <w:rFonts w:ascii="宋体" w:hAnsi="宋体" w:cs="Arial"/>
                <w:color w:val="000000"/>
                <w:kern w:val="0"/>
                <w:sz w:val="21"/>
                <w:szCs w:val="21"/>
              </w:rPr>
            </w:pPr>
            <w:r>
              <w:rPr>
                <w:rFonts w:ascii="宋体" w:hAnsi="宋体" w:cs="Arial" w:hint="eastAsia"/>
                <w:color w:val="000000"/>
                <w:kern w:val="0"/>
                <w:sz w:val="21"/>
                <w:szCs w:val="21"/>
              </w:rPr>
              <w:t>61.29%</w:t>
            </w:r>
          </w:p>
        </w:tc>
        <w:tc>
          <w:tcPr>
            <w:tcW w:w="625" w:type="pct"/>
            <w:tcBorders>
              <w:top w:val="nil"/>
              <w:bottom w:val="nil"/>
            </w:tcBorders>
            <w:vAlign w:val="center"/>
          </w:tcPr>
          <w:p w:rsidR="000E1271" w:rsidRPr="001875D5" w:rsidRDefault="000E1271" w:rsidP="000E1271">
            <w:pPr>
              <w:widowControl/>
              <w:ind w:firstLineChars="0" w:firstLine="0"/>
              <w:jc w:val="center"/>
              <w:rPr>
                <w:rFonts w:ascii="宋体" w:hAnsi="宋体" w:cs="Arial"/>
                <w:color w:val="000000"/>
                <w:kern w:val="0"/>
                <w:sz w:val="21"/>
                <w:szCs w:val="21"/>
              </w:rPr>
            </w:pPr>
            <w:r>
              <w:rPr>
                <w:rFonts w:ascii="宋体" w:hAnsi="宋体" w:cs="Arial" w:hint="eastAsia"/>
                <w:color w:val="000000"/>
                <w:kern w:val="0"/>
                <w:sz w:val="21"/>
                <w:szCs w:val="21"/>
              </w:rPr>
              <w:t>25.81%</w:t>
            </w:r>
          </w:p>
        </w:tc>
        <w:tc>
          <w:tcPr>
            <w:tcW w:w="548" w:type="pct"/>
            <w:vMerge w:val="restart"/>
            <w:tcBorders>
              <w:top w:val="nil"/>
              <w:bottom w:val="nil"/>
            </w:tcBorders>
            <w:vAlign w:val="center"/>
            <w:hideMark/>
          </w:tcPr>
          <w:p w:rsidR="000E1271" w:rsidRPr="001875D5" w:rsidRDefault="000E1271" w:rsidP="000E1271">
            <w:pPr>
              <w:widowControl/>
              <w:ind w:firstLineChars="0" w:firstLine="0"/>
              <w:jc w:val="center"/>
              <w:rPr>
                <w:rFonts w:ascii="宋体" w:hAnsi="宋体" w:cs="Arial"/>
                <w:color w:val="000000"/>
                <w:kern w:val="0"/>
                <w:sz w:val="21"/>
                <w:szCs w:val="21"/>
              </w:rPr>
            </w:pPr>
            <w:r>
              <w:rPr>
                <w:rFonts w:ascii="宋体" w:hAnsi="宋体" w:cs="Arial" w:hint="eastAsia"/>
                <w:color w:val="000000"/>
                <w:kern w:val="0"/>
                <w:sz w:val="21"/>
                <w:szCs w:val="21"/>
              </w:rPr>
              <w:t>54.98</w:t>
            </w:r>
            <w:r w:rsidRPr="001875D5">
              <w:rPr>
                <w:rFonts w:ascii="宋体" w:hAnsi="宋体" w:cs="Arial" w:hint="eastAsia"/>
                <w:color w:val="000000"/>
                <w:kern w:val="0"/>
                <w:sz w:val="21"/>
                <w:szCs w:val="21"/>
                <w:vertAlign w:val="superscript"/>
              </w:rPr>
              <w:t xml:space="preserve"> a</w:t>
            </w:r>
          </w:p>
        </w:tc>
        <w:tc>
          <w:tcPr>
            <w:tcW w:w="541" w:type="pct"/>
            <w:vMerge w:val="restart"/>
            <w:tcBorders>
              <w:top w:val="nil"/>
              <w:bottom w:val="nil"/>
            </w:tcBorders>
            <w:vAlign w:val="center"/>
            <w:hideMark/>
          </w:tcPr>
          <w:p w:rsidR="000E1271" w:rsidRPr="001875D5" w:rsidRDefault="000E1271" w:rsidP="000E1271">
            <w:pPr>
              <w:widowControl/>
              <w:ind w:firstLineChars="0" w:firstLine="0"/>
              <w:jc w:val="center"/>
              <w:rPr>
                <w:rFonts w:ascii="宋体" w:hAnsi="宋体" w:cs="Arial"/>
                <w:color w:val="000000"/>
                <w:kern w:val="0"/>
                <w:sz w:val="21"/>
                <w:szCs w:val="21"/>
              </w:rPr>
            </w:pPr>
            <w:r>
              <w:rPr>
                <w:rFonts w:ascii="宋体" w:hAnsi="宋体" w:cs="Arial" w:hint="eastAsia"/>
                <w:color w:val="000000"/>
                <w:kern w:val="0"/>
                <w:sz w:val="21"/>
                <w:szCs w:val="21"/>
              </w:rPr>
              <w:t>0.000</w:t>
            </w:r>
          </w:p>
        </w:tc>
      </w:tr>
      <w:tr w:rsidR="000E1271" w:rsidRPr="001875D5" w:rsidTr="000E1271">
        <w:trPr>
          <w:trHeight w:val="311"/>
        </w:trPr>
        <w:tc>
          <w:tcPr>
            <w:tcW w:w="626" w:type="pct"/>
            <w:vMerge/>
            <w:shd w:val="clear" w:color="auto" w:fill="auto"/>
            <w:noWrap/>
            <w:vAlign w:val="center"/>
            <w:hideMark/>
          </w:tcPr>
          <w:p w:rsidR="000E1271" w:rsidRPr="001875D5" w:rsidRDefault="000E1271" w:rsidP="000E1271">
            <w:pPr>
              <w:widowControl/>
              <w:ind w:firstLineChars="0" w:firstLine="0"/>
              <w:jc w:val="center"/>
              <w:rPr>
                <w:rFonts w:ascii="宋体" w:hAnsi="宋体" w:cs="Arial"/>
                <w:kern w:val="0"/>
                <w:sz w:val="21"/>
                <w:szCs w:val="21"/>
              </w:rPr>
            </w:pPr>
          </w:p>
        </w:tc>
        <w:tc>
          <w:tcPr>
            <w:tcW w:w="940" w:type="pct"/>
            <w:tcBorders>
              <w:top w:val="nil"/>
              <w:bottom w:val="nil"/>
            </w:tcBorders>
            <w:shd w:val="clear" w:color="auto" w:fill="auto"/>
            <w:vAlign w:val="center"/>
            <w:hideMark/>
          </w:tcPr>
          <w:p w:rsidR="000E1271" w:rsidRPr="001875D5" w:rsidRDefault="000E1271" w:rsidP="000E1271">
            <w:pPr>
              <w:widowControl/>
              <w:ind w:firstLineChars="0" w:firstLine="0"/>
              <w:jc w:val="center"/>
              <w:rPr>
                <w:rFonts w:ascii="宋体" w:hAnsi="宋体" w:cs="Arial"/>
                <w:color w:val="000000"/>
                <w:kern w:val="0"/>
                <w:sz w:val="21"/>
                <w:szCs w:val="21"/>
              </w:rPr>
            </w:pPr>
            <w:r>
              <w:rPr>
                <w:rFonts w:ascii="宋体" w:hAnsi="宋体" w:cs="Arial" w:hint="eastAsia"/>
                <w:color w:val="000000"/>
                <w:kern w:val="0"/>
                <w:sz w:val="21"/>
                <w:szCs w:val="21"/>
              </w:rPr>
              <w:t>小学</w:t>
            </w:r>
          </w:p>
        </w:tc>
        <w:tc>
          <w:tcPr>
            <w:tcW w:w="626" w:type="pct"/>
            <w:tcBorders>
              <w:top w:val="nil"/>
              <w:bottom w:val="nil"/>
            </w:tcBorders>
            <w:shd w:val="clear" w:color="auto" w:fill="auto"/>
            <w:noWrap/>
            <w:vAlign w:val="center"/>
            <w:hideMark/>
          </w:tcPr>
          <w:p w:rsidR="000E1271" w:rsidRPr="001875D5" w:rsidRDefault="000E1271" w:rsidP="000E1271">
            <w:pPr>
              <w:widowControl/>
              <w:ind w:firstLineChars="0" w:firstLine="0"/>
              <w:jc w:val="center"/>
              <w:rPr>
                <w:rFonts w:ascii="宋体" w:hAnsi="宋体" w:cs="Arial"/>
                <w:color w:val="000000"/>
                <w:kern w:val="0"/>
                <w:sz w:val="21"/>
                <w:szCs w:val="21"/>
              </w:rPr>
            </w:pPr>
            <w:r w:rsidRPr="001875D5">
              <w:rPr>
                <w:rFonts w:ascii="宋体" w:hAnsi="宋体" w:cs="Arial" w:hint="eastAsia"/>
                <w:color w:val="000000"/>
                <w:kern w:val="0"/>
                <w:sz w:val="21"/>
                <w:szCs w:val="21"/>
              </w:rPr>
              <w:t>0%</w:t>
            </w:r>
          </w:p>
        </w:tc>
        <w:tc>
          <w:tcPr>
            <w:tcW w:w="469" w:type="pct"/>
            <w:tcBorders>
              <w:top w:val="nil"/>
              <w:bottom w:val="nil"/>
            </w:tcBorders>
            <w:shd w:val="clear" w:color="auto" w:fill="auto"/>
            <w:noWrap/>
            <w:vAlign w:val="center"/>
            <w:hideMark/>
          </w:tcPr>
          <w:p w:rsidR="000E1271" w:rsidRPr="001875D5" w:rsidRDefault="000E1271" w:rsidP="000E1271">
            <w:pPr>
              <w:widowControl/>
              <w:ind w:firstLineChars="0" w:firstLine="0"/>
              <w:jc w:val="center"/>
              <w:rPr>
                <w:rFonts w:ascii="宋体" w:hAnsi="宋体" w:cs="Arial"/>
                <w:color w:val="000000"/>
                <w:kern w:val="0"/>
                <w:sz w:val="21"/>
                <w:szCs w:val="21"/>
              </w:rPr>
            </w:pPr>
            <w:r>
              <w:rPr>
                <w:rFonts w:ascii="宋体" w:hAnsi="宋体" w:cs="Arial" w:hint="eastAsia"/>
                <w:color w:val="000000"/>
                <w:kern w:val="0"/>
                <w:sz w:val="21"/>
                <w:szCs w:val="21"/>
              </w:rPr>
              <w:t>11.43</w:t>
            </w:r>
            <w:r w:rsidRPr="001875D5">
              <w:rPr>
                <w:rFonts w:ascii="宋体" w:hAnsi="宋体" w:cs="Arial" w:hint="eastAsia"/>
                <w:color w:val="000000"/>
                <w:kern w:val="0"/>
                <w:sz w:val="21"/>
                <w:szCs w:val="21"/>
              </w:rPr>
              <w:t>%</w:t>
            </w:r>
          </w:p>
        </w:tc>
        <w:tc>
          <w:tcPr>
            <w:tcW w:w="625" w:type="pct"/>
            <w:tcBorders>
              <w:top w:val="nil"/>
              <w:bottom w:val="nil"/>
            </w:tcBorders>
            <w:vAlign w:val="center"/>
          </w:tcPr>
          <w:p w:rsidR="000E1271" w:rsidRPr="001875D5" w:rsidRDefault="000E1271" w:rsidP="000E1271">
            <w:pPr>
              <w:widowControl/>
              <w:ind w:firstLineChars="0" w:firstLine="0"/>
              <w:jc w:val="center"/>
              <w:rPr>
                <w:rFonts w:ascii="宋体" w:hAnsi="宋体" w:cs="Arial"/>
                <w:color w:val="000000"/>
                <w:kern w:val="0"/>
                <w:sz w:val="21"/>
                <w:szCs w:val="21"/>
              </w:rPr>
            </w:pPr>
            <w:r>
              <w:rPr>
                <w:rFonts w:ascii="宋体" w:hAnsi="宋体" w:cs="Arial" w:hint="eastAsia"/>
                <w:color w:val="000000"/>
                <w:kern w:val="0"/>
                <w:sz w:val="21"/>
                <w:szCs w:val="21"/>
              </w:rPr>
              <w:t>31.43%</w:t>
            </w:r>
          </w:p>
        </w:tc>
        <w:tc>
          <w:tcPr>
            <w:tcW w:w="625" w:type="pct"/>
            <w:tcBorders>
              <w:top w:val="nil"/>
              <w:bottom w:val="nil"/>
            </w:tcBorders>
            <w:vAlign w:val="center"/>
          </w:tcPr>
          <w:p w:rsidR="000E1271" w:rsidRPr="001875D5" w:rsidRDefault="000E1271" w:rsidP="000E1271">
            <w:pPr>
              <w:widowControl/>
              <w:ind w:firstLineChars="0" w:firstLine="0"/>
              <w:jc w:val="center"/>
              <w:rPr>
                <w:rFonts w:ascii="宋体" w:hAnsi="宋体" w:cs="Arial"/>
                <w:color w:val="000000"/>
                <w:kern w:val="0"/>
                <w:sz w:val="21"/>
                <w:szCs w:val="21"/>
              </w:rPr>
            </w:pPr>
            <w:r>
              <w:rPr>
                <w:rFonts w:ascii="宋体" w:hAnsi="宋体" w:cs="Arial" w:hint="eastAsia"/>
                <w:color w:val="000000"/>
                <w:kern w:val="0"/>
                <w:sz w:val="21"/>
                <w:szCs w:val="21"/>
              </w:rPr>
              <w:t>57.14%</w:t>
            </w:r>
          </w:p>
        </w:tc>
        <w:tc>
          <w:tcPr>
            <w:tcW w:w="548" w:type="pct"/>
            <w:vMerge/>
            <w:tcBorders>
              <w:top w:val="nil"/>
              <w:bottom w:val="nil"/>
            </w:tcBorders>
            <w:vAlign w:val="center"/>
            <w:hideMark/>
          </w:tcPr>
          <w:p w:rsidR="000E1271" w:rsidRPr="001875D5" w:rsidRDefault="000E1271" w:rsidP="000E1271">
            <w:pPr>
              <w:widowControl/>
              <w:ind w:firstLineChars="0" w:firstLine="0"/>
              <w:jc w:val="center"/>
              <w:rPr>
                <w:rFonts w:ascii="宋体" w:hAnsi="宋体" w:cs="Arial"/>
                <w:color w:val="000000"/>
                <w:kern w:val="0"/>
                <w:sz w:val="21"/>
                <w:szCs w:val="21"/>
              </w:rPr>
            </w:pPr>
          </w:p>
        </w:tc>
        <w:tc>
          <w:tcPr>
            <w:tcW w:w="541" w:type="pct"/>
            <w:vMerge/>
            <w:tcBorders>
              <w:top w:val="nil"/>
              <w:bottom w:val="nil"/>
            </w:tcBorders>
            <w:vAlign w:val="center"/>
            <w:hideMark/>
          </w:tcPr>
          <w:p w:rsidR="000E1271" w:rsidRPr="001875D5" w:rsidRDefault="000E1271" w:rsidP="000E1271">
            <w:pPr>
              <w:widowControl/>
              <w:ind w:firstLineChars="0" w:firstLine="0"/>
              <w:jc w:val="center"/>
              <w:rPr>
                <w:rFonts w:ascii="宋体" w:hAnsi="宋体" w:cs="Arial"/>
                <w:color w:val="000000"/>
                <w:kern w:val="0"/>
                <w:sz w:val="21"/>
                <w:szCs w:val="21"/>
              </w:rPr>
            </w:pPr>
          </w:p>
        </w:tc>
      </w:tr>
      <w:tr w:rsidR="000E1271" w:rsidRPr="001875D5" w:rsidTr="000E1271">
        <w:trPr>
          <w:trHeight w:val="311"/>
        </w:trPr>
        <w:tc>
          <w:tcPr>
            <w:tcW w:w="626" w:type="pct"/>
            <w:vMerge/>
            <w:shd w:val="clear" w:color="auto" w:fill="auto"/>
            <w:noWrap/>
            <w:vAlign w:val="center"/>
            <w:hideMark/>
          </w:tcPr>
          <w:p w:rsidR="000E1271" w:rsidRPr="001875D5" w:rsidRDefault="000E1271" w:rsidP="000E1271">
            <w:pPr>
              <w:widowControl/>
              <w:ind w:firstLineChars="0" w:firstLine="0"/>
              <w:jc w:val="center"/>
              <w:rPr>
                <w:rFonts w:ascii="宋体" w:hAnsi="宋体" w:cs="Arial"/>
                <w:kern w:val="0"/>
                <w:sz w:val="21"/>
                <w:szCs w:val="21"/>
              </w:rPr>
            </w:pPr>
          </w:p>
        </w:tc>
        <w:tc>
          <w:tcPr>
            <w:tcW w:w="940" w:type="pct"/>
            <w:tcBorders>
              <w:top w:val="nil"/>
              <w:bottom w:val="nil"/>
            </w:tcBorders>
            <w:shd w:val="clear" w:color="auto" w:fill="auto"/>
            <w:vAlign w:val="center"/>
            <w:hideMark/>
          </w:tcPr>
          <w:p w:rsidR="000E1271" w:rsidRPr="001875D5" w:rsidRDefault="000E1271" w:rsidP="000E1271">
            <w:pPr>
              <w:widowControl/>
              <w:ind w:firstLineChars="0" w:firstLine="0"/>
              <w:jc w:val="center"/>
              <w:rPr>
                <w:rFonts w:ascii="宋体" w:hAnsi="宋体" w:cs="Arial"/>
                <w:color w:val="000000"/>
                <w:kern w:val="0"/>
                <w:sz w:val="21"/>
                <w:szCs w:val="21"/>
              </w:rPr>
            </w:pPr>
            <w:r w:rsidRPr="009101C0">
              <w:rPr>
                <w:rFonts w:ascii="宋体" w:hAnsi="宋体" w:cs="Arial" w:hint="eastAsia"/>
                <w:color w:val="000000"/>
                <w:kern w:val="0"/>
                <w:sz w:val="21"/>
                <w:szCs w:val="21"/>
              </w:rPr>
              <w:t>初中</w:t>
            </w:r>
          </w:p>
        </w:tc>
        <w:tc>
          <w:tcPr>
            <w:tcW w:w="626" w:type="pct"/>
            <w:tcBorders>
              <w:top w:val="nil"/>
              <w:bottom w:val="nil"/>
            </w:tcBorders>
            <w:shd w:val="clear" w:color="auto" w:fill="auto"/>
            <w:noWrap/>
            <w:vAlign w:val="center"/>
            <w:hideMark/>
          </w:tcPr>
          <w:p w:rsidR="000E1271" w:rsidRPr="001875D5" w:rsidRDefault="000E1271" w:rsidP="000E1271">
            <w:pPr>
              <w:widowControl/>
              <w:ind w:firstLineChars="0" w:firstLine="0"/>
              <w:jc w:val="center"/>
              <w:rPr>
                <w:rFonts w:ascii="宋体" w:hAnsi="宋体" w:cs="Arial"/>
                <w:color w:val="000000"/>
                <w:kern w:val="0"/>
                <w:sz w:val="21"/>
                <w:szCs w:val="21"/>
              </w:rPr>
            </w:pPr>
            <w:r>
              <w:rPr>
                <w:rFonts w:ascii="宋体" w:hAnsi="宋体" w:cs="Arial" w:hint="eastAsia"/>
                <w:color w:val="000000"/>
                <w:kern w:val="0"/>
                <w:sz w:val="21"/>
                <w:szCs w:val="21"/>
              </w:rPr>
              <w:t>20.00</w:t>
            </w:r>
            <w:r w:rsidRPr="001875D5">
              <w:rPr>
                <w:rFonts w:ascii="宋体" w:hAnsi="宋体" w:cs="Arial" w:hint="eastAsia"/>
                <w:color w:val="000000"/>
                <w:kern w:val="0"/>
                <w:sz w:val="21"/>
                <w:szCs w:val="21"/>
              </w:rPr>
              <w:t>%</w:t>
            </w:r>
          </w:p>
        </w:tc>
        <w:tc>
          <w:tcPr>
            <w:tcW w:w="469" w:type="pct"/>
            <w:tcBorders>
              <w:top w:val="nil"/>
              <w:bottom w:val="nil"/>
            </w:tcBorders>
            <w:shd w:val="clear" w:color="auto" w:fill="auto"/>
            <w:noWrap/>
            <w:vAlign w:val="center"/>
            <w:hideMark/>
          </w:tcPr>
          <w:p w:rsidR="000E1271" w:rsidRPr="001875D5" w:rsidRDefault="000E1271" w:rsidP="000E1271">
            <w:pPr>
              <w:widowControl/>
              <w:ind w:firstLineChars="0" w:firstLine="0"/>
              <w:jc w:val="center"/>
              <w:rPr>
                <w:rFonts w:ascii="宋体" w:hAnsi="宋体" w:cs="Arial"/>
                <w:color w:val="000000"/>
                <w:kern w:val="0"/>
                <w:sz w:val="21"/>
                <w:szCs w:val="21"/>
              </w:rPr>
            </w:pPr>
            <w:r>
              <w:rPr>
                <w:rFonts w:ascii="宋体" w:hAnsi="宋体" w:cs="Arial" w:hint="eastAsia"/>
                <w:color w:val="000000"/>
                <w:kern w:val="0"/>
                <w:sz w:val="21"/>
                <w:szCs w:val="21"/>
              </w:rPr>
              <w:t>0</w:t>
            </w:r>
            <w:r w:rsidRPr="001875D5">
              <w:rPr>
                <w:rFonts w:ascii="宋体" w:hAnsi="宋体" w:cs="Arial" w:hint="eastAsia"/>
                <w:color w:val="000000"/>
                <w:kern w:val="0"/>
                <w:sz w:val="21"/>
                <w:szCs w:val="21"/>
              </w:rPr>
              <w:t>%</w:t>
            </w:r>
          </w:p>
        </w:tc>
        <w:tc>
          <w:tcPr>
            <w:tcW w:w="625" w:type="pct"/>
            <w:tcBorders>
              <w:top w:val="nil"/>
              <w:bottom w:val="nil"/>
            </w:tcBorders>
            <w:vAlign w:val="center"/>
          </w:tcPr>
          <w:p w:rsidR="000E1271" w:rsidRPr="001875D5" w:rsidRDefault="000E1271" w:rsidP="000E1271">
            <w:pPr>
              <w:widowControl/>
              <w:ind w:firstLineChars="0" w:firstLine="0"/>
              <w:jc w:val="center"/>
              <w:rPr>
                <w:rFonts w:ascii="宋体" w:hAnsi="宋体" w:cs="Arial"/>
                <w:color w:val="000000"/>
                <w:kern w:val="0"/>
                <w:sz w:val="21"/>
                <w:szCs w:val="21"/>
              </w:rPr>
            </w:pPr>
            <w:r>
              <w:rPr>
                <w:rFonts w:ascii="宋体" w:hAnsi="宋体" w:cs="Arial" w:hint="eastAsia"/>
                <w:color w:val="000000"/>
                <w:kern w:val="0"/>
                <w:sz w:val="21"/>
                <w:szCs w:val="21"/>
              </w:rPr>
              <w:t>80.00%</w:t>
            </w:r>
          </w:p>
        </w:tc>
        <w:tc>
          <w:tcPr>
            <w:tcW w:w="625" w:type="pct"/>
            <w:tcBorders>
              <w:top w:val="nil"/>
              <w:bottom w:val="nil"/>
            </w:tcBorders>
            <w:vAlign w:val="center"/>
          </w:tcPr>
          <w:p w:rsidR="000E1271" w:rsidRPr="001875D5" w:rsidRDefault="000E1271" w:rsidP="000E1271">
            <w:pPr>
              <w:widowControl/>
              <w:ind w:firstLineChars="0" w:firstLine="0"/>
              <w:jc w:val="center"/>
              <w:rPr>
                <w:rFonts w:ascii="宋体" w:hAnsi="宋体" w:cs="Arial"/>
                <w:color w:val="000000"/>
                <w:kern w:val="0"/>
                <w:sz w:val="21"/>
                <w:szCs w:val="21"/>
              </w:rPr>
            </w:pPr>
            <w:r>
              <w:rPr>
                <w:rFonts w:ascii="宋体" w:hAnsi="宋体" w:cs="Arial" w:hint="eastAsia"/>
                <w:color w:val="000000"/>
                <w:kern w:val="0"/>
                <w:sz w:val="21"/>
                <w:szCs w:val="21"/>
              </w:rPr>
              <w:t>0%</w:t>
            </w:r>
          </w:p>
        </w:tc>
        <w:tc>
          <w:tcPr>
            <w:tcW w:w="548" w:type="pct"/>
            <w:vMerge/>
            <w:tcBorders>
              <w:top w:val="nil"/>
              <w:bottom w:val="nil"/>
            </w:tcBorders>
            <w:vAlign w:val="center"/>
            <w:hideMark/>
          </w:tcPr>
          <w:p w:rsidR="000E1271" w:rsidRPr="001875D5" w:rsidRDefault="000E1271" w:rsidP="000E1271">
            <w:pPr>
              <w:widowControl/>
              <w:ind w:firstLineChars="0" w:firstLine="0"/>
              <w:jc w:val="center"/>
              <w:rPr>
                <w:rFonts w:ascii="宋体" w:hAnsi="宋体" w:cs="Arial"/>
                <w:color w:val="000000"/>
                <w:kern w:val="0"/>
                <w:sz w:val="21"/>
                <w:szCs w:val="21"/>
              </w:rPr>
            </w:pPr>
          </w:p>
        </w:tc>
        <w:tc>
          <w:tcPr>
            <w:tcW w:w="541" w:type="pct"/>
            <w:vMerge/>
            <w:tcBorders>
              <w:top w:val="nil"/>
              <w:bottom w:val="nil"/>
            </w:tcBorders>
            <w:vAlign w:val="center"/>
            <w:hideMark/>
          </w:tcPr>
          <w:p w:rsidR="000E1271" w:rsidRPr="001875D5" w:rsidRDefault="000E1271" w:rsidP="000E1271">
            <w:pPr>
              <w:widowControl/>
              <w:ind w:firstLineChars="0" w:firstLine="0"/>
              <w:jc w:val="center"/>
              <w:rPr>
                <w:rFonts w:ascii="宋体" w:hAnsi="宋体" w:cs="Arial"/>
                <w:color w:val="000000"/>
                <w:kern w:val="0"/>
                <w:sz w:val="21"/>
                <w:szCs w:val="21"/>
              </w:rPr>
            </w:pPr>
          </w:p>
        </w:tc>
      </w:tr>
      <w:tr w:rsidR="000E1271" w:rsidRPr="001875D5" w:rsidTr="0037630B">
        <w:trPr>
          <w:trHeight w:val="311"/>
        </w:trPr>
        <w:tc>
          <w:tcPr>
            <w:tcW w:w="626" w:type="pct"/>
            <w:vMerge/>
            <w:tcBorders>
              <w:bottom w:val="nil"/>
            </w:tcBorders>
            <w:shd w:val="clear" w:color="auto" w:fill="auto"/>
            <w:noWrap/>
            <w:vAlign w:val="center"/>
            <w:hideMark/>
          </w:tcPr>
          <w:p w:rsidR="000E1271" w:rsidRPr="001875D5" w:rsidRDefault="000E1271" w:rsidP="000E1271">
            <w:pPr>
              <w:widowControl/>
              <w:ind w:firstLineChars="0" w:firstLine="0"/>
              <w:jc w:val="center"/>
              <w:rPr>
                <w:rFonts w:ascii="宋体" w:hAnsi="宋体" w:cs="Arial"/>
                <w:kern w:val="0"/>
                <w:sz w:val="21"/>
                <w:szCs w:val="21"/>
              </w:rPr>
            </w:pPr>
          </w:p>
        </w:tc>
        <w:tc>
          <w:tcPr>
            <w:tcW w:w="940" w:type="pct"/>
            <w:tcBorders>
              <w:top w:val="nil"/>
              <w:bottom w:val="nil"/>
            </w:tcBorders>
            <w:shd w:val="clear" w:color="auto" w:fill="auto"/>
            <w:vAlign w:val="center"/>
            <w:hideMark/>
          </w:tcPr>
          <w:p w:rsidR="000E1271" w:rsidRPr="001875D5" w:rsidRDefault="000E1271" w:rsidP="000E1271">
            <w:pPr>
              <w:widowControl/>
              <w:ind w:firstLineChars="0" w:firstLine="0"/>
              <w:jc w:val="center"/>
              <w:rPr>
                <w:rFonts w:ascii="宋体" w:hAnsi="宋体" w:cs="Arial"/>
                <w:color w:val="000000"/>
                <w:kern w:val="0"/>
                <w:sz w:val="21"/>
                <w:szCs w:val="21"/>
              </w:rPr>
            </w:pPr>
            <w:r w:rsidRPr="00676B9B">
              <w:rPr>
                <w:rFonts w:ascii="宋体" w:hAnsi="宋体" w:cs="Arial" w:hint="eastAsia"/>
                <w:color w:val="000000"/>
                <w:kern w:val="0"/>
                <w:sz w:val="21"/>
                <w:szCs w:val="21"/>
              </w:rPr>
              <w:t>中专、</w:t>
            </w:r>
            <w:r w:rsidRPr="009101C0">
              <w:rPr>
                <w:rFonts w:ascii="宋体" w:hAnsi="宋体" w:cs="Arial" w:hint="eastAsia"/>
                <w:color w:val="000000"/>
                <w:kern w:val="0"/>
                <w:sz w:val="21"/>
                <w:szCs w:val="21"/>
              </w:rPr>
              <w:t>高中</w:t>
            </w:r>
          </w:p>
        </w:tc>
        <w:tc>
          <w:tcPr>
            <w:tcW w:w="626" w:type="pct"/>
            <w:tcBorders>
              <w:top w:val="nil"/>
              <w:bottom w:val="nil"/>
            </w:tcBorders>
            <w:shd w:val="clear" w:color="auto" w:fill="auto"/>
            <w:noWrap/>
            <w:vAlign w:val="center"/>
            <w:hideMark/>
          </w:tcPr>
          <w:p w:rsidR="000E1271" w:rsidRPr="001875D5" w:rsidRDefault="000E1271" w:rsidP="000E1271">
            <w:pPr>
              <w:widowControl/>
              <w:ind w:firstLineChars="0" w:firstLine="0"/>
              <w:jc w:val="center"/>
              <w:rPr>
                <w:rFonts w:ascii="宋体" w:hAnsi="宋体" w:cs="Arial"/>
                <w:color w:val="000000"/>
                <w:kern w:val="0"/>
                <w:sz w:val="21"/>
                <w:szCs w:val="21"/>
              </w:rPr>
            </w:pPr>
            <w:r>
              <w:rPr>
                <w:rFonts w:ascii="宋体" w:hAnsi="宋体" w:cs="Arial" w:hint="eastAsia"/>
                <w:color w:val="000000"/>
                <w:kern w:val="0"/>
                <w:sz w:val="21"/>
                <w:szCs w:val="21"/>
              </w:rPr>
              <w:t>0</w:t>
            </w:r>
            <w:r w:rsidRPr="001875D5">
              <w:rPr>
                <w:rFonts w:ascii="宋体" w:hAnsi="宋体" w:cs="Arial" w:hint="eastAsia"/>
                <w:color w:val="000000"/>
                <w:kern w:val="0"/>
                <w:sz w:val="21"/>
                <w:szCs w:val="21"/>
              </w:rPr>
              <w:t>%</w:t>
            </w:r>
          </w:p>
        </w:tc>
        <w:tc>
          <w:tcPr>
            <w:tcW w:w="469" w:type="pct"/>
            <w:tcBorders>
              <w:top w:val="nil"/>
              <w:bottom w:val="nil"/>
            </w:tcBorders>
            <w:shd w:val="clear" w:color="auto" w:fill="auto"/>
            <w:noWrap/>
            <w:vAlign w:val="center"/>
            <w:hideMark/>
          </w:tcPr>
          <w:p w:rsidR="000E1271" w:rsidRPr="001875D5" w:rsidRDefault="000E1271" w:rsidP="000E1271">
            <w:pPr>
              <w:widowControl/>
              <w:ind w:firstLineChars="0" w:firstLine="0"/>
              <w:jc w:val="center"/>
              <w:rPr>
                <w:rFonts w:ascii="宋体" w:hAnsi="宋体" w:cs="Arial"/>
                <w:color w:val="000000"/>
                <w:kern w:val="0"/>
                <w:sz w:val="21"/>
                <w:szCs w:val="21"/>
              </w:rPr>
            </w:pPr>
            <w:r>
              <w:rPr>
                <w:rFonts w:ascii="宋体" w:hAnsi="宋体" w:cs="Arial" w:hint="eastAsia"/>
                <w:color w:val="000000"/>
                <w:kern w:val="0"/>
                <w:sz w:val="21"/>
                <w:szCs w:val="21"/>
              </w:rPr>
              <w:t>13.21</w:t>
            </w:r>
            <w:r w:rsidRPr="001875D5">
              <w:rPr>
                <w:rFonts w:ascii="宋体" w:hAnsi="宋体" w:cs="Arial" w:hint="eastAsia"/>
                <w:color w:val="000000"/>
                <w:kern w:val="0"/>
                <w:sz w:val="21"/>
                <w:szCs w:val="21"/>
              </w:rPr>
              <w:t>%</w:t>
            </w:r>
          </w:p>
        </w:tc>
        <w:tc>
          <w:tcPr>
            <w:tcW w:w="625" w:type="pct"/>
            <w:tcBorders>
              <w:top w:val="nil"/>
              <w:bottom w:val="nil"/>
            </w:tcBorders>
            <w:vAlign w:val="center"/>
          </w:tcPr>
          <w:p w:rsidR="000E1271" w:rsidRPr="001875D5" w:rsidRDefault="000E1271" w:rsidP="000E1271">
            <w:pPr>
              <w:widowControl/>
              <w:ind w:firstLineChars="0" w:firstLine="0"/>
              <w:jc w:val="center"/>
              <w:rPr>
                <w:rFonts w:ascii="宋体" w:hAnsi="宋体" w:cs="Arial"/>
                <w:color w:val="000000"/>
                <w:kern w:val="0"/>
                <w:sz w:val="21"/>
                <w:szCs w:val="21"/>
              </w:rPr>
            </w:pPr>
            <w:r>
              <w:rPr>
                <w:rFonts w:ascii="宋体" w:hAnsi="宋体" w:cs="Arial" w:hint="eastAsia"/>
                <w:color w:val="000000"/>
                <w:kern w:val="0"/>
                <w:sz w:val="21"/>
                <w:szCs w:val="21"/>
              </w:rPr>
              <w:t>71.70%</w:t>
            </w:r>
          </w:p>
        </w:tc>
        <w:tc>
          <w:tcPr>
            <w:tcW w:w="625" w:type="pct"/>
            <w:tcBorders>
              <w:top w:val="nil"/>
              <w:bottom w:val="nil"/>
            </w:tcBorders>
            <w:vAlign w:val="center"/>
          </w:tcPr>
          <w:p w:rsidR="000E1271" w:rsidRPr="001875D5" w:rsidRDefault="000E1271" w:rsidP="000E1271">
            <w:pPr>
              <w:widowControl/>
              <w:ind w:firstLineChars="0" w:firstLine="0"/>
              <w:jc w:val="center"/>
              <w:rPr>
                <w:rFonts w:ascii="宋体" w:hAnsi="宋体" w:cs="Arial"/>
                <w:color w:val="000000"/>
                <w:kern w:val="0"/>
                <w:sz w:val="21"/>
                <w:szCs w:val="21"/>
              </w:rPr>
            </w:pPr>
            <w:r>
              <w:rPr>
                <w:rFonts w:ascii="宋体" w:hAnsi="宋体" w:cs="Arial" w:hint="eastAsia"/>
                <w:color w:val="000000"/>
                <w:kern w:val="0"/>
                <w:sz w:val="21"/>
                <w:szCs w:val="21"/>
              </w:rPr>
              <w:t>15.09%</w:t>
            </w:r>
          </w:p>
        </w:tc>
        <w:tc>
          <w:tcPr>
            <w:tcW w:w="548" w:type="pct"/>
            <w:vMerge/>
            <w:tcBorders>
              <w:top w:val="nil"/>
              <w:bottom w:val="nil"/>
            </w:tcBorders>
            <w:vAlign w:val="center"/>
            <w:hideMark/>
          </w:tcPr>
          <w:p w:rsidR="000E1271" w:rsidRPr="001875D5" w:rsidRDefault="000E1271" w:rsidP="000E1271">
            <w:pPr>
              <w:widowControl/>
              <w:ind w:firstLineChars="0" w:firstLine="0"/>
              <w:jc w:val="center"/>
              <w:rPr>
                <w:rFonts w:ascii="宋体" w:hAnsi="宋体" w:cs="Arial"/>
                <w:color w:val="000000"/>
                <w:kern w:val="0"/>
                <w:sz w:val="21"/>
                <w:szCs w:val="21"/>
              </w:rPr>
            </w:pPr>
          </w:p>
        </w:tc>
        <w:tc>
          <w:tcPr>
            <w:tcW w:w="541" w:type="pct"/>
            <w:vMerge/>
            <w:tcBorders>
              <w:top w:val="nil"/>
              <w:bottom w:val="nil"/>
            </w:tcBorders>
            <w:vAlign w:val="center"/>
            <w:hideMark/>
          </w:tcPr>
          <w:p w:rsidR="000E1271" w:rsidRPr="001875D5" w:rsidRDefault="000E1271" w:rsidP="000E1271">
            <w:pPr>
              <w:widowControl/>
              <w:ind w:firstLineChars="0" w:firstLine="0"/>
              <w:jc w:val="center"/>
              <w:rPr>
                <w:rFonts w:ascii="宋体" w:hAnsi="宋体" w:cs="Arial"/>
                <w:color w:val="000000"/>
                <w:kern w:val="0"/>
                <w:sz w:val="21"/>
                <w:szCs w:val="21"/>
              </w:rPr>
            </w:pPr>
          </w:p>
        </w:tc>
      </w:tr>
      <w:tr w:rsidR="000E1271" w:rsidRPr="001875D5" w:rsidTr="0037630B">
        <w:trPr>
          <w:trHeight w:val="311"/>
        </w:trPr>
        <w:tc>
          <w:tcPr>
            <w:tcW w:w="626" w:type="pct"/>
            <w:vMerge w:val="restart"/>
            <w:tcBorders>
              <w:top w:val="nil"/>
              <w:bottom w:val="nil"/>
            </w:tcBorders>
            <w:shd w:val="clear" w:color="auto" w:fill="auto"/>
            <w:noWrap/>
            <w:vAlign w:val="center"/>
            <w:hideMark/>
          </w:tcPr>
          <w:p w:rsidR="000E1271" w:rsidRPr="001875D5" w:rsidRDefault="000E1271" w:rsidP="000E1271">
            <w:pPr>
              <w:ind w:firstLineChars="50" w:firstLine="105"/>
              <w:jc w:val="center"/>
              <w:rPr>
                <w:rFonts w:ascii="宋体" w:hAnsi="宋体" w:cs="Arial"/>
                <w:kern w:val="0"/>
                <w:sz w:val="21"/>
                <w:szCs w:val="21"/>
              </w:rPr>
            </w:pPr>
            <w:r>
              <w:rPr>
                <w:rFonts w:ascii="宋体" w:hAnsi="宋体" w:cs="Arial" w:hint="eastAsia"/>
                <w:kern w:val="0"/>
                <w:sz w:val="21"/>
                <w:szCs w:val="21"/>
              </w:rPr>
              <w:t>月收入</w:t>
            </w:r>
          </w:p>
        </w:tc>
        <w:tc>
          <w:tcPr>
            <w:tcW w:w="940" w:type="pct"/>
            <w:tcBorders>
              <w:top w:val="nil"/>
              <w:bottom w:val="nil"/>
            </w:tcBorders>
            <w:shd w:val="clear" w:color="auto" w:fill="auto"/>
            <w:vAlign w:val="center"/>
            <w:hideMark/>
          </w:tcPr>
          <w:p w:rsidR="000E1271" w:rsidRPr="001875D5" w:rsidRDefault="000E1271" w:rsidP="000E1271">
            <w:pPr>
              <w:widowControl/>
              <w:ind w:firstLineChars="0" w:firstLine="0"/>
              <w:jc w:val="center"/>
              <w:rPr>
                <w:rFonts w:ascii="宋体" w:hAnsi="宋体" w:cs="Arial"/>
                <w:color w:val="000000"/>
                <w:kern w:val="0"/>
                <w:sz w:val="21"/>
                <w:szCs w:val="21"/>
              </w:rPr>
            </w:pPr>
            <w:r>
              <w:rPr>
                <w:rFonts w:ascii="宋体" w:hAnsi="宋体" w:cs="Arial" w:hint="eastAsia"/>
                <w:color w:val="000000"/>
                <w:kern w:val="0"/>
                <w:sz w:val="21"/>
                <w:szCs w:val="21"/>
              </w:rPr>
              <w:t>1000元及以下</w:t>
            </w:r>
          </w:p>
        </w:tc>
        <w:tc>
          <w:tcPr>
            <w:tcW w:w="626" w:type="pct"/>
            <w:tcBorders>
              <w:top w:val="nil"/>
              <w:bottom w:val="nil"/>
            </w:tcBorders>
            <w:shd w:val="clear" w:color="auto" w:fill="auto"/>
            <w:noWrap/>
            <w:vAlign w:val="center"/>
            <w:hideMark/>
          </w:tcPr>
          <w:p w:rsidR="000E1271" w:rsidRPr="001875D5" w:rsidRDefault="000E1271" w:rsidP="000E1271">
            <w:pPr>
              <w:widowControl/>
              <w:ind w:firstLineChars="0" w:firstLine="0"/>
              <w:jc w:val="center"/>
              <w:rPr>
                <w:rFonts w:ascii="宋体" w:hAnsi="宋体" w:cs="Arial"/>
                <w:color w:val="000000"/>
                <w:kern w:val="0"/>
                <w:sz w:val="21"/>
                <w:szCs w:val="21"/>
              </w:rPr>
            </w:pPr>
            <w:r>
              <w:rPr>
                <w:rFonts w:ascii="宋体" w:hAnsi="宋体" w:cs="Arial" w:hint="eastAsia"/>
                <w:color w:val="000000"/>
                <w:kern w:val="0"/>
                <w:sz w:val="21"/>
                <w:szCs w:val="21"/>
              </w:rPr>
              <w:t>0</w:t>
            </w:r>
            <w:r w:rsidRPr="001875D5">
              <w:rPr>
                <w:rFonts w:ascii="宋体" w:hAnsi="宋体" w:cs="Arial" w:hint="eastAsia"/>
                <w:color w:val="000000"/>
                <w:kern w:val="0"/>
                <w:sz w:val="21"/>
                <w:szCs w:val="21"/>
              </w:rPr>
              <w:t>%</w:t>
            </w:r>
          </w:p>
        </w:tc>
        <w:tc>
          <w:tcPr>
            <w:tcW w:w="469" w:type="pct"/>
            <w:tcBorders>
              <w:top w:val="nil"/>
              <w:bottom w:val="nil"/>
            </w:tcBorders>
            <w:shd w:val="clear" w:color="auto" w:fill="auto"/>
            <w:noWrap/>
            <w:vAlign w:val="center"/>
            <w:hideMark/>
          </w:tcPr>
          <w:p w:rsidR="000E1271" w:rsidRPr="001875D5" w:rsidRDefault="000E1271" w:rsidP="000E1271">
            <w:pPr>
              <w:widowControl/>
              <w:ind w:firstLineChars="0" w:firstLine="0"/>
              <w:jc w:val="center"/>
              <w:rPr>
                <w:rFonts w:ascii="宋体" w:hAnsi="宋体" w:cs="Arial"/>
                <w:color w:val="000000"/>
                <w:kern w:val="0"/>
                <w:sz w:val="21"/>
                <w:szCs w:val="21"/>
              </w:rPr>
            </w:pPr>
            <w:r>
              <w:rPr>
                <w:rFonts w:ascii="宋体" w:hAnsi="宋体" w:cs="Arial" w:hint="eastAsia"/>
                <w:color w:val="000000"/>
                <w:kern w:val="0"/>
                <w:sz w:val="21"/>
                <w:szCs w:val="21"/>
              </w:rPr>
              <w:t>33.33</w:t>
            </w:r>
            <w:r w:rsidRPr="001875D5">
              <w:rPr>
                <w:rFonts w:ascii="宋体" w:hAnsi="宋体" w:cs="Arial" w:hint="eastAsia"/>
                <w:color w:val="000000"/>
                <w:kern w:val="0"/>
                <w:sz w:val="21"/>
                <w:szCs w:val="21"/>
              </w:rPr>
              <w:t>%</w:t>
            </w:r>
          </w:p>
        </w:tc>
        <w:tc>
          <w:tcPr>
            <w:tcW w:w="625" w:type="pct"/>
            <w:tcBorders>
              <w:top w:val="nil"/>
              <w:bottom w:val="nil"/>
            </w:tcBorders>
            <w:vAlign w:val="center"/>
          </w:tcPr>
          <w:p w:rsidR="000E1271" w:rsidRPr="001875D5" w:rsidRDefault="000E1271" w:rsidP="000E1271">
            <w:pPr>
              <w:widowControl/>
              <w:ind w:firstLineChars="0" w:firstLine="0"/>
              <w:jc w:val="center"/>
              <w:rPr>
                <w:rFonts w:ascii="宋体" w:hAnsi="宋体" w:cs="Arial"/>
                <w:color w:val="000000"/>
                <w:kern w:val="0"/>
                <w:sz w:val="21"/>
                <w:szCs w:val="21"/>
              </w:rPr>
            </w:pPr>
            <w:r>
              <w:rPr>
                <w:rFonts w:ascii="宋体" w:hAnsi="宋体" w:cs="Arial" w:hint="eastAsia"/>
                <w:color w:val="000000"/>
                <w:kern w:val="0"/>
                <w:sz w:val="21"/>
                <w:szCs w:val="21"/>
              </w:rPr>
              <w:t>66.67%</w:t>
            </w:r>
          </w:p>
        </w:tc>
        <w:tc>
          <w:tcPr>
            <w:tcW w:w="625" w:type="pct"/>
            <w:tcBorders>
              <w:top w:val="nil"/>
              <w:bottom w:val="nil"/>
            </w:tcBorders>
            <w:vAlign w:val="center"/>
          </w:tcPr>
          <w:p w:rsidR="000E1271" w:rsidRPr="001875D5" w:rsidRDefault="000E1271" w:rsidP="000E1271">
            <w:pPr>
              <w:widowControl/>
              <w:ind w:firstLineChars="0" w:firstLine="0"/>
              <w:jc w:val="center"/>
              <w:rPr>
                <w:rFonts w:ascii="宋体" w:hAnsi="宋体" w:cs="Arial"/>
                <w:color w:val="000000"/>
                <w:kern w:val="0"/>
                <w:sz w:val="21"/>
                <w:szCs w:val="21"/>
              </w:rPr>
            </w:pPr>
            <w:r>
              <w:rPr>
                <w:rFonts w:ascii="宋体" w:hAnsi="宋体" w:cs="Arial" w:hint="eastAsia"/>
                <w:color w:val="000000"/>
                <w:kern w:val="0"/>
                <w:sz w:val="21"/>
                <w:szCs w:val="21"/>
              </w:rPr>
              <w:t>0%</w:t>
            </w:r>
          </w:p>
        </w:tc>
        <w:tc>
          <w:tcPr>
            <w:tcW w:w="548" w:type="pct"/>
            <w:vMerge w:val="restart"/>
            <w:tcBorders>
              <w:top w:val="nil"/>
              <w:bottom w:val="single" w:sz="12" w:space="0" w:color="auto"/>
            </w:tcBorders>
            <w:shd w:val="clear" w:color="auto" w:fill="auto"/>
            <w:noWrap/>
            <w:vAlign w:val="center"/>
            <w:hideMark/>
          </w:tcPr>
          <w:p w:rsidR="000E1271" w:rsidRPr="001875D5" w:rsidRDefault="000E1271" w:rsidP="000E1271">
            <w:pPr>
              <w:widowControl/>
              <w:ind w:firstLineChars="0" w:firstLine="0"/>
              <w:jc w:val="center"/>
              <w:rPr>
                <w:rFonts w:ascii="宋体" w:hAnsi="宋体" w:cs="Arial"/>
                <w:color w:val="000000"/>
                <w:kern w:val="0"/>
                <w:sz w:val="21"/>
                <w:szCs w:val="21"/>
              </w:rPr>
            </w:pPr>
            <w:r>
              <w:rPr>
                <w:rFonts w:ascii="宋体" w:hAnsi="宋体" w:cs="Arial" w:hint="eastAsia"/>
                <w:color w:val="000000"/>
                <w:kern w:val="0"/>
                <w:sz w:val="21"/>
                <w:szCs w:val="21"/>
              </w:rPr>
              <w:t>137.43</w:t>
            </w:r>
            <w:r w:rsidRPr="001875D5">
              <w:rPr>
                <w:rFonts w:ascii="宋体" w:hAnsi="宋体" w:cs="Arial" w:hint="eastAsia"/>
                <w:color w:val="000000"/>
                <w:kern w:val="0"/>
                <w:sz w:val="21"/>
                <w:szCs w:val="21"/>
                <w:vertAlign w:val="superscript"/>
              </w:rPr>
              <w:t>a</w:t>
            </w:r>
          </w:p>
        </w:tc>
        <w:tc>
          <w:tcPr>
            <w:tcW w:w="541" w:type="pct"/>
            <w:vMerge w:val="restart"/>
            <w:tcBorders>
              <w:top w:val="nil"/>
              <w:bottom w:val="single" w:sz="12" w:space="0" w:color="auto"/>
            </w:tcBorders>
            <w:shd w:val="clear" w:color="auto" w:fill="auto"/>
            <w:noWrap/>
            <w:vAlign w:val="center"/>
            <w:hideMark/>
          </w:tcPr>
          <w:p w:rsidR="000E1271" w:rsidRPr="001875D5" w:rsidRDefault="000E1271" w:rsidP="000E1271">
            <w:pPr>
              <w:widowControl/>
              <w:ind w:firstLineChars="0" w:firstLine="0"/>
              <w:jc w:val="center"/>
              <w:rPr>
                <w:rFonts w:ascii="宋体" w:hAnsi="宋体" w:cs="Arial"/>
                <w:color w:val="000000"/>
                <w:kern w:val="0"/>
                <w:sz w:val="21"/>
                <w:szCs w:val="21"/>
              </w:rPr>
            </w:pPr>
            <w:r w:rsidRPr="001875D5">
              <w:rPr>
                <w:rFonts w:ascii="宋体" w:hAnsi="宋体" w:cs="Arial" w:hint="eastAsia"/>
                <w:color w:val="000000"/>
                <w:kern w:val="0"/>
                <w:sz w:val="21"/>
                <w:szCs w:val="21"/>
              </w:rPr>
              <w:t>0.</w:t>
            </w:r>
            <w:r>
              <w:rPr>
                <w:rFonts w:ascii="宋体" w:hAnsi="宋体" w:cs="Arial" w:hint="eastAsia"/>
                <w:color w:val="000000"/>
                <w:kern w:val="0"/>
                <w:sz w:val="21"/>
                <w:szCs w:val="21"/>
              </w:rPr>
              <w:t>000</w:t>
            </w:r>
          </w:p>
        </w:tc>
      </w:tr>
      <w:tr w:rsidR="000E1271" w:rsidRPr="001875D5" w:rsidTr="0037630B">
        <w:trPr>
          <w:trHeight w:val="311"/>
        </w:trPr>
        <w:tc>
          <w:tcPr>
            <w:tcW w:w="626" w:type="pct"/>
            <w:vMerge/>
            <w:tcBorders>
              <w:bottom w:val="nil"/>
            </w:tcBorders>
            <w:shd w:val="clear" w:color="auto" w:fill="auto"/>
            <w:noWrap/>
            <w:vAlign w:val="center"/>
            <w:hideMark/>
          </w:tcPr>
          <w:p w:rsidR="000E1271" w:rsidRPr="001875D5" w:rsidRDefault="000E1271" w:rsidP="000E1271">
            <w:pPr>
              <w:widowControl/>
              <w:ind w:firstLineChars="0" w:firstLine="0"/>
              <w:jc w:val="center"/>
              <w:rPr>
                <w:rFonts w:ascii="宋体" w:hAnsi="宋体" w:cs="Arial"/>
                <w:kern w:val="0"/>
                <w:sz w:val="21"/>
                <w:szCs w:val="21"/>
              </w:rPr>
            </w:pPr>
          </w:p>
        </w:tc>
        <w:tc>
          <w:tcPr>
            <w:tcW w:w="940" w:type="pct"/>
            <w:tcBorders>
              <w:top w:val="nil"/>
              <w:bottom w:val="nil"/>
            </w:tcBorders>
            <w:shd w:val="clear" w:color="auto" w:fill="auto"/>
            <w:vAlign w:val="center"/>
            <w:hideMark/>
          </w:tcPr>
          <w:p w:rsidR="000E1271" w:rsidRPr="001875D5" w:rsidRDefault="000E1271" w:rsidP="000E1271">
            <w:pPr>
              <w:widowControl/>
              <w:ind w:firstLineChars="0" w:firstLine="0"/>
              <w:jc w:val="center"/>
              <w:rPr>
                <w:rFonts w:ascii="宋体" w:hAnsi="宋体" w:cs="Arial"/>
                <w:color w:val="000000"/>
                <w:kern w:val="0"/>
                <w:sz w:val="21"/>
                <w:szCs w:val="21"/>
              </w:rPr>
            </w:pPr>
            <w:r>
              <w:rPr>
                <w:rFonts w:ascii="宋体" w:hAnsi="宋体" w:cs="Arial" w:hint="eastAsia"/>
                <w:color w:val="000000"/>
                <w:kern w:val="0"/>
                <w:sz w:val="21"/>
                <w:szCs w:val="21"/>
              </w:rPr>
              <w:t>1001-2000元</w:t>
            </w:r>
          </w:p>
        </w:tc>
        <w:tc>
          <w:tcPr>
            <w:tcW w:w="626" w:type="pct"/>
            <w:tcBorders>
              <w:top w:val="nil"/>
              <w:bottom w:val="nil"/>
            </w:tcBorders>
            <w:shd w:val="clear" w:color="auto" w:fill="auto"/>
            <w:noWrap/>
            <w:vAlign w:val="center"/>
            <w:hideMark/>
          </w:tcPr>
          <w:p w:rsidR="000E1271" w:rsidRPr="001875D5" w:rsidRDefault="000E1271" w:rsidP="000E1271">
            <w:pPr>
              <w:widowControl/>
              <w:ind w:firstLineChars="0" w:firstLine="0"/>
              <w:jc w:val="center"/>
              <w:rPr>
                <w:rFonts w:ascii="宋体" w:hAnsi="宋体" w:cs="Arial"/>
                <w:color w:val="000000"/>
                <w:kern w:val="0"/>
                <w:sz w:val="21"/>
                <w:szCs w:val="21"/>
              </w:rPr>
            </w:pPr>
            <w:r>
              <w:rPr>
                <w:rFonts w:ascii="宋体" w:hAnsi="宋体" w:cs="Arial" w:hint="eastAsia"/>
                <w:color w:val="000000"/>
                <w:kern w:val="0"/>
                <w:sz w:val="21"/>
                <w:szCs w:val="21"/>
              </w:rPr>
              <w:t>0</w:t>
            </w:r>
            <w:r w:rsidRPr="001875D5">
              <w:rPr>
                <w:rFonts w:ascii="宋体" w:hAnsi="宋体" w:cs="Arial" w:hint="eastAsia"/>
                <w:color w:val="000000"/>
                <w:kern w:val="0"/>
                <w:sz w:val="21"/>
                <w:szCs w:val="21"/>
              </w:rPr>
              <w:t>%</w:t>
            </w:r>
          </w:p>
        </w:tc>
        <w:tc>
          <w:tcPr>
            <w:tcW w:w="469" w:type="pct"/>
            <w:tcBorders>
              <w:top w:val="nil"/>
              <w:bottom w:val="nil"/>
            </w:tcBorders>
            <w:shd w:val="clear" w:color="auto" w:fill="auto"/>
            <w:noWrap/>
            <w:vAlign w:val="center"/>
            <w:hideMark/>
          </w:tcPr>
          <w:p w:rsidR="000E1271" w:rsidRPr="001875D5" w:rsidRDefault="000E1271" w:rsidP="000E1271">
            <w:pPr>
              <w:widowControl/>
              <w:ind w:firstLineChars="0" w:firstLine="0"/>
              <w:jc w:val="center"/>
              <w:rPr>
                <w:rFonts w:ascii="宋体" w:hAnsi="宋体" w:cs="Arial"/>
                <w:color w:val="000000"/>
                <w:kern w:val="0"/>
                <w:sz w:val="21"/>
                <w:szCs w:val="21"/>
              </w:rPr>
            </w:pPr>
            <w:r>
              <w:rPr>
                <w:rFonts w:ascii="宋体" w:hAnsi="宋体" w:cs="Arial" w:hint="eastAsia"/>
                <w:color w:val="000000"/>
                <w:kern w:val="0"/>
                <w:sz w:val="21"/>
                <w:szCs w:val="21"/>
              </w:rPr>
              <w:t>20.00</w:t>
            </w:r>
            <w:r w:rsidRPr="001875D5">
              <w:rPr>
                <w:rFonts w:ascii="宋体" w:hAnsi="宋体" w:cs="Arial" w:hint="eastAsia"/>
                <w:color w:val="000000"/>
                <w:kern w:val="0"/>
                <w:sz w:val="21"/>
                <w:szCs w:val="21"/>
              </w:rPr>
              <w:t>%</w:t>
            </w:r>
          </w:p>
        </w:tc>
        <w:tc>
          <w:tcPr>
            <w:tcW w:w="625" w:type="pct"/>
            <w:tcBorders>
              <w:top w:val="nil"/>
              <w:bottom w:val="nil"/>
            </w:tcBorders>
            <w:vAlign w:val="center"/>
          </w:tcPr>
          <w:p w:rsidR="000E1271" w:rsidRPr="001875D5" w:rsidRDefault="000E1271" w:rsidP="000E1271">
            <w:pPr>
              <w:widowControl/>
              <w:ind w:firstLineChars="0" w:firstLine="0"/>
              <w:jc w:val="center"/>
              <w:rPr>
                <w:rFonts w:ascii="宋体" w:hAnsi="宋体" w:cs="Arial"/>
                <w:color w:val="000000"/>
                <w:kern w:val="0"/>
                <w:sz w:val="21"/>
                <w:szCs w:val="21"/>
              </w:rPr>
            </w:pPr>
            <w:r>
              <w:rPr>
                <w:rFonts w:ascii="宋体" w:hAnsi="宋体" w:cs="Arial" w:hint="eastAsia"/>
                <w:color w:val="000000"/>
                <w:kern w:val="0"/>
                <w:sz w:val="21"/>
                <w:szCs w:val="21"/>
              </w:rPr>
              <w:t>80.00%</w:t>
            </w:r>
          </w:p>
        </w:tc>
        <w:tc>
          <w:tcPr>
            <w:tcW w:w="625" w:type="pct"/>
            <w:tcBorders>
              <w:top w:val="nil"/>
              <w:bottom w:val="nil"/>
            </w:tcBorders>
            <w:vAlign w:val="center"/>
          </w:tcPr>
          <w:p w:rsidR="000E1271" w:rsidRPr="001875D5" w:rsidRDefault="000E1271" w:rsidP="000E1271">
            <w:pPr>
              <w:widowControl/>
              <w:ind w:firstLineChars="0" w:firstLine="0"/>
              <w:jc w:val="center"/>
              <w:rPr>
                <w:rFonts w:ascii="宋体" w:hAnsi="宋体" w:cs="Arial"/>
                <w:color w:val="000000"/>
                <w:kern w:val="0"/>
                <w:sz w:val="21"/>
                <w:szCs w:val="21"/>
              </w:rPr>
            </w:pPr>
            <w:r>
              <w:rPr>
                <w:rFonts w:ascii="宋体" w:hAnsi="宋体" w:cs="Arial" w:hint="eastAsia"/>
                <w:color w:val="000000"/>
                <w:kern w:val="0"/>
                <w:sz w:val="21"/>
                <w:szCs w:val="21"/>
              </w:rPr>
              <w:t>0%</w:t>
            </w:r>
          </w:p>
        </w:tc>
        <w:tc>
          <w:tcPr>
            <w:tcW w:w="548" w:type="pct"/>
            <w:vMerge/>
            <w:tcBorders>
              <w:top w:val="nil"/>
              <w:bottom w:val="single" w:sz="12" w:space="0" w:color="auto"/>
            </w:tcBorders>
            <w:vAlign w:val="center"/>
            <w:hideMark/>
          </w:tcPr>
          <w:p w:rsidR="000E1271" w:rsidRPr="001875D5" w:rsidRDefault="000E1271" w:rsidP="000E1271">
            <w:pPr>
              <w:widowControl/>
              <w:ind w:firstLineChars="0" w:firstLine="0"/>
              <w:jc w:val="center"/>
              <w:rPr>
                <w:rFonts w:ascii="宋体" w:hAnsi="宋体" w:cs="Arial"/>
                <w:color w:val="000000"/>
                <w:kern w:val="0"/>
                <w:sz w:val="21"/>
                <w:szCs w:val="21"/>
              </w:rPr>
            </w:pPr>
          </w:p>
        </w:tc>
        <w:tc>
          <w:tcPr>
            <w:tcW w:w="541" w:type="pct"/>
            <w:vMerge/>
            <w:tcBorders>
              <w:top w:val="nil"/>
              <w:bottom w:val="single" w:sz="12" w:space="0" w:color="auto"/>
            </w:tcBorders>
            <w:vAlign w:val="center"/>
            <w:hideMark/>
          </w:tcPr>
          <w:p w:rsidR="000E1271" w:rsidRPr="001875D5" w:rsidRDefault="000E1271" w:rsidP="000E1271">
            <w:pPr>
              <w:widowControl/>
              <w:ind w:firstLineChars="0" w:firstLine="0"/>
              <w:jc w:val="center"/>
              <w:rPr>
                <w:rFonts w:ascii="宋体" w:hAnsi="宋体" w:cs="Arial"/>
                <w:color w:val="000000"/>
                <w:kern w:val="0"/>
                <w:sz w:val="21"/>
                <w:szCs w:val="21"/>
              </w:rPr>
            </w:pPr>
          </w:p>
        </w:tc>
      </w:tr>
      <w:tr w:rsidR="000E1271" w:rsidRPr="001875D5" w:rsidTr="0037630B">
        <w:trPr>
          <w:trHeight w:val="311"/>
        </w:trPr>
        <w:tc>
          <w:tcPr>
            <w:tcW w:w="626" w:type="pct"/>
            <w:vMerge/>
            <w:tcBorders>
              <w:bottom w:val="nil"/>
            </w:tcBorders>
            <w:shd w:val="clear" w:color="auto" w:fill="auto"/>
            <w:noWrap/>
            <w:vAlign w:val="center"/>
            <w:hideMark/>
          </w:tcPr>
          <w:p w:rsidR="000E1271" w:rsidRPr="001875D5" w:rsidRDefault="000E1271" w:rsidP="000E1271">
            <w:pPr>
              <w:widowControl/>
              <w:ind w:firstLineChars="0" w:firstLine="0"/>
              <w:jc w:val="center"/>
              <w:rPr>
                <w:rFonts w:ascii="宋体" w:hAnsi="宋体" w:cs="Arial"/>
                <w:kern w:val="0"/>
                <w:sz w:val="21"/>
                <w:szCs w:val="21"/>
              </w:rPr>
            </w:pPr>
          </w:p>
        </w:tc>
        <w:tc>
          <w:tcPr>
            <w:tcW w:w="940" w:type="pct"/>
            <w:tcBorders>
              <w:top w:val="nil"/>
              <w:bottom w:val="nil"/>
            </w:tcBorders>
            <w:shd w:val="clear" w:color="auto" w:fill="auto"/>
            <w:vAlign w:val="center"/>
            <w:hideMark/>
          </w:tcPr>
          <w:p w:rsidR="000E1271" w:rsidRPr="001875D5" w:rsidRDefault="000E1271" w:rsidP="000E1271">
            <w:pPr>
              <w:widowControl/>
              <w:ind w:firstLineChars="0" w:firstLine="0"/>
              <w:jc w:val="center"/>
              <w:rPr>
                <w:rFonts w:ascii="宋体" w:hAnsi="宋体" w:cs="Arial"/>
                <w:color w:val="000000"/>
                <w:kern w:val="0"/>
                <w:sz w:val="21"/>
                <w:szCs w:val="21"/>
              </w:rPr>
            </w:pPr>
            <w:r>
              <w:rPr>
                <w:rFonts w:ascii="宋体" w:hAnsi="宋体" w:cs="Arial" w:hint="eastAsia"/>
                <w:color w:val="000000"/>
                <w:kern w:val="0"/>
                <w:sz w:val="21"/>
                <w:szCs w:val="21"/>
              </w:rPr>
              <w:t>2001-3000元</w:t>
            </w:r>
          </w:p>
        </w:tc>
        <w:tc>
          <w:tcPr>
            <w:tcW w:w="626" w:type="pct"/>
            <w:tcBorders>
              <w:top w:val="nil"/>
              <w:bottom w:val="nil"/>
            </w:tcBorders>
            <w:shd w:val="clear" w:color="auto" w:fill="auto"/>
            <w:noWrap/>
            <w:vAlign w:val="center"/>
            <w:hideMark/>
          </w:tcPr>
          <w:p w:rsidR="000E1271" w:rsidRPr="001875D5" w:rsidRDefault="000E1271" w:rsidP="000E1271">
            <w:pPr>
              <w:widowControl/>
              <w:ind w:firstLineChars="0" w:firstLine="0"/>
              <w:jc w:val="center"/>
              <w:rPr>
                <w:rFonts w:ascii="宋体" w:hAnsi="宋体" w:cs="Arial"/>
                <w:color w:val="000000"/>
                <w:kern w:val="0"/>
                <w:sz w:val="21"/>
                <w:szCs w:val="21"/>
              </w:rPr>
            </w:pPr>
            <w:r>
              <w:rPr>
                <w:rFonts w:ascii="宋体" w:hAnsi="宋体" w:cs="Arial" w:hint="eastAsia"/>
                <w:color w:val="000000"/>
                <w:kern w:val="0"/>
                <w:sz w:val="21"/>
                <w:szCs w:val="21"/>
              </w:rPr>
              <w:t>0%</w:t>
            </w:r>
          </w:p>
        </w:tc>
        <w:tc>
          <w:tcPr>
            <w:tcW w:w="469" w:type="pct"/>
            <w:tcBorders>
              <w:top w:val="nil"/>
              <w:bottom w:val="nil"/>
            </w:tcBorders>
            <w:shd w:val="clear" w:color="auto" w:fill="auto"/>
            <w:noWrap/>
            <w:vAlign w:val="center"/>
            <w:hideMark/>
          </w:tcPr>
          <w:p w:rsidR="000E1271" w:rsidRPr="001875D5" w:rsidRDefault="000E1271" w:rsidP="000E1271">
            <w:pPr>
              <w:widowControl/>
              <w:ind w:firstLineChars="0" w:firstLine="0"/>
              <w:jc w:val="center"/>
              <w:rPr>
                <w:rFonts w:ascii="宋体" w:hAnsi="宋体" w:cs="Arial"/>
                <w:kern w:val="0"/>
                <w:sz w:val="21"/>
                <w:szCs w:val="21"/>
              </w:rPr>
            </w:pPr>
            <w:r>
              <w:rPr>
                <w:rFonts w:ascii="宋体" w:hAnsi="宋体" w:cs="Arial" w:hint="eastAsia"/>
                <w:kern w:val="0"/>
                <w:sz w:val="21"/>
                <w:szCs w:val="21"/>
              </w:rPr>
              <w:t>10.94%</w:t>
            </w:r>
          </w:p>
        </w:tc>
        <w:tc>
          <w:tcPr>
            <w:tcW w:w="625" w:type="pct"/>
            <w:tcBorders>
              <w:top w:val="nil"/>
              <w:bottom w:val="nil"/>
            </w:tcBorders>
            <w:vAlign w:val="center"/>
          </w:tcPr>
          <w:p w:rsidR="000E1271" w:rsidRPr="001875D5" w:rsidRDefault="000E1271" w:rsidP="000E1271">
            <w:pPr>
              <w:widowControl/>
              <w:ind w:firstLineChars="0" w:firstLine="0"/>
              <w:jc w:val="center"/>
              <w:rPr>
                <w:rFonts w:ascii="宋体" w:hAnsi="宋体" w:cs="Arial"/>
                <w:color w:val="000000"/>
                <w:kern w:val="0"/>
                <w:sz w:val="21"/>
                <w:szCs w:val="21"/>
              </w:rPr>
            </w:pPr>
            <w:r>
              <w:rPr>
                <w:rFonts w:ascii="宋体" w:hAnsi="宋体" w:cs="Arial" w:hint="eastAsia"/>
                <w:color w:val="000000"/>
                <w:kern w:val="0"/>
                <w:sz w:val="21"/>
                <w:szCs w:val="21"/>
              </w:rPr>
              <w:t>89.06%</w:t>
            </w:r>
          </w:p>
        </w:tc>
        <w:tc>
          <w:tcPr>
            <w:tcW w:w="625" w:type="pct"/>
            <w:tcBorders>
              <w:top w:val="nil"/>
              <w:bottom w:val="nil"/>
            </w:tcBorders>
            <w:vAlign w:val="center"/>
          </w:tcPr>
          <w:p w:rsidR="000E1271" w:rsidRPr="001875D5" w:rsidRDefault="000E1271" w:rsidP="000E1271">
            <w:pPr>
              <w:widowControl/>
              <w:ind w:firstLineChars="0" w:firstLine="0"/>
              <w:jc w:val="center"/>
              <w:rPr>
                <w:rFonts w:ascii="宋体" w:hAnsi="宋体" w:cs="Arial"/>
                <w:color w:val="000000"/>
                <w:kern w:val="0"/>
                <w:sz w:val="21"/>
                <w:szCs w:val="21"/>
              </w:rPr>
            </w:pPr>
            <w:r>
              <w:rPr>
                <w:rFonts w:ascii="宋体" w:hAnsi="宋体" w:cs="Arial" w:hint="eastAsia"/>
                <w:color w:val="000000"/>
                <w:kern w:val="0"/>
                <w:sz w:val="21"/>
                <w:szCs w:val="21"/>
              </w:rPr>
              <w:t>0%</w:t>
            </w:r>
          </w:p>
        </w:tc>
        <w:tc>
          <w:tcPr>
            <w:tcW w:w="548" w:type="pct"/>
            <w:vMerge/>
            <w:tcBorders>
              <w:top w:val="nil"/>
              <w:bottom w:val="single" w:sz="12" w:space="0" w:color="auto"/>
            </w:tcBorders>
            <w:vAlign w:val="center"/>
            <w:hideMark/>
          </w:tcPr>
          <w:p w:rsidR="000E1271" w:rsidRPr="001875D5" w:rsidRDefault="000E1271" w:rsidP="000E1271">
            <w:pPr>
              <w:widowControl/>
              <w:ind w:firstLineChars="0" w:firstLine="0"/>
              <w:jc w:val="center"/>
              <w:rPr>
                <w:rFonts w:ascii="宋体" w:hAnsi="宋体" w:cs="Arial"/>
                <w:color w:val="000000"/>
                <w:kern w:val="0"/>
                <w:sz w:val="21"/>
                <w:szCs w:val="21"/>
              </w:rPr>
            </w:pPr>
          </w:p>
        </w:tc>
        <w:tc>
          <w:tcPr>
            <w:tcW w:w="541" w:type="pct"/>
            <w:vMerge/>
            <w:tcBorders>
              <w:top w:val="nil"/>
              <w:bottom w:val="single" w:sz="12" w:space="0" w:color="auto"/>
            </w:tcBorders>
            <w:vAlign w:val="center"/>
            <w:hideMark/>
          </w:tcPr>
          <w:p w:rsidR="000E1271" w:rsidRPr="001875D5" w:rsidRDefault="000E1271" w:rsidP="000E1271">
            <w:pPr>
              <w:widowControl/>
              <w:ind w:firstLineChars="0" w:firstLine="0"/>
              <w:jc w:val="center"/>
              <w:rPr>
                <w:rFonts w:ascii="宋体" w:hAnsi="宋体" w:cs="Arial"/>
                <w:color w:val="000000"/>
                <w:kern w:val="0"/>
                <w:sz w:val="21"/>
                <w:szCs w:val="21"/>
              </w:rPr>
            </w:pPr>
          </w:p>
        </w:tc>
      </w:tr>
      <w:tr w:rsidR="000E1271" w:rsidRPr="001875D5" w:rsidTr="0037630B">
        <w:trPr>
          <w:trHeight w:val="311"/>
        </w:trPr>
        <w:tc>
          <w:tcPr>
            <w:tcW w:w="626" w:type="pct"/>
            <w:vMerge/>
            <w:tcBorders>
              <w:bottom w:val="nil"/>
            </w:tcBorders>
            <w:shd w:val="clear" w:color="auto" w:fill="auto"/>
            <w:noWrap/>
            <w:vAlign w:val="center"/>
            <w:hideMark/>
          </w:tcPr>
          <w:p w:rsidR="000E1271" w:rsidRPr="001875D5" w:rsidRDefault="000E1271" w:rsidP="000E1271">
            <w:pPr>
              <w:widowControl/>
              <w:ind w:firstLineChars="0" w:firstLine="0"/>
              <w:jc w:val="center"/>
              <w:rPr>
                <w:rFonts w:ascii="宋体" w:hAnsi="宋体" w:cs="Arial"/>
                <w:kern w:val="0"/>
                <w:sz w:val="21"/>
                <w:szCs w:val="21"/>
              </w:rPr>
            </w:pPr>
          </w:p>
        </w:tc>
        <w:tc>
          <w:tcPr>
            <w:tcW w:w="940" w:type="pct"/>
            <w:tcBorders>
              <w:top w:val="nil"/>
              <w:bottom w:val="nil"/>
            </w:tcBorders>
            <w:shd w:val="clear" w:color="auto" w:fill="auto"/>
            <w:vAlign w:val="center"/>
            <w:hideMark/>
          </w:tcPr>
          <w:p w:rsidR="000E1271" w:rsidRPr="001875D5" w:rsidRDefault="000E1271" w:rsidP="000E1271">
            <w:pPr>
              <w:widowControl/>
              <w:ind w:firstLineChars="0" w:firstLine="0"/>
              <w:jc w:val="center"/>
              <w:rPr>
                <w:rFonts w:ascii="宋体" w:hAnsi="宋体" w:cs="Arial"/>
                <w:color w:val="000000"/>
                <w:kern w:val="0"/>
                <w:sz w:val="21"/>
                <w:szCs w:val="21"/>
              </w:rPr>
            </w:pPr>
            <w:r>
              <w:rPr>
                <w:rFonts w:ascii="宋体" w:hAnsi="宋体" w:cs="Arial" w:hint="eastAsia"/>
                <w:color w:val="000000"/>
                <w:kern w:val="0"/>
                <w:sz w:val="21"/>
                <w:szCs w:val="21"/>
              </w:rPr>
              <w:t>3001-4000元</w:t>
            </w:r>
          </w:p>
        </w:tc>
        <w:tc>
          <w:tcPr>
            <w:tcW w:w="626" w:type="pct"/>
            <w:tcBorders>
              <w:top w:val="nil"/>
              <w:bottom w:val="nil"/>
            </w:tcBorders>
            <w:shd w:val="clear" w:color="auto" w:fill="auto"/>
            <w:noWrap/>
            <w:vAlign w:val="center"/>
            <w:hideMark/>
          </w:tcPr>
          <w:p w:rsidR="000E1271" w:rsidRPr="001875D5" w:rsidRDefault="000E1271" w:rsidP="000E1271">
            <w:pPr>
              <w:widowControl/>
              <w:ind w:firstLineChars="0" w:firstLine="0"/>
              <w:jc w:val="center"/>
              <w:rPr>
                <w:rFonts w:ascii="宋体" w:hAnsi="宋体" w:cs="Arial"/>
                <w:color w:val="000000"/>
                <w:kern w:val="0"/>
                <w:sz w:val="21"/>
                <w:szCs w:val="21"/>
              </w:rPr>
            </w:pPr>
            <w:r>
              <w:rPr>
                <w:rFonts w:ascii="宋体" w:hAnsi="宋体" w:cs="Arial" w:hint="eastAsia"/>
                <w:color w:val="000000"/>
                <w:kern w:val="0"/>
                <w:sz w:val="21"/>
                <w:szCs w:val="21"/>
              </w:rPr>
              <w:t>11.43</w:t>
            </w:r>
            <w:r w:rsidRPr="001875D5">
              <w:rPr>
                <w:rFonts w:ascii="宋体" w:hAnsi="宋体" w:cs="Arial" w:hint="eastAsia"/>
                <w:color w:val="000000"/>
                <w:kern w:val="0"/>
                <w:sz w:val="21"/>
                <w:szCs w:val="21"/>
              </w:rPr>
              <w:t>%</w:t>
            </w:r>
          </w:p>
        </w:tc>
        <w:tc>
          <w:tcPr>
            <w:tcW w:w="469" w:type="pct"/>
            <w:tcBorders>
              <w:top w:val="nil"/>
              <w:bottom w:val="nil"/>
            </w:tcBorders>
            <w:shd w:val="clear" w:color="auto" w:fill="auto"/>
            <w:noWrap/>
            <w:vAlign w:val="center"/>
            <w:hideMark/>
          </w:tcPr>
          <w:p w:rsidR="000E1271" w:rsidRPr="001875D5" w:rsidRDefault="000E1271" w:rsidP="000E1271">
            <w:pPr>
              <w:widowControl/>
              <w:ind w:firstLineChars="0" w:firstLine="0"/>
              <w:jc w:val="center"/>
              <w:rPr>
                <w:rFonts w:ascii="宋体" w:hAnsi="宋体" w:cs="Arial"/>
                <w:color w:val="000000"/>
                <w:kern w:val="0"/>
                <w:sz w:val="21"/>
                <w:szCs w:val="21"/>
              </w:rPr>
            </w:pPr>
            <w:r>
              <w:rPr>
                <w:rFonts w:ascii="宋体" w:hAnsi="宋体" w:cs="Arial" w:hint="eastAsia"/>
                <w:color w:val="000000"/>
                <w:kern w:val="0"/>
                <w:sz w:val="21"/>
                <w:szCs w:val="21"/>
              </w:rPr>
              <w:t>0</w:t>
            </w:r>
            <w:r w:rsidRPr="001875D5">
              <w:rPr>
                <w:rFonts w:ascii="宋体" w:hAnsi="宋体" w:cs="Arial" w:hint="eastAsia"/>
                <w:color w:val="000000"/>
                <w:kern w:val="0"/>
                <w:sz w:val="21"/>
                <w:szCs w:val="21"/>
              </w:rPr>
              <w:t>%</w:t>
            </w:r>
          </w:p>
        </w:tc>
        <w:tc>
          <w:tcPr>
            <w:tcW w:w="625" w:type="pct"/>
            <w:tcBorders>
              <w:top w:val="nil"/>
              <w:bottom w:val="nil"/>
            </w:tcBorders>
            <w:vAlign w:val="center"/>
          </w:tcPr>
          <w:p w:rsidR="000E1271" w:rsidRPr="001875D5" w:rsidRDefault="000E1271" w:rsidP="000E1271">
            <w:pPr>
              <w:widowControl/>
              <w:ind w:firstLineChars="0" w:firstLine="0"/>
              <w:jc w:val="center"/>
              <w:rPr>
                <w:rFonts w:ascii="宋体" w:hAnsi="宋体" w:cs="Arial"/>
                <w:kern w:val="0"/>
                <w:sz w:val="21"/>
                <w:szCs w:val="21"/>
              </w:rPr>
            </w:pPr>
            <w:r>
              <w:rPr>
                <w:rFonts w:ascii="宋体" w:hAnsi="宋体" w:cs="Arial" w:hint="eastAsia"/>
                <w:kern w:val="0"/>
                <w:sz w:val="21"/>
                <w:szCs w:val="21"/>
              </w:rPr>
              <w:t>8.57%</w:t>
            </w:r>
          </w:p>
        </w:tc>
        <w:tc>
          <w:tcPr>
            <w:tcW w:w="625" w:type="pct"/>
            <w:tcBorders>
              <w:top w:val="nil"/>
              <w:bottom w:val="nil"/>
            </w:tcBorders>
            <w:vAlign w:val="center"/>
          </w:tcPr>
          <w:p w:rsidR="000E1271" w:rsidRPr="001875D5" w:rsidRDefault="000E1271" w:rsidP="000E1271">
            <w:pPr>
              <w:widowControl/>
              <w:ind w:firstLineChars="0" w:firstLine="0"/>
              <w:jc w:val="center"/>
              <w:rPr>
                <w:rFonts w:ascii="宋体" w:hAnsi="宋体" w:cs="Arial"/>
                <w:kern w:val="0"/>
                <w:sz w:val="21"/>
                <w:szCs w:val="21"/>
              </w:rPr>
            </w:pPr>
            <w:r>
              <w:rPr>
                <w:rFonts w:ascii="宋体" w:hAnsi="宋体" w:cs="Arial" w:hint="eastAsia"/>
                <w:kern w:val="0"/>
                <w:sz w:val="21"/>
                <w:szCs w:val="21"/>
              </w:rPr>
              <w:t>80%</w:t>
            </w:r>
          </w:p>
        </w:tc>
        <w:tc>
          <w:tcPr>
            <w:tcW w:w="548" w:type="pct"/>
            <w:vMerge/>
            <w:tcBorders>
              <w:top w:val="nil"/>
              <w:bottom w:val="single" w:sz="12" w:space="0" w:color="auto"/>
            </w:tcBorders>
            <w:shd w:val="clear" w:color="auto" w:fill="auto"/>
            <w:noWrap/>
            <w:vAlign w:val="center"/>
          </w:tcPr>
          <w:p w:rsidR="000E1271" w:rsidRPr="001875D5" w:rsidRDefault="000E1271" w:rsidP="000E1271">
            <w:pPr>
              <w:widowControl/>
              <w:ind w:firstLineChars="0" w:firstLine="0"/>
              <w:jc w:val="center"/>
              <w:rPr>
                <w:rFonts w:ascii="宋体" w:hAnsi="宋体" w:cs="Arial"/>
                <w:kern w:val="0"/>
                <w:sz w:val="21"/>
                <w:szCs w:val="21"/>
              </w:rPr>
            </w:pPr>
          </w:p>
        </w:tc>
        <w:tc>
          <w:tcPr>
            <w:tcW w:w="541" w:type="pct"/>
            <w:vMerge/>
            <w:tcBorders>
              <w:top w:val="nil"/>
              <w:bottom w:val="single" w:sz="12" w:space="0" w:color="auto"/>
            </w:tcBorders>
            <w:shd w:val="clear" w:color="auto" w:fill="auto"/>
            <w:noWrap/>
            <w:vAlign w:val="center"/>
            <w:hideMark/>
          </w:tcPr>
          <w:p w:rsidR="000E1271" w:rsidRPr="001875D5" w:rsidRDefault="000E1271" w:rsidP="000E1271">
            <w:pPr>
              <w:widowControl/>
              <w:ind w:firstLineChars="0" w:firstLine="0"/>
              <w:jc w:val="center"/>
              <w:rPr>
                <w:rFonts w:ascii="宋体" w:hAnsi="宋体" w:cs="Arial"/>
                <w:color w:val="000000"/>
                <w:kern w:val="0"/>
                <w:sz w:val="21"/>
                <w:szCs w:val="21"/>
              </w:rPr>
            </w:pPr>
          </w:p>
        </w:tc>
      </w:tr>
      <w:tr w:rsidR="000E1271" w:rsidRPr="001875D5" w:rsidTr="0037630B">
        <w:trPr>
          <w:trHeight w:val="311"/>
        </w:trPr>
        <w:tc>
          <w:tcPr>
            <w:tcW w:w="626" w:type="pct"/>
            <w:vMerge/>
            <w:tcBorders>
              <w:top w:val="single" w:sz="6" w:space="0" w:color="auto"/>
              <w:bottom w:val="single" w:sz="12" w:space="0" w:color="auto"/>
            </w:tcBorders>
            <w:vAlign w:val="center"/>
            <w:hideMark/>
          </w:tcPr>
          <w:p w:rsidR="000E1271" w:rsidRPr="001875D5" w:rsidRDefault="000E1271" w:rsidP="000E1271">
            <w:pPr>
              <w:widowControl/>
              <w:ind w:firstLineChars="0" w:firstLine="0"/>
              <w:jc w:val="center"/>
              <w:rPr>
                <w:rFonts w:ascii="宋体" w:hAnsi="宋体" w:cs="Arial"/>
                <w:kern w:val="0"/>
                <w:sz w:val="21"/>
                <w:szCs w:val="21"/>
              </w:rPr>
            </w:pPr>
          </w:p>
        </w:tc>
        <w:tc>
          <w:tcPr>
            <w:tcW w:w="940" w:type="pct"/>
            <w:tcBorders>
              <w:top w:val="nil"/>
              <w:bottom w:val="single" w:sz="12" w:space="0" w:color="auto"/>
            </w:tcBorders>
            <w:shd w:val="clear" w:color="auto" w:fill="auto"/>
            <w:vAlign w:val="center"/>
            <w:hideMark/>
          </w:tcPr>
          <w:p w:rsidR="000E1271" w:rsidRPr="001875D5" w:rsidRDefault="000E1271" w:rsidP="000E1271">
            <w:pPr>
              <w:widowControl/>
              <w:ind w:firstLineChars="0" w:firstLine="0"/>
              <w:jc w:val="center"/>
              <w:rPr>
                <w:rFonts w:ascii="宋体" w:hAnsi="宋体" w:cs="Arial"/>
                <w:color w:val="000000"/>
                <w:kern w:val="0"/>
                <w:sz w:val="21"/>
                <w:szCs w:val="21"/>
              </w:rPr>
            </w:pPr>
            <w:r>
              <w:rPr>
                <w:rFonts w:ascii="宋体" w:hAnsi="宋体" w:cs="Arial" w:hint="eastAsia"/>
                <w:color w:val="000000"/>
                <w:kern w:val="0"/>
                <w:sz w:val="21"/>
                <w:szCs w:val="21"/>
              </w:rPr>
              <w:t>4000元及以上</w:t>
            </w:r>
          </w:p>
        </w:tc>
        <w:tc>
          <w:tcPr>
            <w:tcW w:w="626" w:type="pct"/>
            <w:tcBorders>
              <w:top w:val="nil"/>
              <w:bottom w:val="single" w:sz="12" w:space="0" w:color="auto"/>
            </w:tcBorders>
            <w:shd w:val="clear" w:color="auto" w:fill="auto"/>
            <w:noWrap/>
            <w:vAlign w:val="center"/>
            <w:hideMark/>
          </w:tcPr>
          <w:p w:rsidR="000E1271" w:rsidRPr="001875D5" w:rsidRDefault="000E1271" w:rsidP="000E1271">
            <w:pPr>
              <w:widowControl/>
              <w:ind w:firstLineChars="0" w:firstLine="0"/>
              <w:jc w:val="center"/>
              <w:rPr>
                <w:rFonts w:ascii="宋体" w:hAnsi="宋体" w:cs="Arial"/>
                <w:color w:val="000000"/>
                <w:kern w:val="0"/>
                <w:sz w:val="21"/>
                <w:szCs w:val="21"/>
              </w:rPr>
            </w:pPr>
            <w:r>
              <w:rPr>
                <w:rFonts w:ascii="宋体" w:hAnsi="宋体" w:cs="Arial" w:hint="eastAsia"/>
                <w:color w:val="000000"/>
                <w:kern w:val="0"/>
                <w:sz w:val="21"/>
                <w:szCs w:val="21"/>
              </w:rPr>
              <w:t>0</w:t>
            </w:r>
            <w:r w:rsidRPr="001875D5">
              <w:rPr>
                <w:rFonts w:ascii="宋体" w:hAnsi="宋体" w:cs="Arial" w:hint="eastAsia"/>
                <w:color w:val="000000"/>
                <w:kern w:val="0"/>
                <w:sz w:val="21"/>
                <w:szCs w:val="21"/>
              </w:rPr>
              <w:t>%</w:t>
            </w:r>
          </w:p>
        </w:tc>
        <w:tc>
          <w:tcPr>
            <w:tcW w:w="469" w:type="pct"/>
            <w:tcBorders>
              <w:top w:val="nil"/>
              <w:bottom w:val="single" w:sz="12" w:space="0" w:color="auto"/>
            </w:tcBorders>
            <w:shd w:val="clear" w:color="auto" w:fill="auto"/>
            <w:noWrap/>
            <w:vAlign w:val="center"/>
            <w:hideMark/>
          </w:tcPr>
          <w:p w:rsidR="000E1271" w:rsidRPr="001875D5" w:rsidRDefault="000E1271" w:rsidP="000E1271">
            <w:pPr>
              <w:widowControl/>
              <w:ind w:firstLineChars="0" w:firstLine="0"/>
              <w:jc w:val="center"/>
              <w:rPr>
                <w:rFonts w:ascii="宋体" w:hAnsi="宋体" w:cs="Arial"/>
                <w:color w:val="000000"/>
                <w:kern w:val="0"/>
                <w:sz w:val="21"/>
                <w:szCs w:val="21"/>
              </w:rPr>
            </w:pPr>
            <w:r>
              <w:rPr>
                <w:rFonts w:ascii="宋体" w:hAnsi="宋体" w:cs="Arial" w:hint="eastAsia"/>
                <w:color w:val="000000"/>
                <w:kern w:val="0"/>
                <w:sz w:val="21"/>
                <w:szCs w:val="21"/>
              </w:rPr>
              <w:t>0</w:t>
            </w:r>
            <w:r w:rsidRPr="001875D5">
              <w:rPr>
                <w:rFonts w:ascii="宋体" w:hAnsi="宋体" w:cs="Arial" w:hint="eastAsia"/>
                <w:color w:val="000000"/>
                <w:kern w:val="0"/>
                <w:sz w:val="21"/>
                <w:szCs w:val="21"/>
              </w:rPr>
              <w:t>%</w:t>
            </w:r>
          </w:p>
        </w:tc>
        <w:tc>
          <w:tcPr>
            <w:tcW w:w="625" w:type="pct"/>
            <w:tcBorders>
              <w:top w:val="nil"/>
              <w:bottom w:val="single" w:sz="12" w:space="0" w:color="auto"/>
            </w:tcBorders>
            <w:vAlign w:val="center"/>
          </w:tcPr>
          <w:p w:rsidR="000E1271" w:rsidRPr="001875D5" w:rsidRDefault="000E1271" w:rsidP="000E1271">
            <w:pPr>
              <w:widowControl/>
              <w:ind w:firstLineChars="0" w:firstLine="0"/>
              <w:jc w:val="center"/>
              <w:rPr>
                <w:rFonts w:ascii="宋体" w:hAnsi="宋体" w:cs="Arial"/>
                <w:kern w:val="0"/>
                <w:sz w:val="21"/>
                <w:szCs w:val="21"/>
              </w:rPr>
            </w:pPr>
            <w:r>
              <w:rPr>
                <w:rFonts w:ascii="宋体" w:hAnsi="宋体" w:cs="Arial" w:hint="eastAsia"/>
                <w:kern w:val="0"/>
                <w:sz w:val="21"/>
                <w:szCs w:val="21"/>
              </w:rPr>
              <w:t>0%</w:t>
            </w:r>
          </w:p>
        </w:tc>
        <w:tc>
          <w:tcPr>
            <w:tcW w:w="625" w:type="pct"/>
            <w:tcBorders>
              <w:top w:val="nil"/>
              <w:bottom w:val="single" w:sz="12" w:space="0" w:color="auto"/>
            </w:tcBorders>
            <w:vAlign w:val="center"/>
          </w:tcPr>
          <w:p w:rsidR="000E1271" w:rsidRPr="001875D5" w:rsidRDefault="000E1271" w:rsidP="000E1271">
            <w:pPr>
              <w:widowControl/>
              <w:ind w:firstLineChars="0" w:firstLine="0"/>
              <w:jc w:val="center"/>
              <w:rPr>
                <w:rFonts w:ascii="宋体" w:hAnsi="宋体" w:cs="Arial"/>
                <w:kern w:val="0"/>
                <w:sz w:val="21"/>
                <w:szCs w:val="21"/>
              </w:rPr>
            </w:pPr>
            <w:r>
              <w:rPr>
                <w:rFonts w:ascii="宋体" w:hAnsi="宋体" w:cs="Arial" w:hint="eastAsia"/>
                <w:kern w:val="0"/>
                <w:sz w:val="21"/>
                <w:szCs w:val="21"/>
              </w:rPr>
              <w:t>100.0%</w:t>
            </w:r>
          </w:p>
        </w:tc>
        <w:tc>
          <w:tcPr>
            <w:tcW w:w="548" w:type="pct"/>
            <w:vMerge/>
            <w:tcBorders>
              <w:top w:val="nil"/>
              <w:bottom w:val="single" w:sz="12" w:space="0" w:color="auto"/>
            </w:tcBorders>
            <w:vAlign w:val="center"/>
            <w:hideMark/>
          </w:tcPr>
          <w:p w:rsidR="000E1271" w:rsidRPr="001875D5" w:rsidRDefault="000E1271" w:rsidP="000E1271">
            <w:pPr>
              <w:widowControl/>
              <w:ind w:firstLineChars="0" w:firstLine="0"/>
              <w:jc w:val="center"/>
              <w:rPr>
                <w:rFonts w:ascii="宋体" w:hAnsi="宋体" w:cs="Arial"/>
                <w:kern w:val="0"/>
                <w:sz w:val="21"/>
                <w:szCs w:val="21"/>
              </w:rPr>
            </w:pPr>
          </w:p>
        </w:tc>
        <w:tc>
          <w:tcPr>
            <w:tcW w:w="541" w:type="pct"/>
            <w:vMerge/>
            <w:tcBorders>
              <w:top w:val="nil"/>
              <w:bottom w:val="single" w:sz="12" w:space="0" w:color="auto"/>
            </w:tcBorders>
            <w:vAlign w:val="center"/>
            <w:hideMark/>
          </w:tcPr>
          <w:p w:rsidR="000E1271" w:rsidRPr="001875D5" w:rsidRDefault="000E1271" w:rsidP="000E1271">
            <w:pPr>
              <w:widowControl/>
              <w:ind w:firstLineChars="0" w:firstLine="0"/>
              <w:jc w:val="center"/>
              <w:rPr>
                <w:rFonts w:ascii="宋体" w:hAnsi="宋体" w:cs="Arial"/>
                <w:color w:val="000000"/>
                <w:kern w:val="0"/>
                <w:sz w:val="21"/>
                <w:szCs w:val="21"/>
              </w:rPr>
            </w:pPr>
          </w:p>
        </w:tc>
      </w:tr>
      <w:tr w:rsidR="000E1271" w:rsidTr="000E1271">
        <w:tblPrEx>
          <w:tblBorders>
            <w:top w:val="single" w:sz="6" w:space="0" w:color="auto"/>
            <w:bottom w:val="none" w:sz="0" w:space="0" w:color="auto"/>
          </w:tblBorders>
          <w:tblLook w:val="0000" w:firstRow="0" w:lastRow="0" w:firstColumn="0" w:lastColumn="0" w:noHBand="0" w:noVBand="0"/>
        </w:tblPrEx>
        <w:trPr>
          <w:trHeight w:val="100"/>
        </w:trPr>
        <w:tc>
          <w:tcPr>
            <w:tcW w:w="5000" w:type="pct"/>
            <w:gridSpan w:val="8"/>
            <w:tcBorders>
              <w:top w:val="single" w:sz="6" w:space="0" w:color="auto"/>
            </w:tcBorders>
            <w:vAlign w:val="center"/>
          </w:tcPr>
          <w:p w:rsidR="000E1271" w:rsidRDefault="000E1271" w:rsidP="000E1271">
            <w:pPr>
              <w:ind w:firstLineChars="0" w:firstLine="0"/>
              <w:jc w:val="center"/>
            </w:pPr>
          </w:p>
        </w:tc>
      </w:tr>
    </w:tbl>
    <w:p w:rsidR="000E1271" w:rsidRDefault="000E1271" w:rsidP="000E1271">
      <w:pPr>
        <w:ind w:firstLine="480"/>
      </w:pPr>
      <w:r w:rsidRPr="00F10A6D">
        <w:rPr>
          <w:rFonts w:hint="eastAsia"/>
        </w:rPr>
        <w:t>表</w:t>
      </w:r>
      <w:r w:rsidR="009444D9">
        <w:rPr>
          <w:rFonts w:hint="eastAsia"/>
        </w:rPr>
        <w:t>7</w:t>
      </w:r>
      <w:r w:rsidRPr="00F10A6D">
        <w:rPr>
          <w:rFonts w:hint="eastAsia"/>
        </w:rPr>
        <w:t>结果显示</w:t>
      </w:r>
      <w:r>
        <w:rPr>
          <w:rFonts w:hint="eastAsia"/>
        </w:rPr>
        <w:t>持有不同满意度的老年人</w:t>
      </w:r>
      <w:r w:rsidRPr="00F10A6D">
        <w:rPr>
          <w:rFonts w:hint="eastAsia"/>
        </w:rPr>
        <w:t>在</w:t>
      </w:r>
      <w:r>
        <w:rPr>
          <w:rFonts w:hint="eastAsia"/>
        </w:rPr>
        <w:t>年龄、</w:t>
      </w:r>
      <w:r w:rsidRPr="00F10A6D">
        <w:rPr>
          <w:rFonts w:hint="eastAsia"/>
        </w:rPr>
        <w:t>教育程度</w:t>
      </w:r>
      <w:r>
        <w:rPr>
          <w:rFonts w:hint="eastAsia"/>
        </w:rPr>
        <w:t>以及月收入</w:t>
      </w:r>
      <w:r w:rsidRPr="00F10A6D">
        <w:rPr>
          <w:rFonts w:hint="eastAsia"/>
        </w:rPr>
        <w:t>上</w:t>
      </w:r>
      <w:r>
        <w:rPr>
          <w:rFonts w:hint="eastAsia"/>
        </w:rPr>
        <w:t>均呈现出显著差异，在性别</w:t>
      </w:r>
      <w:r w:rsidRPr="00F10A6D">
        <w:rPr>
          <w:rFonts w:hint="eastAsia"/>
        </w:rPr>
        <w:t>方面未体现出较明显的差异。具体来讲，</w:t>
      </w:r>
      <w:r>
        <w:rPr>
          <w:rFonts w:hint="eastAsia"/>
        </w:rPr>
        <w:t>（</w:t>
      </w:r>
      <w:r>
        <w:rPr>
          <w:rFonts w:hint="eastAsia"/>
        </w:rPr>
        <w:t>1</w:t>
      </w:r>
      <w:r>
        <w:rPr>
          <w:rFonts w:hint="eastAsia"/>
        </w:rPr>
        <w:t>）</w:t>
      </w:r>
      <w:r w:rsidRPr="00D91D4C">
        <w:rPr>
          <w:rFonts w:hint="eastAsia"/>
        </w:rPr>
        <w:t xml:space="preserve"> </w:t>
      </w:r>
      <w:r w:rsidRPr="00D91D4C">
        <w:rPr>
          <w:rFonts w:hint="eastAsia"/>
        </w:rPr>
        <w:t>在性别上，女性老年人的满意度比男性要高，差异性不太明显。</w:t>
      </w:r>
      <w:r w:rsidRPr="00F10A6D">
        <w:rPr>
          <w:rFonts w:hint="eastAsia"/>
        </w:rPr>
        <w:t>（</w:t>
      </w:r>
      <w:r>
        <w:rPr>
          <w:rFonts w:hint="eastAsia"/>
        </w:rPr>
        <w:t>2</w:t>
      </w:r>
      <w:r w:rsidRPr="00F10A6D">
        <w:rPr>
          <w:rFonts w:hint="eastAsia"/>
        </w:rPr>
        <w:t>）在年龄上，</w:t>
      </w:r>
      <w:r>
        <w:rPr>
          <w:rFonts w:hint="eastAsia"/>
        </w:rPr>
        <w:t>年龄越大，其对社区居家养老的满意度越高，</w:t>
      </w:r>
      <w:r w:rsidRPr="00D91D4C">
        <w:rPr>
          <w:rFonts w:hint="eastAsia"/>
        </w:rPr>
        <w:t>这说明</w:t>
      </w:r>
      <w:r>
        <w:rPr>
          <w:rFonts w:hint="eastAsia"/>
        </w:rPr>
        <w:t>年龄大小</w:t>
      </w:r>
      <w:r w:rsidRPr="00D91D4C">
        <w:rPr>
          <w:rFonts w:hint="eastAsia"/>
        </w:rPr>
        <w:t>与满意度有较为显著的正相关关系</w:t>
      </w:r>
      <w:r>
        <w:rPr>
          <w:rFonts w:hint="eastAsia"/>
        </w:rPr>
        <w:t>。</w:t>
      </w:r>
      <w:r w:rsidRPr="00D91D4C">
        <w:rPr>
          <w:rFonts w:hint="eastAsia"/>
        </w:rPr>
        <w:t>（</w:t>
      </w:r>
      <w:r>
        <w:rPr>
          <w:rFonts w:hint="eastAsia"/>
        </w:rPr>
        <w:t>3</w:t>
      </w:r>
      <w:r w:rsidRPr="00D91D4C">
        <w:rPr>
          <w:rFonts w:hint="eastAsia"/>
        </w:rPr>
        <w:t>）低教育程度的人满意度水平比例较高。这也说明教育程度与满意度有较为显著的正相关关系。</w:t>
      </w:r>
      <w:r w:rsidRPr="00F10A6D">
        <w:rPr>
          <w:rFonts w:hint="eastAsia"/>
        </w:rPr>
        <w:t>（</w:t>
      </w:r>
      <w:r w:rsidRPr="00F10A6D">
        <w:rPr>
          <w:rFonts w:hint="eastAsia"/>
        </w:rPr>
        <w:t>4</w:t>
      </w:r>
      <w:r w:rsidRPr="00F10A6D">
        <w:rPr>
          <w:rFonts w:hint="eastAsia"/>
        </w:rPr>
        <w:t>）在</w:t>
      </w:r>
      <w:r>
        <w:rPr>
          <w:rFonts w:hint="eastAsia"/>
        </w:rPr>
        <w:t>收入</w:t>
      </w:r>
      <w:r w:rsidRPr="00F10A6D">
        <w:rPr>
          <w:rFonts w:hint="eastAsia"/>
        </w:rPr>
        <w:t>方面</w:t>
      </w:r>
      <w:r>
        <w:rPr>
          <w:rFonts w:hint="eastAsia"/>
        </w:rPr>
        <w:t>，收入越低，其满意度也越低。</w:t>
      </w:r>
    </w:p>
    <w:p w:rsidR="000E1271" w:rsidRDefault="000E1271" w:rsidP="000E1271">
      <w:pPr>
        <w:ind w:firstLine="480"/>
      </w:pPr>
      <w:r>
        <w:rPr>
          <w:rFonts w:hint="eastAsia"/>
        </w:rPr>
        <w:t>（</w:t>
      </w:r>
      <w:r>
        <w:rPr>
          <w:rFonts w:hint="eastAsia"/>
        </w:rPr>
        <w:t>2</w:t>
      </w:r>
      <w:r>
        <w:rPr>
          <w:rFonts w:hint="eastAsia"/>
        </w:rPr>
        <w:t>）社区因素的差异</w:t>
      </w:r>
    </w:p>
    <w:p w:rsidR="000E1271" w:rsidRDefault="000E1271" w:rsidP="000E1271">
      <w:pPr>
        <w:ind w:firstLine="480"/>
      </w:pPr>
    </w:p>
    <w:p w:rsidR="007F191F" w:rsidRDefault="007F191F" w:rsidP="000E1271">
      <w:pPr>
        <w:ind w:firstLine="480"/>
      </w:pPr>
    </w:p>
    <w:p w:rsidR="007F191F" w:rsidRDefault="007F191F" w:rsidP="000E1271">
      <w:pPr>
        <w:ind w:firstLine="480"/>
      </w:pPr>
    </w:p>
    <w:p w:rsidR="000E1271" w:rsidRDefault="000E1271" w:rsidP="000E1271">
      <w:pPr>
        <w:ind w:firstLine="480"/>
        <w:jc w:val="center"/>
      </w:pPr>
      <w:r>
        <w:rPr>
          <w:rFonts w:hint="eastAsia"/>
        </w:rPr>
        <w:lastRenderedPageBreak/>
        <w:t>表</w:t>
      </w:r>
      <w:r w:rsidR="009444D9">
        <w:rPr>
          <w:rFonts w:hint="eastAsia"/>
        </w:rPr>
        <w:t>8</w:t>
      </w:r>
      <w:r>
        <w:rPr>
          <w:rFonts w:hint="eastAsia"/>
        </w:rPr>
        <w:t xml:space="preserve"> </w:t>
      </w:r>
      <w:r>
        <w:rPr>
          <w:rFonts w:asciiTheme="minorEastAsia" w:eastAsiaTheme="minorEastAsia" w:hAnsiTheme="minorEastAsia" w:hint="eastAsia"/>
        </w:rPr>
        <w:t>老年人社区居家养老满意度的社区因素比较</w:t>
      </w:r>
    </w:p>
    <w:tbl>
      <w:tblPr>
        <w:tblW w:w="5324" w:type="pct"/>
        <w:tblInd w:w="-318" w:type="dxa"/>
        <w:tblBorders>
          <w:top w:val="single" w:sz="12" w:space="0" w:color="auto"/>
          <w:bottom w:val="single" w:sz="12" w:space="0" w:color="auto"/>
        </w:tblBorders>
        <w:tblLayout w:type="fixed"/>
        <w:tblLook w:val="04A0" w:firstRow="1" w:lastRow="0" w:firstColumn="1" w:lastColumn="0" w:noHBand="0" w:noVBand="1"/>
      </w:tblPr>
      <w:tblGrid>
        <w:gridCol w:w="1136"/>
        <w:gridCol w:w="1706"/>
        <w:gridCol w:w="1136"/>
        <w:gridCol w:w="851"/>
        <w:gridCol w:w="1134"/>
        <w:gridCol w:w="1134"/>
        <w:gridCol w:w="995"/>
        <w:gridCol w:w="982"/>
      </w:tblGrid>
      <w:tr w:rsidR="000E1271" w:rsidRPr="00D36124" w:rsidTr="000E1271">
        <w:trPr>
          <w:trHeight w:val="481"/>
        </w:trPr>
        <w:tc>
          <w:tcPr>
            <w:tcW w:w="626" w:type="pct"/>
            <w:vMerge w:val="restart"/>
            <w:tcBorders>
              <w:top w:val="single" w:sz="6" w:space="0" w:color="auto"/>
            </w:tcBorders>
            <w:shd w:val="clear" w:color="auto" w:fill="auto"/>
            <w:noWrap/>
            <w:vAlign w:val="center"/>
          </w:tcPr>
          <w:p w:rsidR="000E1271" w:rsidRPr="00D36124" w:rsidRDefault="000E1271" w:rsidP="000E1271">
            <w:pPr>
              <w:ind w:firstLine="420"/>
              <w:rPr>
                <w:rFonts w:ascii="宋体" w:hAnsi="宋体" w:cs="Arial"/>
                <w:kern w:val="0"/>
                <w:sz w:val="21"/>
                <w:szCs w:val="21"/>
              </w:rPr>
            </w:pPr>
            <w:r w:rsidRPr="00D36124">
              <w:rPr>
                <w:rFonts w:ascii="宋体" w:hAnsi="宋体" w:cs="Arial" w:hint="eastAsia"/>
                <w:kern w:val="0"/>
                <w:sz w:val="21"/>
                <w:szCs w:val="21"/>
              </w:rPr>
              <w:t>变量</w:t>
            </w:r>
          </w:p>
        </w:tc>
        <w:tc>
          <w:tcPr>
            <w:tcW w:w="940" w:type="pct"/>
            <w:vMerge w:val="restart"/>
            <w:tcBorders>
              <w:top w:val="single" w:sz="6" w:space="0" w:color="auto"/>
            </w:tcBorders>
            <w:shd w:val="clear" w:color="auto" w:fill="auto"/>
            <w:noWrap/>
            <w:vAlign w:val="center"/>
          </w:tcPr>
          <w:p w:rsidR="000E1271" w:rsidRPr="00D36124" w:rsidRDefault="000E1271" w:rsidP="000E1271">
            <w:pPr>
              <w:widowControl/>
              <w:ind w:firstLineChars="0" w:firstLine="0"/>
              <w:jc w:val="center"/>
              <w:rPr>
                <w:rFonts w:ascii="宋体" w:hAnsi="宋体" w:cs="Arial"/>
                <w:kern w:val="0"/>
                <w:sz w:val="21"/>
                <w:szCs w:val="21"/>
              </w:rPr>
            </w:pPr>
          </w:p>
        </w:tc>
        <w:tc>
          <w:tcPr>
            <w:tcW w:w="2345" w:type="pct"/>
            <w:gridSpan w:val="4"/>
            <w:tcBorders>
              <w:top w:val="single" w:sz="6" w:space="0" w:color="auto"/>
              <w:bottom w:val="single" w:sz="4" w:space="0" w:color="auto"/>
            </w:tcBorders>
            <w:shd w:val="clear" w:color="auto" w:fill="auto"/>
            <w:noWrap/>
            <w:vAlign w:val="center"/>
          </w:tcPr>
          <w:p w:rsidR="000E1271" w:rsidRPr="00D36124" w:rsidRDefault="000E1271" w:rsidP="000E1271">
            <w:pPr>
              <w:widowControl/>
              <w:ind w:firstLineChars="0" w:firstLine="0"/>
              <w:jc w:val="center"/>
              <w:rPr>
                <w:rFonts w:ascii="宋体" w:hAnsi="宋体" w:cs="Arial"/>
                <w:kern w:val="0"/>
                <w:sz w:val="21"/>
                <w:szCs w:val="21"/>
              </w:rPr>
            </w:pPr>
            <w:r w:rsidRPr="00D36124">
              <w:rPr>
                <w:rFonts w:ascii="宋体" w:hAnsi="宋体" w:cs="Arial" w:hint="eastAsia"/>
                <w:kern w:val="0"/>
                <w:sz w:val="21"/>
                <w:szCs w:val="21"/>
              </w:rPr>
              <w:t>满意度</w:t>
            </w:r>
          </w:p>
        </w:tc>
        <w:tc>
          <w:tcPr>
            <w:tcW w:w="548" w:type="pct"/>
            <w:vMerge w:val="restart"/>
            <w:tcBorders>
              <w:top w:val="single" w:sz="6" w:space="0" w:color="auto"/>
            </w:tcBorders>
            <w:shd w:val="clear" w:color="auto" w:fill="auto"/>
            <w:noWrap/>
            <w:vAlign w:val="center"/>
          </w:tcPr>
          <w:p w:rsidR="000E1271" w:rsidRPr="00D36124" w:rsidRDefault="000E1271" w:rsidP="000E1271">
            <w:pPr>
              <w:ind w:firstLineChars="0" w:firstLine="0"/>
              <w:jc w:val="center"/>
              <w:rPr>
                <w:rFonts w:ascii="宋体" w:hAnsi="宋体" w:cs="Arial"/>
                <w:kern w:val="0"/>
                <w:sz w:val="21"/>
                <w:szCs w:val="21"/>
              </w:rPr>
            </w:pPr>
            <w:proofErr w:type="gramStart"/>
            <w:r w:rsidRPr="00D36124">
              <w:rPr>
                <w:rFonts w:ascii="宋体" w:hAnsi="宋体" w:cs="Arial" w:hint="eastAsia"/>
                <w:kern w:val="0"/>
                <w:sz w:val="21"/>
                <w:szCs w:val="21"/>
              </w:rPr>
              <w:t>卡方值</w:t>
            </w:r>
            <w:proofErr w:type="gramEnd"/>
          </w:p>
        </w:tc>
        <w:tc>
          <w:tcPr>
            <w:tcW w:w="541" w:type="pct"/>
            <w:vMerge w:val="restart"/>
            <w:tcBorders>
              <w:top w:val="single" w:sz="6" w:space="0" w:color="auto"/>
            </w:tcBorders>
            <w:shd w:val="clear" w:color="auto" w:fill="auto"/>
            <w:noWrap/>
            <w:vAlign w:val="center"/>
          </w:tcPr>
          <w:p w:rsidR="000E1271" w:rsidRPr="00D36124" w:rsidRDefault="000E1271" w:rsidP="000E1271">
            <w:pPr>
              <w:ind w:firstLineChars="0" w:firstLine="0"/>
              <w:jc w:val="center"/>
              <w:rPr>
                <w:rFonts w:ascii="宋体" w:hAnsi="宋体" w:cs="Arial"/>
                <w:kern w:val="0"/>
                <w:sz w:val="21"/>
                <w:szCs w:val="21"/>
              </w:rPr>
            </w:pPr>
            <w:r w:rsidRPr="00D36124">
              <w:rPr>
                <w:rFonts w:ascii="宋体" w:hAnsi="宋体" w:cs="Arial"/>
                <w:kern w:val="0"/>
                <w:sz w:val="21"/>
                <w:szCs w:val="21"/>
              </w:rPr>
              <w:t>S</w:t>
            </w:r>
            <w:r w:rsidRPr="00D36124">
              <w:rPr>
                <w:rFonts w:ascii="宋体" w:hAnsi="宋体" w:cs="Arial" w:hint="eastAsia"/>
                <w:kern w:val="0"/>
                <w:sz w:val="21"/>
                <w:szCs w:val="21"/>
              </w:rPr>
              <w:t>ig值</w:t>
            </w:r>
          </w:p>
        </w:tc>
      </w:tr>
      <w:tr w:rsidR="000E1271" w:rsidRPr="00D36124" w:rsidTr="000E1271">
        <w:trPr>
          <w:trHeight w:val="516"/>
        </w:trPr>
        <w:tc>
          <w:tcPr>
            <w:tcW w:w="626" w:type="pct"/>
            <w:vMerge/>
            <w:tcBorders>
              <w:bottom w:val="single" w:sz="4" w:space="0" w:color="auto"/>
            </w:tcBorders>
            <w:shd w:val="clear" w:color="auto" w:fill="auto"/>
            <w:noWrap/>
            <w:vAlign w:val="center"/>
            <w:hideMark/>
          </w:tcPr>
          <w:p w:rsidR="000E1271" w:rsidRPr="00D36124" w:rsidRDefault="000E1271" w:rsidP="000E1271">
            <w:pPr>
              <w:widowControl/>
              <w:ind w:firstLineChars="0" w:firstLine="0"/>
              <w:jc w:val="center"/>
              <w:rPr>
                <w:rFonts w:ascii="宋体" w:hAnsi="宋体" w:cs="Arial"/>
                <w:kern w:val="0"/>
                <w:sz w:val="21"/>
                <w:szCs w:val="21"/>
              </w:rPr>
            </w:pPr>
          </w:p>
        </w:tc>
        <w:tc>
          <w:tcPr>
            <w:tcW w:w="940" w:type="pct"/>
            <w:vMerge/>
            <w:tcBorders>
              <w:bottom w:val="single" w:sz="4" w:space="0" w:color="auto"/>
            </w:tcBorders>
            <w:shd w:val="clear" w:color="auto" w:fill="auto"/>
            <w:noWrap/>
            <w:vAlign w:val="center"/>
            <w:hideMark/>
          </w:tcPr>
          <w:p w:rsidR="000E1271" w:rsidRPr="00D36124" w:rsidRDefault="000E1271" w:rsidP="000E1271">
            <w:pPr>
              <w:widowControl/>
              <w:ind w:firstLineChars="0" w:firstLine="0"/>
              <w:jc w:val="center"/>
              <w:rPr>
                <w:rFonts w:ascii="宋体" w:hAnsi="宋体" w:cs="Arial"/>
                <w:kern w:val="0"/>
                <w:sz w:val="21"/>
                <w:szCs w:val="21"/>
              </w:rPr>
            </w:pPr>
          </w:p>
        </w:tc>
        <w:tc>
          <w:tcPr>
            <w:tcW w:w="626" w:type="pct"/>
            <w:tcBorders>
              <w:bottom w:val="single" w:sz="4" w:space="0" w:color="auto"/>
            </w:tcBorders>
            <w:shd w:val="clear" w:color="auto" w:fill="auto"/>
            <w:noWrap/>
            <w:vAlign w:val="center"/>
            <w:hideMark/>
          </w:tcPr>
          <w:p w:rsidR="000E1271" w:rsidRPr="00D36124" w:rsidRDefault="000E1271" w:rsidP="000E1271">
            <w:pPr>
              <w:widowControl/>
              <w:ind w:firstLineChars="0" w:firstLine="0"/>
              <w:jc w:val="center"/>
              <w:rPr>
                <w:rFonts w:ascii="宋体" w:hAnsi="宋体" w:cs="Arial"/>
                <w:kern w:val="0"/>
                <w:sz w:val="21"/>
                <w:szCs w:val="21"/>
              </w:rPr>
            </w:pPr>
            <w:r w:rsidRPr="00D36124">
              <w:rPr>
                <w:rFonts w:ascii="宋体" w:hAnsi="宋体" w:cs="Arial" w:hint="eastAsia"/>
                <w:kern w:val="0"/>
                <w:sz w:val="21"/>
                <w:szCs w:val="21"/>
              </w:rPr>
              <w:t>不太满意</w:t>
            </w:r>
          </w:p>
        </w:tc>
        <w:tc>
          <w:tcPr>
            <w:tcW w:w="469" w:type="pct"/>
            <w:tcBorders>
              <w:bottom w:val="single" w:sz="4" w:space="0" w:color="auto"/>
            </w:tcBorders>
            <w:shd w:val="clear" w:color="auto" w:fill="auto"/>
            <w:noWrap/>
            <w:vAlign w:val="center"/>
            <w:hideMark/>
          </w:tcPr>
          <w:p w:rsidR="000E1271" w:rsidRPr="00D36124" w:rsidRDefault="000E1271" w:rsidP="000E1271">
            <w:pPr>
              <w:widowControl/>
              <w:ind w:firstLineChars="0" w:firstLine="0"/>
              <w:jc w:val="center"/>
              <w:rPr>
                <w:rFonts w:ascii="宋体" w:hAnsi="宋体" w:cs="Arial"/>
                <w:kern w:val="0"/>
                <w:sz w:val="21"/>
                <w:szCs w:val="21"/>
              </w:rPr>
            </w:pPr>
            <w:r w:rsidRPr="00D36124">
              <w:rPr>
                <w:rFonts w:ascii="宋体" w:hAnsi="宋体" w:cs="Arial" w:hint="eastAsia"/>
                <w:kern w:val="0"/>
                <w:sz w:val="21"/>
                <w:szCs w:val="21"/>
              </w:rPr>
              <w:t>一般</w:t>
            </w:r>
          </w:p>
        </w:tc>
        <w:tc>
          <w:tcPr>
            <w:tcW w:w="625" w:type="pct"/>
            <w:tcBorders>
              <w:bottom w:val="single" w:sz="4" w:space="0" w:color="auto"/>
            </w:tcBorders>
            <w:vAlign w:val="center"/>
          </w:tcPr>
          <w:p w:rsidR="000E1271" w:rsidRPr="00D36124" w:rsidRDefault="000E1271" w:rsidP="000E1271">
            <w:pPr>
              <w:widowControl/>
              <w:ind w:firstLineChars="0" w:firstLine="0"/>
              <w:jc w:val="center"/>
              <w:rPr>
                <w:rFonts w:ascii="宋体" w:hAnsi="宋体" w:cs="Arial"/>
                <w:kern w:val="0"/>
                <w:sz w:val="21"/>
                <w:szCs w:val="21"/>
              </w:rPr>
            </w:pPr>
            <w:r w:rsidRPr="00D36124">
              <w:rPr>
                <w:rFonts w:ascii="宋体" w:hAnsi="宋体" w:cs="Arial" w:hint="eastAsia"/>
                <w:kern w:val="0"/>
                <w:sz w:val="21"/>
                <w:szCs w:val="21"/>
              </w:rPr>
              <w:t>比较满意</w:t>
            </w:r>
          </w:p>
        </w:tc>
        <w:tc>
          <w:tcPr>
            <w:tcW w:w="625" w:type="pct"/>
            <w:tcBorders>
              <w:bottom w:val="single" w:sz="4" w:space="0" w:color="auto"/>
            </w:tcBorders>
            <w:vAlign w:val="center"/>
          </w:tcPr>
          <w:p w:rsidR="000E1271" w:rsidRPr="00D36124" w:rsidRDefault="000E1271" w:rsidP="000E1271">
            <w:pPr>
              <w:widowControl/>
              <w:ind w:firstLineChars="0" w:firstLine="0"/>
              <w:jc w:val="center"/>
              <w:rPr>
                <w:rFonts w:ascii="宋体" w:hAnsi="宋体" w:cs="Arial"/>
                <w:kern w:val="0"/>
                <w:sz w:val="21"/>
                <w:szCs w:val="21"/>
              </w:rPr>
            </w:pPr>
            <w:r w:rsidRPr="00D36124">
              <w:rPr>
                <w:rFonts w:ascii="宋体" w:hAnsi="宋体" w:cs="Arial" w:hint="eastAsia"/>
                <w:kern w:val="0"/>
                <w:sz w:val="21"/>
                <w:szCs w:val="21"/>
              </w:rPr>
              <w:t>非常满意</w:t>
            </w:r>
          </w:p>
        </w:tc>
        <w:tc>
          <w:tcPr>
            <w:tcW w:w="548" w:type="pct"/>
            <w:vMerge/>
            <w:tcBorders>
              <w:bottom w:val="single" w:sz="4" w:space="0" w:color="auto"/>
            </w:tcBorders>
            <w:shd w:val="clear" w:color="auto" w:fill="auto"/>
            <w:noWrap/>
            <w:vAlign w:val="center"/>
            <w:hideMark/>
          </w:tcPr>
          <w:p w:rsidR="000E1271" w:rsidRPr="00D36124" w:rsidRDefault="000E1271" w:rsidP="000E1271">
            <w:pPr>
              <w:widowControl/>
              <w:ind w:firstLineChars="0" w:firstLine="0"/>
              <w:jc w:val="center"/>
              <w:rPr>
                <w:rFonts w:ascii="宋体" w:hAnsi="宋体" w:cs="Arial"/>
                <w:kern w:val="0"/>
                <w:sz w:val="21"/>
                <w:szCs w:val="21"/>
              </w:rPr>
            </w:pPr>
          </w:p>
        </w:tc>
        <w:tc>
          <w:tcPr>
            <w:tcW w:w="541" w:type="pct"/>
            <w:vMerge/>
            <w:tcBorders>
              <w:bottom w:val="single" w:sz="4" w:space="0" w:color="auto"/>
            </w:tcBorders>
            <w:shd w:val="clear" w:color="auto" w:fill="auto"/>
            <w:noWrap/>
            <w:vAlign w:val="center"/>
            <w:hideMark/>
          </w:tcPr>
          <w:p w:rsidR="000E1271" w:rsidRPr="00D36124" w:rsidRDefault="000E1271" w:rsidP="000E1271">
            <w:pPr>
              <w:widowControl/>
              <w:ind w:firstLineChars="0" w:firstLine="0"/>
              <w:jc w:val="center"/>
              <w:rPr>
                <w:rFonts w:ascii="宋体" w:hAnsi="宋体" w:cs="Arial"/>
                <w:kern w:val="0"/>
                <w:sz w:val="21"/>
                <w:szCs w:val="21"/>
              </w:rPr>
            </w:pPr>
          </w:p>
        </w:tc>
      </w:tr>
      <w:tr w:rsidR="000E1271" w:rsidRPr="00D36124" w:rsidTr="000E1271">
        <w:trPr>
          <w:trHeight w:val="263"/>
        </w:trPr>
        <w:tc>
          <w:tcPr>
            <w:tcW w:w="626" w:type="pct"/>
            <w:vMerge w:val="restart"/>
            <w:tcBorders>
              <w:top w:val="nil"/>
            </w:tcBorders>
            <w:shd w:val="clear" w:color="auto" w:fill="auto"/>
            <w:noWrap/>
            <w:vAlign w:val="center"/>
            <w:hideMark/>
          </w:tcPr>
          <w:p w:rsidR="000E1271" w:rsidRPr="00D36124" w:rsidRDefault="000E1271" w:rsidP="000E1271">
            <w:pPr>
              <w:ind w:firstLineChars="95" w:firstLine="199"/>
              <w:jc w:val="center"/>
              <w:rPr>
                <w:rFonts w:ascii="宋体" w:hAnsi="宋体" w:cs="Arial"/>
                <w:kern w:val="0"/>
                <w:sz w:val="21"/>
                <w:szCs w:val="21"/>
              </w:rPr>
            </w:pPr>
            <w:r w:rsidRPr="00D36124">
              <w:rPr>
                <w:rFonts w:ascii="宋体" w:hAnsi="宋体" w:cs="Arial" w:hint="eastAsia"/>
                <w:kern w:val="0"/>
                <w:sz w:val="21"/>
                <w:szCs w:val="21"/>
              </w:rPr>
              <w:t>街道名</w:t>
            </w:r>
          </w:p>
        </w:tc>
        <w:tc>
          <w:tcPr>
            <w:tcW w:w="940" w:type="pct"/>
            <w:tcBorders>
              <w:top w:val="nil"/>
              <w:bottom w:val="nil"/>
            </w:tcBorders>
            <w:shd w:val="clear" w:color="auto" w:fill="auto"/>
            <w:vAlign w:val="center"/>
            <w:hideMark/>
          </w:tcPr>
          <w:p w:rsidR="000E1271" w:rsidRPr="00D36124" w:rsidRDefault="000E1271" w:rsidP="000E1271">
            <w:pPr>
              <w:widowControl/>
              <w:ind w:firstLineChars="0" w:firstLine="0"/>
              <w:jc w:val="center"/>
              <w:rPr>
                <w:rFonts w:ascii="宋体" w:hAnsi="宋体" w:cs="Arial"/>
                <w:color w:val="000000"/>
                <w:kern w:val="0"/>
                <w:sz w:val="21"/>
                <w:szCs w:val="21"/>
              </w:rPr>
            </w:pPr>
            <w:r w:rsidRPr="00D36124">
              <w:rPr>
                <w:rFonts w:ascii="宋体" w:hAnsi="宋体" w:cs="Arial" w:hint="eastAsia"/>
                <w:color w:val="000000"/>
                <w:kern w:val="0"/>
                <w:sz w:val="21"/>
                <w:szCs w:val="21"/>
              </w:rPr>
              <w:t>沙园街</w:t>
            </w:r>
          </w:p>
        </w:tc>
        <w:tc>
          <w:tcPr>
            <w:tcW w:w="626" w:type="pct"/>
            <w:tcBorders>
              <w:top w:val="nil"/>
              <w:bottom w:val="nil"/>
            </w:tcBorders>
            <w:shd w:val="clear" w:color="auto" w:fill="auto"/>
            <w:noWrap/>
            <w:vAlign w:val="center"/>
            <w:hideMark/>
          </w:tcPr>
          <w:p w:rsidR="000E1271" w:rsidRPr="00D36124" w:rsidRDefault="000E1271" w:rsidP="000E1271">
            <w:pPr>
              <w:widowControl/>
              <w:ind w:firstLineChars="0" w:firstLine="0"/>
              <w:jc w:val="center"/>
              <w:rPr>
                <w:rFonts w:ascii="宋体" w:hAnsi="宋体" w:cs="Arial"/>
                <w:color w:val="000000"/>
                <w:kern w:val="0"/>
                <w:sz w:val="21"/>
                <w:szCs w:val="21"/>
              </w:rPr>
            </w:pPr>
            <w:r w:rsidRPr="00D36124">
              <w:rPr>
                <w:rFonts w:ascii="宋体" w:hAnsi="宋体" w:cs="Arial" w:hint="eastAsia"/>
                <w:color w:val="000000"/>
                <w:kern w:val="0"/>
                <w:sz w:val="21"/>
                <w:szCs w:val="21"/>
              </w:rPr>
              <w:t>0%</w:t>
            </w:r>
          </w:p>
        </w:tc>
        <w:tc>
          <w:tcPr>
            <w:tcW w:w="469" w:type="pct"/>
            <w:tcBorders>
              <w:top w:val="nil"/>
              <w:bottom w:val="nil"/>
            </w:tcBorders>
            <w:shd w:val="clear" w:color="auto" w:fill="auto"/>
            <w:noWrap/>
            <w:vAlign w:val="center"/>
            <w:hideMark/>
          </w:tcPr>
          <w:p w:rsidR="000E1271" w:rsidRPr="00D36124" w:rsidRDefault="000E1271" w:rsidP="000E1271">
            <w:pPr>
              <w:widowControl/>
              <w:ind w:firstLineChars="0" w:firstLine="0"/>
              <w:jc w:val="center"/>
              <w:rPr>
                <w:rFonts w:ascii="宋体" w:hAnsi="宋体" w:cs="Arial"/>
                <w:color w:val="000000"/>
                <w:kern w:val="0"/>
                <w:sz w:val="21"/>
                <w:szCs w:val="21"/>
              </w:rPr>
            </w:pPr>
            <w:r w:rsidRPr="00D36124">
              <w:rPr>
                <w:rFonts w:ascii="宋体" w:hAnsi="宋体" w:cs="Arial" w:hint="eastAsia"/>
                <w:color w:val="000000"/>
                <w:kern w:val="0"/>
                <w:sz w:val="21"/>
                <w:szCs w:val="21"/>
              </w:rPr>
              <w:t>0%</w:t>
            </w:r>
          </w:p>
        </w:tc>
        <w:tc>
          <w:tcPr>
            <w:tcW w:w="625" w:type="pct"/>
            <w:tcBorders>
              <w:top w:val="nil"/>
              <w:bottom w:val="nil"/>
            </w:tcBorders>
            <w:vAlign w:val="center"/>
          </w:tcPr>
          <w:p w:rsidR="000E1271" w:rsidRPr="00D36124" w:rsidRDefault="000E1271" w:rsidP="000E1271">
            <w:pPr>
              <w:widowControl/>
              <w:ind w:firstLineChars="0" w:firstLine="0"/>
              <w:jc w:val="center"/>
              <w:rPr>
                <w:rFonts w:ascii="宋体" w:hAnsi="宋体" w:cs="Arial"/>
                <w:color w:val="000000"/>
                <w:kern w:val="0"/>
                <w:sz w:val="21"/>
                <w:szCs w:val="21"/>
              </w:rPr>
            </w:pPr>
            <w:r w:rsidRPr="00D36124">
              <w:rPr>
                <w:rFonts w:ascii="宋体" w:hAnsi="宋体" w:cs="Arial" w:hint="eastAsia"/>
                <w:color w:val="000000"/>
                <w:kern w:val="0"/>
                <w:sz w:val="21"/>
                <w:szCs w:val="21"/>
              </w:rPr>
              <w:t>30.77%</w:t>
            </w:r>
          </w:p>
        </w:tc>
        <w:tc>
          <w:tcPr>
            <w:tcW w:w="625" w:type="pct"/>
            <w:tcBorders>
              <w:top w:val="nil"/>
              <w:bottom w:val="nil"/>
            </w:tcBorders>
            <w:vAlign w:val="center"/>
          </w:tcPr>
          <w:p w:rsidR="000E1271" w:rsidRPr="00D36124" w:rsidRDefault="000E1271" w:rsidP="000E1271">
            <w:pPr>
              <w:widowControl/>
              <w:ind w:firstLineChars="0" w:firstLine="0"/>
              <w:jc w:val="center"/>
              <w:rPr>
                <w:rFonts w:ascii="宋体" w:hAnsi="宋体" w:cs="Arial"/>
                <w:color w:val="000000"/>
                <w:kern w:val="0"/>
                <w:sz w:val="21"/>
                <w:szCs w:val="21"/>
              </w:rPr>
            </w:pPr>
            <w:r w:rsidRPr="00D36124">
              <w:rPr>
                <w:rFonts w:ascii="宋体" w:hAnsi="宋体" w:cs="Arial" w:hint="eastAsia"/>
                <w:color w:val="000000"/>
                <w:kern w:val="0"/>
                <w:sz w:val="21"/>
                <w:szCs w:val="21"/>
              </w:rPr>
              <w:t>69.23%</w:t>
            </w:r>
          </w:p>
        </w:tc>
        <w:tc>
          <w:tcPr>
            <w:tcW w:w="548" w:type="pct"/>
            <w:vMerge w:val="restart"/>
            <w:tcBorders>
              <w:top w:val="nil"/>
            </w:tcBorders>
            <w:shd w:val="clear" w:color="auto" w:fill="auto"/>
            <w:noWrap/>
            <w:vAlign w:val="center"/>
            <w:hideMark/>
          </w:tcPr>
          <w:p w:rsidR="000E1271" w:rsidRPr="00D36124" w:rsidRDefault="000E1271" w:rsidP="000E1271">
            <w:pPr>
              <w:widowControl/>
              <w:ind w:firstLineChars="0" w:firstLine="0"/>
              <w:jc w:val="center"/>
              <w:rPr>
                <w:rFonts w:ascii="宋体" w:hAnsi="宋体" w:cs="Arial"/>
                <w:color w:val="000000"/>
                <w:kern w:val="0"/>
                <w:sz w:val="21"/>
                <w:szCs w:val="21"/>
              </w:rPr>
            </w:pPr>
            <w:r w:rsidRPr="00D36124">
              <w:rPr>
                <w:rFonts w:ascii="宋体" w:hAnsi="宋体" w:cs="Arial" w:hint="eastAsia"/>
                <w:color w:val="000000"/>
                <w:kern w:val="0"/>
                <w:sz w:val="21"/>
                <w:szCs w:val="21"/>
              </w:rPr>
              <w:t>107.87</w:t>
            </w:r>
            <w:r w:rsidRPr="00D36124">
              <w:rPr>
                <w:rFonts w:ascii="宋体" w:hAnsi="宋体" w:cs="Arial" w:hint="eastAsia"/>
                <w:color w:val="000000"/>
                <w:kern w:val="0"/>
                <w:sz w:val="21"/>
                <w:szCs w:val="21"/>
                <w:vertAlign w:val="superscript"/>
              </w:rPr>
              <w:t>a</w:t>
            </w:r>
          </w:p>
        </w:tc>
        <w:tc>
          <w:tcPr>
            <w:tcW w:w="541" w:type="pct"/>
            <w:vMerge w:val="restart"/>
            <w:tcBorders>
              <w:top w:val="nil"/>
            </w:tcBorders>
            <w:shd w:val="clear" w:color="auto" w:fill="auto"/>
            <w:noWrap/>
            <w:vAlign w:val="center"/>
            <w:hideMark/>
          </w:tcPr>
          <w:p w:rsidR="000E1271" w:rsidRPr="00D36124" w:rsidRDefault="000E1271" w:rsidP="000E1271">
            <w:pPr>
              <w:widowControl/>
              <w:ind w:firstLineChars="0" w:firstLine="0"/>
              <w:jc w:val="center"/>
              <w:rPr>
                <w:rFonts w:ascii="宋体" w:hAnsi="宋体" w:cs="Arial"/>
                <w:color w:val="000000"/>
                <w:kern w:val="0"/>
                <w:sz w:val="21"/>
                <w:szCs w:val="21"/>
              </w:rPr>
            </w:pPr>
            <w:r w:rsidRPr="00D36124">
              <w:rPr>
                <w:rFonts w:ascii="宋体" w:hAnsi="宋体" w:cs="Arial" w:hint="eastAsia"/>
                <w:color w:val="000000"/>
                <w:kern w:val="0"/>
                <w:sz w:val="21"/>
                <w:szCs w:val="21"/>
              </w:rPr>
              <w:t>0.000</w:t>
            </w:r>
          </w:p>
        </w:tc>
      </w:tr>
      <w:tr w:rsidR="000E1271" w:rsidRPr="00D36124" w:rsidTr="000E1271">
        <w:trPr>
          <w:trHeight w:val="263"/>
        </w:trPr>
        <w:tc>
          <w:tcPr>
            <w:tcW w:w="626" w:type="pct"/>
            <w:vMerge/>
            <w:shd w:val="clear" w:color="auto" w:fill="auto"/>
            <w:noWrap/>
            <w:vAlign w:val="center"/>
            <w:hideMark/>
          </w:tcPr>
          <w:p w:rsidR="000E1271" w:rsidRPr="00D36124" w:rsidRDefault="000E1271" w:rsidP="000E1271">
            <w:pPr>
              <w:widowControl/>
              <w:ind w:firstLineChars="0" w:firstLine="0"/>
              <w:jc w:val="center"/>
              <w:rPr>
                <w:rFonts w:ascii="宋体" w:hAnsi="宋体" w:cs="Arial"/>
                <w:kern w:val="0"/>
                <w:sz w:val="21"/>
                <w:szCs w:val="21"/>
              </w:rPr>
            </w:pPr>
          </w:p>
        </w:tc>
        <w:tc>
          <w:tcPr>
            <w:tcW w:w="940" w:type="pct"/>
            <w:tcBorders>
              <w:top w:val="nil"/>
              <w:bottom w:val="nil"/>
            </w:tcBorders>
            <w:shd w:val="clear" w:color="auto" w:fill="auto"/>
            <w:vAlign w:val="center"/>
            <w:hideMark/>
          </w:tcPr>
          <w:p w:rsidR="000E1271" w:rsidRPr="00D36124" w:rsidRDefault="000E1271" w:rsidP="000E1271">
            <w:pPr>
              <w:widowControl/>
              <w:ind w:firstLineChars="0" w:firstLine="0"/>
              <w:jc w:val="center"/>
              <w:rPr>
                <w:rFonts w:ascii="宋体" w:hAnsi="宋体" w:cs="Arial"/>
                <w:color w:val="000000"/>
                <w:kern w:val="0"/>
                <w:sz w:val="21"/>
                <w:szCs w:val="21"/>
              </w:rPr>
            </w:pPr>
            <w:r w:rsidRPr="00D36124">
              <w:rPr>
                <w:rFonts w:ascii="宋体" w:hAnsi="宋体" w:cs="Arial" w:hint="eastAsia"/>
                <w:color w:val="000000"/>
                <w:kern w:val="0"/>
                <w:sz w:val="21"/>
                <w:szCs w:val="21"/>
              </w:rPr>
              <w:t>江南中街</w:t>
            </w:r>
          </w:p>
        </w:tc>
        <w:tc>
          <w:tcPr>
            <w:tcW w:w="626" w:type="pct"/>
            <w:tcBorders>
              <w:top w:val="nil"/>
              <w:bottom w:val="nil"/>
            </w:tcBorders>
            <w:shd w:val="clear" w:color="auto" w:fill="auto"/>
            <w:noWrap/>
            <w:vAlign w:val="center"/>
            <w:hideMark/>
          </w:tcPr>
          <w:p w:rsidR="000E1271" w:rsidRPr="00D36124" w:rsidRDefault="000E1271" w:rsidP="000E1271">
            <w:pPr>
              <w:widowControl/>
              <w:ind w:firstLineChars="0" w:firstLine="0"/>
              <w:jc w:val="center"/>
              <w:rPr>
                <w:rFonts w:ascii="宋体" w:hAnsi="宋体" w:cs="Arial"/>
                <w:color w:val="000000"/>
                <w:kern w:val="0"/>
                <w:sz w:val="21"/>
                <w:szCs w:val="21"/>
              </w:rPr>
            </w:pPr>
            <w:r w:rsidRPr="00D36124">
              <w:rPr>
                <w:rFonts w:ascii="宋体" w:hAnsi="宋体" w:cs="Arial" w:hint="eastAsia"/>
                <w:color w:val="000000"/>
                <w:kern w:val="0"/>
                <w:sz w:val="21"/>
                <w:szCs w:val="21"/>
              </w:rPr>
              <w:t>0%</w:t>
            </w:r>
          </w:p>
        </w:tc>
        <w:tc>
          <w:tcPr>
            <w:tcW w:w="469" w:type="pct"/>
            <w:tcBorders>
              <w:top w:val="nil"/>
              <w:bottom w:val="nil"/>
            </w:tcBorders>
            <w:shd w:val="clear" w:color="auto" w:fill="auto"/>
            <w:noWrap/>
            <w:vAlign w:val="center"/>
            <w:hideMark/>
          </w:tcPr>
          <w:p w:rsidR="000E1271" w:rsidRPr="00D36124" w:rsidRDefault="000E1271" w:rsidP="000E1271">
            <w:pPr>
              <w:widowControl/>
              <w:ind w:firstLineChars="0" w:firstLine="0"/>
              <w:jc w:val="center"/>
              <w:rPr>
                <w:rFonts w:ascii="宋体" w:hAnsi="宋体" w:cs="Arial"/>
                <w:color w:val="000000"/>
                <w:kern w:val="0"/>
                <w:sz w:val="21"/>
                <w:szCs w:val="21"/>
              </w:rPr>
            </w:pPr>
            <w:r w:rsidRPr="00D36124">
              <w:rPr>
                <w:rFonts w:ascii="宋体" w:hAnsi="宋体" w:cs="Arial" w:hint="eastAsia"/>
                <w:color w:val="000000"/>
                <w:kern w:val="0"/>
                <w:sz w:val="21"/>
                <w:szCs w:val="21"/>
              </w:rPr>
              <w:t>18.33%</w:t>
            </w:r>
          </w:p>
        </w:tc>
        <w:tc>
          <w:tcPr>
            <w:tcW w:w="625" w:type="pct"/>
            <w:tcBorders>
              <w:top w:val="nil"/>
              <w:bottom w:val="nil"/>
            </w:tcBorders>
            <w:vAlign w:val="center"/>
          </w:tcPr>
          <w:p w:rsidR="000E1271" w:rsidRPr="00D36124" w:rsidRDefault="000E1271" w:rsidP="000E1271">
            <w:pPr>
              <w:widowControl/>
              <w:ind w:firstLineChars="0" w:firstLine="0"/>
              <w:jc w:val="center"/>
              <w:rPr>
                <w:rFonts w:ascii="宋体" w:hAnsi="宋体" w:cs="Arial"/>
                <w:color w:val="000000"/>
                <w:kern w:val="0"/>
                <w:sz w:val="21"/>
                <w:szCs w:val="21"/>
              </w:rPr>
            </w:pPr>
            <w:r w:rsidRPr="00D36124">
              <w:rPr>
                <w:rFonts w:ascii="宋体" w:hAnsi="宋体" w:cs="Arial" w:hint="eastAsia"/>
                <w:color w:val="000000"/>
                <w:kern w:val="0"/>
                <w:sz w:val="21"/>
                <w:szCs w:val="21"/>
              </w:rPr>
              <w:t>71.12%</w:t>
            </w:r>
          </w:p>
        </w:tc>
        <w:tc>
          <w:tcPr>
            <w:tcW w:w="625" w:type="pct"/>
            <w:tcBorders>
              <w:top w:val="nil"/>
              <w:bottom w:val="nil"/>
            </w:tcBorders>
            <w:vAlign w:val="center"/>
          </w:tcPr>
          <w:p w:rsidR="000E1271" w:rsidRPr="00D36124" w:rsidRDefault="000E1271" w:rsidP="000E1271">
            <w:pPr>
              <w:widowControl/>
              <w:ind w:firstLineChars="0" w:firstLine="0"/>
              <w:jc w:val="center"/>
              <w:rPr>
                <w:rFonts w:ascii="宋体" w:hAnsi="宋体" w:cs="Arial"/>
                <w:color w:val="000000"/>
                <w:kern w:val="0"/>
                <w:sz w:val="21"/>
                <w:szCs w:val="21"/>
              </w:rPr>
            </w:pPr>
            <w:r w:rsidRPr="00D36124">
              <w:rPr>
                <w:rFonts w:ascii="宋体" w:hAnsi="宋体" w:cs="Arial" w:hint="eastAsia"/>
                <w:color w:val="000000"/>
                <w:kern w:val="0"/>
                <w:sz w:val="21"/>
                <w:szCs w:val="21"/>
              </w:rPr>
              <w:t>10.55</w:t>
            </w:r>
            <w:r w:rsidRPr="00D36124">
              <w:rPr>
                <w:rFonts w:ascii="宋体" w:hAnsi="宋体" w:cs="Arial"/>
                <w:color w:val="000000"/>
                <w:kern w:val="0"/>
                <w:sz w:val="21"/>
                <w:szCs w:val="21"/>
              </w:rPr>
              <w:t>%</w:t>
            </w:r>
          </w:p>
        </w:tc>
        <w:tc>
          <w:tcPr>
            <w:tcW w:w="548" w:type="pct"/>
            <w:vMerge/>
            <w:vAlign w:val="center"/>
            <w:hideMark/>
          </w:tcPr>
          <w:p w:rsidR="000E1271" w:rsidRPr="00D36124" w:rsidRDefault="000E1271" w:rsidP="000E1271">
            <w:pPr>
              <w:widowControl/>
              <w:ind w:firstLineChars="0" w:firstLine="0"/>
              <w:jc w:val="center"/>
              <w:rPr>
                <w:rFonts w:ascii="宋体" w:hAnsi="宋体" w:cs="Arial"/>
                <w:color w:val="000000"/>
                <w:kern w:val="0"/>
                <w:sz w:val="21"/>
                <w:szCs w:val="21"/>
              </w:rPr>
            </w:pPr>
          </w:p>
        </w:tc>
        <w:tc>
          <w:tcPr>
            <w:tcW w:w="541" w:type="pct"/>
            <w:vMerge/>
            <w:vAlign w:val="center"/>
            <w:hideMark/>
          </w:tcPr>
          <w:p w:rsidR="000E1271" w:rsidRPr="00D36124" w:rsidRDefault="000E1271" w:rsidP="000E1271">
            <w:pPr>
              <w:widowControl/>
              <w:ind w:firstLineChars="0" w:firstLine="0"/>
              <w:jc w:val="center"/>
              <w:rPr>
                <w:rFonts w:ascii="宋体" w:hAnsi="宋体" w:cs="Arial"/>
                <w:color w:val="000000"/>
                <w:kern w:val="0"/>
                <w:sz w:val="21"/>
                <w:szCs w:val="21"/>
              </w:rPr>
            </w:pPr>
          </w:p>
        </w:tc>
      </w:tr>
      <w:tr w:rsidR="000E1271" w:rsidRPr="00D36124" w:rsidTr="000E1271">
        <w:trPr>
          <w:trHeight w:val="356"/>
        </w:trPr>
        <w:tc>
          <w:tcPr>
            <w:tcW w:w="626" w:type="pct"/>
            <w:vMerge/>
            <w:shd w:val="clear" w:color="auto" w:fill="auto"/>
            <w:noWrap/>
            <w:vAlign w:val="center"/>
            <w:hideMark/>
          </w:tcPr>
          <w:p w:rsidR="000E1271" w:rsidRPr="00D36124" w:rsidRDefault="000E1271" w:rsidP="000E1271">
            <w:pPr>
              <w:widowControl/>
              <w:ind w:firstLineChars="0" w:firstLine="0"/>
              <w:jc w:val="center"/>
              <w:rPr>
                <w:rFonts w:ascii="宋体" w:hAnsi="宋体" w:cs="Arial"/>
                <w:kern w:val="0"/>
                <w:sz w:val="21"/>
                <w:szCs w:val="21"/>
              </w:rPr>
            </w:pPr>
          </w:p>
        </w:tc>
        <w:tc>
          <w:tcPr>
            <w:tcW w:w="940" w:type="pct"/>
            <w:tcBorders>
              <w:top w:val="nil"/>
              <w:bottom w:val="nil"/>
            </w:tcBorders>
            <w:shd w:val="clear" w:color="auto" w:fill="auto"/>
            <w:vAlign w:val="center"/>
            <w:hideMark/>
          </w:tcPr>
          <w:p w:rsidR="000E1271" w:rsidRPr="00D36124" w:rsidRDefault="000E1271" w:rsidP="000E1271">
            <w:pPr>
              <w:widowControl/>
              <w:ind w:firstLineChars="0" w:firstLine="0"/>
              <w:jc w:val="center"/>
              <w:rPr>
                <w:rFonts w:ascii="宋体" w:hAnsi="宋体" w:cs="Arial"/>
                <w:color w:val="000000"/>
                <w:kern w:val="0"/>
                <w:sz w:val="21"/>
                <w:szCs w:val="21"/>
              </w:rPr>
            </w:pPr>
            <w:r w:rsidRPr="00D36124">
              <w:rPr>
                <w:rFonts w:ascii="宋体" w:hAnsi="宋体" w:cs="Arial" w:hint="eastAsia"/>
                <w:color w:val="000000"/>
                <w:kern w:val="0"/>
                <w:sz w:val="21"/>
                <w:szCs w:val="21"/>
              </w:rPr>
              <w:t>南华西街</w:t>
            </w:r>
          </w:p>
        </w:tc>
        <w:tc>
          <w:tcPr>
            <w:tcW w:w="626" w:type="pct"/>
            <w:tcBorders>
              <w:top w:val="nil"/>
              <w:bottom w:val="nil"/>
            </w:tcBorders>
            <w:shd w:val="clear" w:color="auto" w:fill="auto"/>
            <w:noWrap/>
            <w:vAlign w:val="center"/>
            <w:hideMark/>
          </w:tcPr>
          <w:p w:rsidR="000E1271" w:rsidRPr="00D36124" w:rsidRDefault="000E1271" w:rsidP="000E1271">
            <w:pPr>
              <w:widowControl/>
              <w:ind w:firstLineChars="0" w:firstLine="0"/>
              <w:jc w:val="center"/>
              <w:rPr>
                <w:rFonts w:ascii="宋体" w:hAnsi="宋体" w:cs="Arial"/>
                <w:color w:val="000000"/>
                <w:kern w:val="0"/>
                <w:sz w:val="21"/>
                <w:szCs w:val="21"/>
              </w:rPr>
            </w:pPr>
            <w:r w:rsidRPr="00D36124">
              <w:rPr>
                <w:rFonts w:ascii="宋体" w:hAnsi="宋体" w:cs="Arial" w:hint="eastAsia"/>
                <w:color w:val="000000"/>
                <w:kern w:val="0"/>
                <w:sz w:val="21"/>
                <w:szCs w:val="21"/>
              </w:rPr>
              <w:t>10.00%</w:t>
            </w:r>
          </w:p>
        </w:tc>
        <w:tc>
          <w:tcPr>
            <w:tcW w:w="469" w:type="pct"/>
            <w:tcBorders>
              <w:top w:val="nil"/>
              <w:bottom w:val="nil"/>
            </w:tcBorders>
            <w:shd w:val="clear" w:color="auto" w:fill="auto"/>
            <w:noWrap/>
            <w:vAlign w:val="center"/>
            <w:hideMark/>
          </w:tcPr>
          <w:p w:rsidR="000E1271" w:rsidRPr="00D36124" w:rsidRDefault="000E1271" w:rsidP="000E1271">
            <w:pPr>
              <w:widowControl/>
              <w:ind w:firstLineChars="0" w:firstLine="0"/>
              <w:jc w:val="center"/>
              <w:rPr>
                <w:rFonts w:ascii="宋体" w:hAnsi="宋体" w:cs="Arial"/>
                <w:color w:val="000000"/>
                <w:kern w:val="0"/>
                <w:sz w:val="21"/>
                <w:szCs w:val="21"/>
              </w:rPr>
            </w:pPr>
            <w:r w:rsidRPr="00D36124">
              <w:rPr>
                <w:rFonts w:ascii="宋体" w:hAnsi="宋体" w:cs="Arial" w:hint="eastAsia"/>
                <w:color w:val="000000"/>
                <w:kern w:val="0"/>
                <w:sz w:val="21"/>
                <w:szCs w:val="21"/>
              </w:rPr>
              <w:t>20.00%</w:t>
            </w:r>
          </w:p>
        </w:tc>
        <w:tc>
          <w:tcPr>
            <w:tcW w:w="625" w:type="pct"/>
            <w:tcBorders>
              <w:top w:val="nil"/>
              <w:bottom w:val="nil"/>
            </w:tcBorders>
            <w:vAlign w:val="center"/>
          </w:tcPr>
          <w:p w:rsidR="000E1271" w:rsidRPr="00D36124" w:rsidRDefault="000E1271" w:rsidP="000E1271">
            <w:pPr>
              <w:widowControl/>
              <w:ind w:firstLineChars="0" w:firstLine="0"/>
              <w:jc w:val="center"/>
              <w:rPr>
                <w:rFonts w:ascii="宋体" w:hAnsi="宋体" w:cs="Arial"/>
                <w:color w:val="000000"/>
                <w:kern w:val="0"/>
                <w:sz w:val="21"/>
                <w:szCs w:val="21"/>
              </w:rPr>
            </w:pPr>
            <w:r w:rsidRPr="00D36124">
              <w:rPr>
                <w:rFonts w:ascii="宋体" w:hAnsi="宋体" w:cs="Arial" w:hint="eastAsia"/>
                <w:color w:val="000000"/>
                <w:kern w:val="0"/>
                <w:sz w:val="21"/>
                <w:szCs w:val="21"/>
              </w:rPr>
              <w:t>70.00%</w:t>
            </w:r>
          </w:p>
        </w:tc>
        <w:tc>
          <w:tcPr>
            <w:tcW w:w="625" w:type="pct"/>
            <w:tcBorders>
              <w:top w:val="nil"/>
              <w:bottom w:val="nil"/>
            </w:tcBorders>
            <w:vAlign w:val="center"/>
          </w:tcPr>
          <w:p w:rsidR="000E1271" w:rsidRPr="00D36124" w:rsidRDefault="000E1271" w:rsidP="000E1271">
            <w:pPr>
              <w:widowControl/>
              <w:ind w:firstLineChars="0" w:firstLine="0"/>
              <w:jc w:val="center"/>
              <w:rPr>
                <w:rFonts w:ascii="宋体" w:hAnsi="宋体" w:cs="Arial"/>
                <w:color w:val="000000"/>
                <w:kern w:val="0"/>
                <w:sz w:val="21"/>
                <w:szCs w:val="21"/>
              </w:rPr>
            </w:pPr>
            <w:r w:rsidRPr="00D36124">
              <w:rPr>
                <w:rFonts w:ascii="宋体" w:hAnsi="宋体" w:cs="Arial" w:hint="eastAsia"/>
                <w:color w:val="000000"/>
                <w:kern w:val="0"/>
                <w:sz w:val="21"/>
                <w:szCs w:val="21"/>
              </w:rPr>
              <w:t>0%</w:t>
            </w:r>
          </w:p>
        </w:tc>
        <w:tc>
          <w:tcPr>
            <w:tcW w:w="548" w:type="pct"/>
            <w:vMerge/>
            <w:vAlign w:val="center"/>
            <w:hideMark/>
          </w:tcPr>
          <w:p w:rsidR="000E1271" w:rsidRPr="00D36124" w:rsidRDefault="000E1271" w:rsidP="000E1271">
            <w:pPr>
              <w:widowControl/>
              <w:ind w:firstLineChars="0" w:firstLine="0"/>
              <w:jc w:val="center"/>
              <w:rPr>
                <w:rFonts w:ascii="宋体" w:hAnsi="宋体" w:cs="Arial"/>
                <w:color w:val="000000"/>
                <w:kern w:val="0"/>
                <w:sz w:val="21"/>
                <w:szCs w:val="21"/>
              </w:rPr>
            </w:pPr>
          </w:p>
        </w:tc>
        <w:tc>
          <w:tcPr>
            <w:tcW w:w="541" w:type="pct"/>
            <w:vMerge/>
            <w:vAlign w:val="center"/>
            <w:hideMark/>
          </w:tcPr>
          <w:p w:rsidR="000E1271" w:rsidRPr="00D36124" w:rsidRDefault="000E1271" w:rsidP="000E1271">
            <w:pPr>
              <w:widowControl/>
              <w:ind w:firstLineChars="0" w:firstLine="0"/>
              <w:jc w:val="center"/>
              <w:rPr>
                <w:rFonts w:ascii="宋体" w:hAnsi="宋体" w:cs="Arial"/>
                <w:color w:val="000000"/>
                <w:kern w:val="0"/>
                <w:sz w:val="21"/>
                <w:szCs w:val="21"/>
              </w:rPr>
            </w:pPr>
          </w:p>
        </w:tc>
      </w:tr>
      <w:tr w:rsidR="000E1271" w:rsidRPr="00D36124" w:rsidTr="000E1271">
        <w:trPr>
          <w:trHeight w:val="356"/>
        </w:trPr>
        <w:tc>
          <w:tcPr>
            <w:tcW w:w="626" w:type="pct"/>
            <w:vMerge/>
            <w:tcBorders>
              <w:bottom w:val="single" w:sz="6" w:space="0" w:color="auto"/>
            </w:tcBorders>
            <w:shd w:val="clear" w:color="auto" w:fill="auto"/>
            <w:noWrap/>
            <w:vAlign w:val="center"/>
          </w:tcPr>
          <w:p w:rsidR="000E1271" w:rsidRPr="00D36124" w:rsidRDefault="000E1271" w:rsidP="000E1271">
            <w:pPr>
              <w:widowControl/>
              <w:ind w:firstLineChars="0" w:firstLine="0"/>
              <w:jc w:val="center"/>
              <w:rPr>
                <w:rFonts w:ascii="宋体" w:hAnsi="宋体" w:cs="Arial"/>
                <w:kern w:val="0"/>
                <w:sz w:val="21"/>
                <w:szCs w:val="21"/>
              </w:rPr>
            </w:pPr>
          </w:p>
        </w:tc>
        <w:tc>
          <w:tcPr>
            <w:tcW w:w="940" w:type="pct"/>
            <w:tcBorders>
              <w:top w:val="nil"/>
              <w:bottom w:val="single" w:sz="6" w:space="0" w:color="auto"/>
            </w:tcBorders>
            <w:shd w:val="clear" w:color="auto" w:fill="auto"/>
            <w:vAlign w:val="center"/>
          </w:tcPr>
          <w:p w:rsidR="000E1271" w:rsidRPr="00D36124" w:rsidRDefault="000E1271" w:rsidP="000E1271">
            <w:pPr>
              <w:widowControl/>
              <w:ind w:firstLineChars="0" w:firstLine="0"/>
              <w:jc w:val="center"/>
              <w:rPr>
                <w:rFonts w:ascii="宋体" w:hAnsi="宋体" w:cs="Arial"/>
                <w:color w:val="000000"/>
                <w:kern w:val="0"/>
                <w:sz w:val="21"/>
                <w:szCs w:val="21"/>
              </w:rPr>
            </w:pPr>
            <w:proofErr w:type="gramStart"/>
            <w:r w:rsidRPr="00D36124">
              <w:rPr>
                <w:rFonts w:ascii="宋体" w:hAnsi="宋体" w:cs="Arial" w:hint="eastAsia"/>
                <w:color w:val="000000"/>
                <w:kern w:val="0"/>
                <w:sz w:val="21"/>
                <w:szCs w:val="21"/>
              </w:rPr>
              <w:t>素社街</w:t>
            </w:r>
            <w:proofErr w:type="gramEnd"/>
          </w:p>
        </w:tc>
        <w:tc>
          <w:tcPr>
            <w:tcW w:w="626" w:type="pct"/>
            <w:tcBorders>
              <w:top w:val="nil"/>
              <w:bottom w:val="single" w:sz="6" w:space="0" w:color="auto"/>
            </w:tcBorders>
            <w:shd w:val="clear" w:color="auto" w:fill="auto"/>
            <w:noWrap/>
            <w:vAlign w:val="center"/>
          </w:tcPr>
          <w:p w:rsidR="000E1271" w:rsidRPr="00D36124" w:rsidRDefault="000E1271" w:rsidP="000E1271">
            <w:pPr>
              <w:widowControl/>
              <w:ind w:firstLineChars="0" w:firstLine="0"/>
              <w:jc w:val="center"/>
              <w:rPr>
                <w:rFonts w:ascii="宋体" w:hAnsi="宋体" w:cs="Arial"/>
                <w:color w:val="000000"/>
                <w:kern w:val="0"/>
                <w:sz w:val="21"/>
                <w:szCs w:val="21"/>
              </w:rPr>
            </w:pPr>
            <w:r w:rsidRPr="00D36124">
              <w:rPr>
                <w:rFonts w:ascii="宋体" w:hAnsi="宋体" w:cs="Arial" w:hint="eastAsia"/>
                <w:color w:val="000000"/>
                <w:kern w:val="0"/>
                <w:sz w:val="21"/>
                <w:szCs w:val="21"/>
              </w:rPr>
              <w:t>0%</w:t>
            </w:r>
          </w:p>
        </w:tc>
        <w:tc>
          <w:tcPr>
            <w:tcW w:w="469" w:type="pct"/>
            <w:tcBorders>
              <w:top w:val="nil"/>
              <w:bottom w:val="single" w:sz="6" w:space="0" w:color="auto"/>
            </w:tcBorders>
            <w:shd w:val="clear" w:color="auto" w:fill="auto"/>
            <w:noWrap/>
            <w:vAlign w:val="center"/>
          </w:tcPr>
          <w:p w:rsidR="000E1271" w:rsidRPr="00D36124" w:rsidRDefault="000E1271" w:rsidP="000E1271">
            <w:pPr>
              <w:widowControl/>
              <w:ind w:firstLineChars="0" w:firstLine="0"/>
              <w:jc w:val="center"/>
              <w:rPr>
                <w:rFonts w:ascii="宋体" w:hAnsi="宋体" w:cs="Arial"/>
                <w:color w:val="000000"/>
                <w:kern w:val="0"/>
                <w:sz w:val="21"/>
                <w:szCs w:val="21"/>
              </w:rPr>
            </w:pPr>
            <w:r w:rsidRPr="00D36124">
              <w:rPr>
                <w:rFonts w:ascii="宋体" w:hAnsi="宋体" w:cs="Arial" w:hint="eastAsia"/>
                <w:color w:val="000000"/>
                <w:kern w:val="0"/>
                <w:sz w:val="21"/>
                <w:szCs w:val="21"/>
              </w:rPr>
              <w:t>15.33%</w:t>
            </w:r>
          </w:p>
        </w:tc>
        <w:tc>
          <w:tcPr>
            <w:tcW w:w="625" w:type="pct"/>
            <w:tcBorders>
              <w:top w:val="nil"/>
              <w:bottom w:val="single" w:sz="6" w:space="0" w:color="auto"/>
            </w:tcBorders>
            <w:vAlign w:val="center"/>
          </w:tcPr>
          <w:p w:rsidR="000E1271" w:rsidRPr="00D36124" w:rsidRDefault="000E1271" w:rsidP="000E1271">
            <w:pPr>
              <w:widowControl/>
              <w:ind w:firstLineChars="0" w:firstLine="0"/>
              <w:jc w:val="center"/>
              <w:rPr>
                <w:rFonts w:ascii="宋体" w:hAnsi="宋体" w:cs="Arial"/>
                <w:color w:val="000000"/>
                <w:kern w:val="0"/>
                <w:sz w:val="21"/>
                <w:szCs w:val="21"/>
              </w:rPr>
            </w:pPr>
            <w:r w:rsidRPr="00D36124">
              <w:rPr>
                <w:rFonts w:ascii="宋体" w:hAnsi="宋体" w:cs="Arial" w:hint="eastAsia"/>
                <w:color w:val="000000"/>
                <w:kern w:val="0"/>
                <w:sz w:val="21"/>
                <w:szCs w:val="21"/>
              </w:rPr>
              <w:t>70.33%</w:t>
            </w:r>
          </w:p>
        </w:tc>
        <w:tc>
          <w:tcPr>
            <w:tcW w:w="625" w:type="pct"/>
            <w:tcBorders>
              <w:top w:val="nil"/>
              <w:bottom w:val="single" w:sz="6" w:space="0" w:color="auto"/>
            </w:tcBorders>
            <w:vAlign w:val="center"/>
          </w:tcPr>
          <w:p w:rsidR="000E1271" w:rsidRPr="00D36124" w:rsidRDefault="000E1271" w:rsidP="000E1271">
            <w:pPr>
              <w:widowControl/>
              <w:ind w:firstLineChars="0" w:firstLine="0"/>
              <w:jc w:val="center"/>
              <w:rPr>
                <w:rFonts w:ascii="宋体" w:hAnsi="宋体" w:cs="Arial"/>
                <w:color w:val="000000"/>
                <w:kern w:val="0"/>
                <w:sz w:val="21"/>
                <w:szCs w:val="21"/>
              </w:rPr>
            </w:pPr>
            <w:r w:rsidRPr="00D36124">
              <w:rPr>
                <w:rFonts w:ascii="宋体" w:hAnsi="宋体" w:cs="Arial" w:hint="eastAsia"/>
                <w:color w:val="000000"/>
                <w:kern w:val="0"/>
                <w:sz w:val="21"/>
                <w:szCs w:val="21"/>
              </w:rPr>
              <w:t>4.33%</w:t>
            </w:r>
          </w:p>
        </w:tc>
        <w:tc>
          <w:tcPr>
            <w:tcW w:w="548" w:type="pct"/>
            <w:vMerge/>
            <w:tcBorders>
              <w:bottom w:val="single" w:sz="6" w:space="0" w:color="auto"/>
            </w:tcBorders>
            <w:vAlign w:val="center"/>
          </w:tcPr>
          <w:p w:rsidR="000E1271" w:rsidRPr="00D36124" w:rsidRDefault="000E1271" w:rsidP="000E1271">
            <w:pPr>
              <w:widowControl/>
              <w:ind w:firstLineChars="0" w:firstLine="0"/>
              <w:jc w:val="center"/>
              <w:rPr>
                <w:rFonts w:ascii="宋体" w:hAnsi="宋体" w:cs="Arial"/>
                <w:color w:val="000000"/>
                <w:kern w:val="0"/>
                <w:sz w:val="21"/>
                <w:szCs w:val="21"/>
              </w:rPr>
            </w:pPr>
          </w:p>
        </w:tc>
        <w:tc>
          <w:tcPr>
            <w:tcW w:w="541" w:type="pct"/>
            <w:vMerge/>
            <w:tcBorders>
              <w:bottom w:val="single" w:sz="6" w:space="0" w:color="auto"/>
            </w:tcBorders>
            <w:vAlign w:val="center"/>
          </w:tcPr>
          <w:p w:rsidR="000E1271" w:rsidRPr="00D36124" w:rsidRDefault="000E1271" w:rsidP="000E1271">
            <w:pPr>
              <w:widowControl/>
              <w:ind w:firstLineChars="0" w:firstLine="0"/>
              <w:jc w:val="center"/>
              <w:rPr>
                <w:rFonts w:ascii="宋体" w:hAnsi="宋体" w:cs="Arial"/>
                <w:color w:val="000000"/>
                <w:kern w:val="0"/>
                <w:sz w:val="21"/>
                <w:szCs w:val="21"/>
              </w:rPr>
            </w:pPr>
          </w:p>
        </w:tc>
      </w:tr>
    </w:tbl>
    <w:p w:rsidR="000E1271" w:rsidRDefault="000E1271" w:rsidP="000E1271">
      <w:pPr>
        <w:ind w:firstLine="480"/>
      </w:pPr>
    </w:p>
    <w:p w:rsidR="000E1271" w:rsidRDefault="000E1271" w:rsidP="00A54EBE">
      <w:pPr>
        <w:ind w:firstLine="480"/>
      </w:pPr>
      <w:r w:rsidRPr="001E5CC5">
        <w:rPr>
          <w:rFonts w:hint="eastAsia"/>
        </w:rPr>
        <w:t>表</w:t>
      </w:r>
      <w:r w:rsidR="009444D9">
        <w:rPr>
          <w:rFonts w:hint="eastAsia"/>
        </w:rPr>
        <w:t>8</w:t>
      </w:r>
      <w:r w:rsidRPr="001E5CC5">
        <w:rPr>
          <w:rFonts w:hint="eastAsia"/>
        </w:rPr>
        <w:t>结果显示持有不同满意度的老年人在</w:t>
      </w:r>
      <w:r>
        <w:rPr>
          <w:rFonts w:hint="eastAsia"/>
        </w:rPr>
        <w:t>不同街道</w:t>
      </w:r>
      <w:r w:rsidRPr="001E5CC5">
        <w:rPr>
          <w:rFonts w:hint="eastAsia"/>
        </w:rPr>
        <w:t>呈现出显著差异，</w:t>
      </w:r>
      <w:r>
        <w:rPr>
          <w:rFonts w:hint="eastAsia"/>
        </w:rPr>
        <w:t>结合前面我们可以知道沙园街街道的社区居家养老这一方面属于海珠区最高水平，其余依次为江南中街、</w:t>
      </w:r>
      <w:proofErr w:type="gramStart"/>
      <w:r>
        <w:rPr>
          <w:rFonts w:hint="eastAsia"/>
        </w:rPr>
        <w:t>素社街</w:t>
      </w:r>
      <w:proofErr w:type="gramEnd"/>
      <w:r>
        <w:rPr>
          <w:rFonts w:hint="eastAsia"/>
        </w:rPr>
        <w:t>、南华西街，这充分的说明于是街道的社区居家养老</w:t>
      </w:r>
      <w:r w:rsidRPr="00703702">
        <w:rPr>
          <w:rFonts w:hint="eastAsia"/>
        </w:rPr>
        <w:t>配套</w:t>
      </w:r>
      <w:r>
        <w:rPr>
          <w:rFonts w:hint="eastAsia"/>
        </w:rPr>
        <w:t>越是</w:t>
      </w:r>
      <w:r w:rsidRPr="00703702">
        <w:rPr>
          <w:rFonts w:hint="eastAsia"/>
        </w:rPr>
        <w:t>齐全</w:t>
      </w:r>
      <w:r>
        <w:rPr>
          <w:rFonts w:hint="eastAsia"/>
        </w:rPr>
        <w:t>，其区域的老人的满意度越高。这两者只存在正相关关系。</w:t>
      </w:r>
    </w:p>
    <w:p w:rsidR="000E1271" w:rsidRPr="00A54EBE" w:rsidRDefault="00A54EBE" w:rsidP="00A54EBE">
      <w:pPr>
        <w:pStyle w:val="3"/>
        <w:rPr>
          <w:rFonts w:ascii="楷体" w:hAnsi="楷体"/>
        </w:rPr>
      </w:pPr>
      <w:bookmarkStart w:id="41" w:name="_Toc450040510"/>
      <w:r>
        <w:rPr>
          <w:rFonts w:ascii="楷体" w:hAnsi="楷体" w:hint="eastAsia"/>
        </w:rPr>
        <w:t>3.4.2</w:t>
      </w:r>
      <w:r w:rsidR="000E1271" w:rsidRPr="00A54EBE">
        <w:rPr>
          <w:rFonts w:ascii="楷体" w:hAnsi="楷体" w:hint="eastAsia"/>
        </w:rPr>
        <w:t xml:space="preserve"> 老年人社区居家养老满意度的影响因素的Logistic回归分析</w:t>
      </w:r>
      <w:bookmarkEnd w:id="41"/>
    </w:p>
    <w:p w:rsidR="000E1271" w:rsidRDefault="000E1271" w:rsidP="000E1271">
      <w:pPr>
        <w:ind w:firstLine="480"/>
      </w:pPr>
      <w:r>
        <w:rPr>
          <w:rFonts w:hint="eastAsia"/>
        </w:rPr>
        <w:t>本研究选将以社区居家养老满意度为因变量，从个人、社区两个维度</w:t>
      </w:r>
      <w:r w:rsidR="00A54EBE">
        <w:rPr>
          <w:rFonts w:hint="eastAsia"/>
        </w:rPr>
        <w:t>，</w:t>
      </w:r>
      <w:r>
        <w:rPr>
          <w:rFonts w:hint="eastAsia"/>
        </w:rPr>
        <w:t>建立</w:t>
      </w:r>
      <w:r>
        <w:rPr>
          <w:rFonts w:hint="eastAsia"/>
        </w:rPr>
        <w:t>Logistic</w:t>
      </w:r>
      <w:r>
        <w:rPr>
          <w:rFonts w:hint="eastAsia"/>
        </w:rPr>
        <w:t>回归模型。</w:t>
      </w:r>
    </w:p>
    <w:p w:rsidR="000E1271" w:rsidRDefault="000E1271" w:rsidP="000E1271">
      <w:pPr>
        <w:ind w:firstLine="480"/>
      </w:pPr>
      <w:r>
        <w:rPr>
          <w:rFonts w:hint="eastAsia"/>
        </w:rPr>
        <w:t>本文设定老年人满意度为“</w:t>
      </w:r>
      <w:r w:rsidRPr="00A65D1E">
        <w:rPr>
          <w:rFonts w:hint="eastAsia"/>
        </w:rPr>
        <w:t>非常不满意</w:t>
      </w:r>
      <w:r>
        <w:rPr>
          <w:rFonts w:hint="eastAsia"/>
        </w:rPr>
        <w:t>=1</w:t>
      </w:r>
      <w:r>
        <w:rPr>
          <w:rFonts w:hint="eastAsia"/>
        </w:rPr>
        <w:t>”、“不太满意</w:t>
      </w:r>
      <w:r>
        <w:rPr>
          <w:rFonts w:hint="eastAsia"/>
        </w:rPr>
        <w:t>=2</w:t>
      </w:r>
      <w:r>
        <w:rPr>
          <w:rFonts w:hint="eastAsia"/>
        </w:rPr>
        <w:t>”、“一般</w:t>
      </w:r>
      <w:r>
        <w:rPr>
          <w:rFonts w:hint="eastAsia"/>
        </w:rPr>
        <w:t>=3</w:t>
      </w:r>
      <w:r>
        <w:rPr>
          <w:rFonts w:hint="eastAsia"/>
        </w:rPr>
        <w:t>”、“比较满意</w:t>
      </w:r>
      <w:r>
        <w:rPr>
          <w:rFonts w:hint="eastAsia"/>
        </w:rPr>
        <w:t>=4</w:t>
      </w:r>
      <w:r>
        <w:rPr>
          <w:rFonts w:hint="eastAsia"/>
        </w:rPr>
        <w:t>”、“非常满意</w:t>
      </w:r>
      <w:r>
        <w:rPr>
          <w:rFonts w:hint="eastAsia"/>
        </w:rPr>
        <w:t>=5</w:t>
      </w:r>
      <w:r>
        <w:rPr>
          <w:rFonts w:hint="eastAsia"/>
        </w:rPr>
        <w:t>”；将影响</w:t>
      </w:r>
      <w:r w:rsidRPr="00A65D1E">
        <w:rPr>
          <w:rFonts w:hint="eastAsia"/>
        </w:rPr>
        <w:t>老年人社区居家养老满意度</w:t>
      </w:r>
      <w:r>
        <w:rPr>
          <w:rFonts w:hint="eastAsia"/>
        </w:rPr>
        <w:t>的解释变量设定为</w:t>
      </w:r>
      <w:r>
        <w:rPr>
          <w:rFonts w:hint="eastAsia"/>
        </w:rPr>
        <w:t>9</w:t>
      </w:r>
      <w:r>
        <w:rPr>
          <w:rFonts w:hint="eastAsia"/>
        </w:rPr>
        <w:t>个，分别设为</w:t>
      </w:r>
      <w:r>
        <w:rPr>
          <w:rFonts w:cs="Times New Roman" w:hint="eastAsia"/>
        </w:rPr>
        <w:t>X1</w:t>
      </w:r>
      <w:r>
        <w:rPr>
          <w:rFonts w:cs="Times New Roman" w:hint="eastAsia"/>
        </w:rPr>
        <w:t>，</w:t>
      </w:r>
      <w:r>
        <w:rPr>
          <w:rFonts w:cs="Times New Roman" w:hint="eastAsia"/>
        </w:rPr>
        <w:t>X2</w:t>
      </w:r>
      <w:r w:rsidRPr="000E7601">
        <w:rPr>
          <w:rFonts w:cs="Times New Roman" w:hint="eastAsia"/>
        </w:rPr>
        <w:t>…</w:t>
      </w:r>
      <w:r>
        <w:rPr>
          <w:rFonts w:cs="Times New Roman" w:hint="eastAsia"/>
        </w:rPr>
        <w:t>，</w:t>
      </w:r>
      <w:r>
        <w:rPr>
          <w:rFonts w:cs="Times New Roman" w:hint="eastAsia"/>
        </w:rPr>
        <w:t>X9</w:t>
      </w:r>
      <w:r w:rsidRPr="000E7601">
        <w:rPr>
          <w:rFonts w:cs="Times New Roman"/>
        </w:rPr>
        <w:t>（</w:t>
      </w:r>
      <w:r>
        <w:rPr>
          <w:rFonts w:hint="eastAsia"/>
        </w:rPr>
        <w:t>见表</w:t>
      </w:r>
      <w:r>
        <w:rPr>
          <w:rFonts w:hint="eastAsia"/>
        </w:rPr>
        <w:t>8</w:t>
      </w:r>
      <w:r>
        <w:rPr>
          <w:rFonts w:hint="eastAsia"/>
        </w:rPr>
        <w:t>），则有</w:t>
      </w:r>
      <w:r>
        <w:rPr>
          <w:rFonts w:hint="eastAsia"/>
        </w:rPr>
        <w:t>Logistic</w:t>
      </w:r>
      <w:r>
        <w:rPr>
          <w:rFonts w:hint="eastAsia"/>
        </w:rPr>
        <w:t>回归函数：</w:t>
      </w:r>
    </w:p>
    <w:p w:rsidR="000E1271" w:rsidRPr="00A435D1" w:rsidRDefault="000E1271" w:rsidP="000E1271">
      <w:pPr>
        <w:ind w:firstLine="480"/>
        <w:jc w:val="left"/>
        <w:rPr>
          <w:rFonts w:cs="Times New Roman"/>
          <w:szCs w:val="24"/>
          <w:u w:val="single"/>
        </w:rPr>
      </w:pPr>
      <w:r w:rsidRPr="00A435D1">
        <w:rPr>
          <w:rFonts w:cs="Times New Roman"/>
          <w:szCs w:val="24"/>
        </w:rPr>
        <w:t>P(Y=1|X1=x1</w:t>
      </w:r>
      <w:r w:rsidRPr="00A435D1">
        <w:rPr>
          <w:rFonts w:cs="Times New Roman"/>
          <w:szCs w:val="24"/>
        </w:rPr>
        <w:t>，</w:t>
      </w:r>
      <w:r w:rsidRPr="00A435D1">
        <w:rPr>
          <w:rFonts w:cs="Times New Roman"/>
          <w:szCs w:val="24"/>
        </w:rPr>
        <w:t>…</w:t>
      </w:r>
      <w:r w:rsidRPr="00A435D1">
        <w:rPr>
          <w:rFonts w:cs="Times New Roman"/>
          <w:szCs w:val="24"/>
        </w:rPr>
        <w:t>，</w:t>
      </w:r>
      <w:r w:rsidRPr="00A435D1">
        <w:rPr>
          <w:rFonts w:cs="Times New Roman"/>
          <w:szCs w:val="24"/>
        </w:rPr>
        <w:t>X</w:t>
      </w:r>
      <w:r w:rsidRPr="000E7601">
        <w:rPr>
          <w:rFonts w:cs="Times New Roman"/>
          <w:szCs w:val="24"/>
        </w:rPr>
        <w:t>9</w:t>
      </w:r>
      <w:r w:rsidRPr="00A435D1">
        <w:rPr>
          <w:rFonts w:cs="Times New Roman"/>
          <w:szCs w:val="24"/>
        </w:rPr>
        <w:t>=x</w:t>
      </w:r>
      <w:r w:rsidRPr="000E7601">
        <w:rPr>
          <w:rFonts w:cs="Times New Roman"/>
          <w:szCs w:val="24"/>
        </w:rPr>
        <w:t>9</w:t>
      </w:r>
      <w:r w:rsidRPr="00A435D1">
        <w:rPr>
          <w:rFonts w:cs="Times New Roman"/>
          <w:szCs w:val="24"/>
        </w:rPr>
        <w:t xml:space="preserve"> )=  </w:t>
      </w:r>
      <w:r w:rsidRPr="00A435D1">
        <w:rPr>
          <w:rFonts w:cs="Times New Roman"/>
          <w:szCs w:val="24"/>
          <w:u w:val="single"/>
        </w:rPr>
        <w:t xml:space="preserve">              1              </w:t>
      </w:r>
    </w:p>
    <w:p w:rsidR="000E1271" w:rsidRPr="00A435D1" w:rsidRDefault="000E1271" w:rsidP="000E1271">
      <w:pPr>
        <w:ind w:firstLineChars="1650" w:firstLine="3960"/>
        <w:jc w:val="left"/>
        <w:rPr>
          <w:rFonts w:cs="Times New Roman"/>
          <w:szCs w:val="24"/>
        </w:rPr>
      </w:pPr>
      <w:r w:rsidRPr="00A435D1">
        <w:rPr>
          <w:rFonts w:cs="Times New Roman"/>
          <w:szCs w:val="24"/>
        </w:rPr>
        <w:t>1+e-(β0 +β1 x1 +…+β</w:t>
      </w:r>
      <w:r>
        <w:rPr>
          <w:rFonts w:cs="Times New Roman" w:hint="eastAsia"/>
          <w:szCs w:val="24"/>
        </w:rPr>
        <w:t>9</w:t>
      </w:r>
      <w:r w:rsidRPr="00A435D1">
        <w:rPr>
          <w:rFonts w:cs="Times New Roman"/>
          <w:szCs w:val="24"/>
        </w:rPr>
        <w:t xml:space="preserve"> x</w:t>
      </w:r>
      <w:r>
        <w:rPr>
          <w:rFonts w:cs="Times New Roman" w:hint="eastAsia"/>
          <w:szCs w:val="24"/>
        </w:rPr>
        <w:t>9</w:t>
      </w:r>
      <w:r w:rsidRPr="00A435D1">
        <w:rPr>
          <w:rFonts w:cs="Times New Roman"/>
          <w:szCs w:val="24"/>
        </w:rPr>
        <w:t>)</w:t>
      </w:r>
    </w:p>
    <w:p w:rsidR="000E1271" w:rsidRDefault="000E1271" w:rsidP="000E1271">
      <w:pPr>
        <w:spacing w:line="240" w:lineRule="auto"/>
        <w:ind w:firstLineChars="0" w:firstLine="0"/>
        <w:jc w:val="center"/>
        <w:rPr>
          <w:rFonts w:ascii="Calibri" w:hAnsi="Calibri" w:cs="Times New Roman"/>
          <w:sz w:val="21"/>
        </w:rPr>
      </w:pPr>
    </w:p>
    <w:p w:rsidR="007F191F" w:rsidRDefault="007F191F" w:rsidP="000E1271">
      <w:pPr>
        <w:spacing w:line="240" w:lineRule="auto"/>
        <w:ind w:firstLineChars="0" w:firstLine="0"/>
        <w:jc w:val="center"/>
        <w:rPr>
          <w:rFonts w:ascii="Calibri" w:hAnsi="Calibri" w:cs="Times New Roman"/>
          <w:sz w:val="21"/>
        </w:rPr>
      </w:pPr>
    </w:p>
    <w:p w:rsidR="007F191F" w:rsidRDefault="007F191F" w:rsidP="000E1271">
      <w:pPr>
        <w:spacing w:line="240" w:lineRule="auto"/>
        <w:ind w:firstLineChars="0" w:firstLine="0"/>
        <w:jc w:val="center"/>
        <w:rPr>
          <w:rFonts w:ascii="Calibri" w:hAnsi="Calibri" w:cs="Times New Roman"/>
          <w:sz w:val="21"/>
        </w:rPr>
      </w:pPr>
    </w:p>
    <w:p w:rsidR="007F191F" w:rsidRDefault="007F191F" w:rsidP="000E1271">
      <w:pPr>
        <w:spacing w:line="240" w:lineRule="auto"/>
        <w:ind w:firstLineChars="0" w:firstLine="0"/>
        <w:jc w:val="center"/>
        <w:rPr>
          <w:rFonts w:ascii="Calibri" w:hAnsi="Calibri" w:cs="Times New Roman"/>
          <w:sz w:val="21"/>
        </w:rPr>
      </w:pPr>
    </w:p>
    <w:p w:rsidR="007F191F" w:rsidRDefault="007F191F" w:rsidP="000E1271">
      <w:pPr>
        <w:spacing w:line="240" w:lineRule="auto"/>
        <w:ind w:firstLineChars="0" w:firstLine="0"/>
        <w:jc w:val="center"/>
        <w:rPr>
          <w:rFonts w:ascii="Calibri" w:hAnsi="Calibri" w:cs="Times New Roman"/>
          <w:sz w:val="21"/>
        </w:rPr>
      </w:pPr>
    </w:p>
    <w:p w:rsidR="007F191F" w:rsidRDefault="007F191F" w:rsidP="000E1271">
      <w:pPr>
        <w:spacing w:line="240" w:lineRule="auto"/>
        <w:ind w:firstLineChars="0" w:firstLine="0"/>
        <w:jc w:val="center"/>
        <w:rPr>
          <w:rFonts w:ascii="Calibri" w:hAnsi="Calibri" w:cs="Times New Roman"/>
          <w:sz w:val="21"/>
        </w:rPr>
      </w:pPr>
    </w:p>
    <w:p w:rsidR="007F191F" w:rsidRDefault="007F191F" w:rsidP="000E1271">
      <w:pPr>
        <w:spacing w:line="240" w:lineRule="auto"/>
        <w:ind w:firstLineChars="0" w:firstLine="0"/>
        <w:jc w:val="center"/>
        <w:rPr>
          <w:rFonts w:ascii="Calibri" w:hAnsi="Calibri" w:cs="Times New Roman"/>
          <w:sz w:val="21"/>
        </w:rPr>
      </w:pPr>
    </w:p>
    <w:p w:rsidR="007F191F" w:rsidRDefault="007F191F" w:rsidP="000E1271">
      <w:pPr>
        <w:spacing w:line="240" w:lineRule="auto"/>
        <w:ind w:firstLineChars="0" w:firstLine="0"/>
        <w:jc w:val="center"/>
        <w:rPr>
          <w:rFonts w:ascii="Calibri" w:hAnsi="Calibri" w:cs="Times New Roman"/>
          <w:sz w:val="21"/>
        </w:rPr>
      </w:pPr>
    </w:p>
    <w:p w:rsidR="007F191F" w:rsidRDefault="007F191F" w:rsidP="000E1271">
      <w:pPr>
        <w:spacing w:line="240" w:lineRule="auto"/>
        <w:ind w:firstLineChars="0" w:firstLine="0"/>
        <w:jc w:val="center"/>
        <w:rPr>
          <w:rFonts w:ascii="Calibri" w:hAnsi="Calibri" w:cs="Times New Roman"/>
          <w:sz w:val="21"/>
        </w:rPr>
      </w:pPr>
    </w:p>
    <w:p w:rsidR="007F191F" w:rsidRDefault="007F191F" w:rsidP="000E1271">
      <w:pPr>
        <w:spacing w:line="240" w:lineRule="auto"/>
        <w:ind w:firstLineChars="0" w:firstLine="0"/>
        <w:jc w:val="center"/>
        <w:rPr>
          <w:rFonts w:ascii="Calibri" w:hAnsi="Calibri" w:cs="Times New Roman"/>
          <w:sz w:val="21"/>
        </w:rPr>
      </w:pPr>
    </w:p>
    <w:p w:rsidR="007F191F" w:rsidRDefault="007F191F" w:rsidP="000E1271">
      <w:pPr>
        <w:spacing w:line="240" w:lineRule="auto"/>
        <w:ind w:firstLineChars="0" w:firstLine="0"/>
        <w:jc w:val="center"/>
        <w:rPr>
          <w:rFonts w:ascii="Calibri" w:hAnsi="Calibri" w:cs="Times New Roman"/>
          <w:sz w:val="21"/>
        </w:rPr>
      </w:pPr>
    </w:p>
    <w:p w:rsidR="007F191F" w:rsidRDefault="007F191F" w:rsidP="000E1271">
      <w:pPr>
        <w:spacing w:line="240" w:lineRule="auto"/>
        <w:ind w:firstLineChars="0" w:firstLine="0"/>
        <w:jc w:val="center"/>
        <w:rPr>
          <w:rFonts w:ascii="Calibri" w:hAnsi="Calibri" w:cs="Times New Roman"/>
          <w:sz w:val="21"/>
        </w:rPr>
      </w:pPr>
    </w:p>
    <w:p w:rsidR="007F191F" w:rsidRDefault="007F191F" w:rsidP="000E1271">
      <w:pPr>
        <w:spacing w:line="240" w:lineRule="auto"/>
        <w:ind w:firstLineChars="0" w:firstLine="0"/>
        <w:jc w:val="center"/>
        <w:rPr>
          <w:rFonts w:ascii="Calibri" w:hAnsi="Calibri" w:cs="Times New Roman"/>
          <w:sz w:val="21"/>
        </w:rPr>
      </w:pPr>
    </w:p>
    <w:p w:rsidR="007F191F" w:rsidRDefault="007F191F" w:rsidP="000E1271">
      <w:pPr>
        <w:spacing w:line="240" w:lineRule="auto"/>
        <w:ind w:firstLineChars="0" w:firstLine="0"/>
        <w:jc w:val="center"/>
        <w:rPr>
          <w:rFonts w:ascii="Calibri" w:hAnsi="Calibri" w:cs="Times New Roman"/>
          <w:sz w:val="21"/>
        </w:rPr>
      </w:pPr>
    </w:p>
    <w:p w:rsidR="000E1271" w:rsidRPr="00A435D1" w:rsidRDefault="000E1271" w:rsidP="000E1271">
      <w:pPr>
        <w:ind w:firstLine="480"/>
        <w:jc w:val="center"/>
      </w:pPr>
      <w:r w:rsidRPr="00A435D1">
        <w:rPr>
          <w:rFonts w:hint="eastAsia"/>
        </w:rPr>
        <w:lastRenderedPageBreak/>
        <w:t>表</w:t>
      </w:r>
      <w:r w:rsidR="009444D9">
        <w:rPr>
          <w:rFonts w:hint="eastAsia"/>
        </w:rPr>
        <w:t>9</w:t>
      </w:r>
      <w:r>
        <w:rPr>
          <w:rFonts w:hint="eastAsia"/>
        </w:rPr>
        <w:t xml:space="preserve"> </w:t>
      </w:r>
      <w:r>
        <w:rPr>
          <w:rFonts w:hint="eastAsia"/>
        </w:rPr>
        <w:t>海珠区</w:t>
      </w:r>
      <w:r w:rsidRPr="00A435D1">
        <w:rPr>
          <w:rFonts w:hint="eastAsia"/>
        </w:rPr>
        <w:t>老年人社区居家养老满意度的影响变量赋值</w:t>
      </w:r>
    </w:p>
    <w:tbl>
      <w:tblPr>
        <w:tblW w:w="8414" w:type="dxa"/>
        <w:tblInd w:w="94" w:type="dxa"/>
        <w:tblBorders>
          <w:top w:val="single" w:sz="12" w:space="0" w:color="auto"/>
          <w:bottom w:val="single" w:sz="12" w:space="0" w:color="auto"/>
        </w:tblBorders>
        <w:tblLook w:val="04A0" w:firstRow="1" w:lastRow="0" w:firstColumn="1" w:lastColumn="0" w:noHBand="0" w:noVBand="1"/>
      </w:tblPr>
      <w:tblGrid>
        <w:gridCol w:w="1521"/>
        <w:gridCol w:w="1556"/>
        <w:gridCol w:w="5337"/>
      </w:tblGrid>
      <w:tr w:rsidR="000E1271" w:rsidRPr="00A435D1" w:rsidTr="000E1271">
        <w:trPr>
          <w:trHeight w:val="274"/>
        </w:trPr>
        <w:tc>
          <w:tcPr>
            <w:tcW w:w="3077" w:type="dxa"/>
            <w:gridSpan w:val="2"/>
            <w:tcBorders>
              <w:top w:val="single" w:sz="12" w:space="0" w:color="auto"/>
              <w:bottom w:val="single" w:sz="4" w:space="0" w:color="auto"/>
            </w:tcBorders>
            <w:shd w:val="clear" w:color="auto" w:fill="auto"/>
            <w:noWrap/>
            <w:vAlign w:val="center"/>
            <w:hideMark/>
          </w:tcPr>
          <w:p w:rsidR="000E1271" w:rsidRPr="00A435D1" w:rsidRDefault="000E1271" w:rsidP="000E1271">
            <w:pPr>
              <w:widowControl/>
              <w:ind w:firstLineChars="0" w:firstLine="0"/>
              <w:jc w:val="center"/>
              <w:rPr>
                <w:rFonts w:cs="宋体"/>
                <w:color w:val="000000"/>
                <w:kern w:val="0"/>
                <w:sz w:val="21"/>
                <w:szCs w:val="21"/>
              </w:rPr>
            </w:pPr>
            <w:r w:rsidRPr="00A435D1">
              <w:rPr>
                <w:rFonts w:cs="宋体" w:hint="eastAsia"/>
                <w:color w:val="000000"/>
                <w:kern w:val="0"/>
                <w:sz w:val="21"/>
                <w:szCs w:val="21"/>
              </w:rPr>
              <w:t>自变量</w:t>
            </w:r>
          </w:p>
        </w:tc>
        <w:tc>
          <w:tcPr>
            <w:tcW w:w="5337" w:type="dxa"/>
            <w:tcBorders>
              <w:top w:val="single" w:sz="12" w:space="0" w:color="auto"/>
              <w:bottom w:val="single" w:sz="4" w:space="0" w:color="auto"/>
            </w:tcBorders>
            <w:shd w:val="clear" w:color="auto" w:fill="auto"/>
            <w:noWrap/>
            <w:vAlign w:val="center"/>
            <w:hideMark/>
          </w:tcPr>
          <w:p w:rsidR="000E1271" w:rsidRPr="00A435D1" w:rsidRDefault="000E1271" w:rsidP="000E1271">
            <w:pPr>
              <w:widowControl/>
              <w:ind w:firstLineChars="0" w:firstLine="0"/>
              <w:jc w:val="center"/>
              <w:rPr>
                <w:rFonts w:cs="宋体"/>
                <w:color w:val="000000"/>
                <w:kern w:val="0"/>
                <w:sz w:val="21"/>
                <w:szCs w:val="21"/>
              </w:rPr>
            </w:pPr>
            <w:r w:rsidRPr="00A435D1">
              <w:rPr>
                <w:rFonts w:cs="宋体" w:hint="eastAsia"/>
                <w:color w:val="000000"/>
                <w:kern w:val="0"/>
                <w:sz w:val="21"/>
                <w:szCs w:val="21"/>
              </w:rPr>
              <w:t>赋值</w:t>
            </w:r>
          </w:p>
        </w:tc>
      </w:tr>
      <w:tr w:rsidR="000E1271" w:rsidRPr="005026E9" w:rsidTr="000E1271">
        <w:trPr>
          <w:trHeight w:val="274"/>
        </w:trPr>
        <w:tc>
          <w:tcPr>
            <w:tcW w:w="1521" w:type="dxa"/>
            <w:vMerge w:val="restart"/>
            <w:tcBorders>
              <w:top w:val="single" w:sz="4" w:space="0" w:color="auto"/>
            </w:tcBorders>
            <w:shd w:val="clear" w:color="auto" w:fill="auto"/>
            <w:noWrap/>
            <w:vAlign w:val="center"/>
            <w:hideMark/>
          </w:tcPr>
          <w:p w:rsidR="000E1271" w:rsidRPr="00A435D1" w:rsidRDefault="000E1271" w:rsidP="000E1271">
            <w:pPr>
              <w:ind w:firstLineChars="95" w:firstLine="199"/>
              <w:rPr>
                <w:rFonts w:cs="宋体"/>
                <w:color w:val="000000"/>
                <w:kern w:val="0"/>
                <w:sz w:val="21"/>
                <w:szCs w:val="21"/>
              </w:rPr>
            </w:pPr>
            <w:r w:rsidRPr="00A435D1">
              <w:rPr>
                <w:rFonts w:cs="宋体" w:hint="eastAsia"/>
                <w:color w:val="000000"/>
                <w:kern w:val="0"/>
                <w:sz w:val="21"/>
                <w:szCs w:val="21"/>
              </w:rPr>
              <w:t>个人因素</w:t>
            </w:r>
          </w:p>
        </w:tc>
        <w:tc>
          <w:tcPr>
            <w:tcW w:w="1556" w:type="dxa"/>
            <w:tcBorders>
              <w:top w:val="single" w:sz="4" w:space="0" w:color="auto"/>
              <w:bottom w:val="nil"/>
            </w:tcBorders>
            <w:shd w:val="clear" w:color="auto" w:fill="auto"/>
            <w:noWrap/>
            <w:vAlign w:val="center"/>
            <w:hideMark/>
          </w:tcPr>
          <w:p w:rsidR="000E1271" w:rsidRPr="00A435D1" w:rsidRDefault="000E1271" w:rsidP="000E1271">
            <w:pPr>
              <w:widowControl/>
              <w:ind w:firstLineChars="0" w:firstLine="0"/>
              <w:jc w:val="center"/>
              <w:rPr>
                <w:rFonts w:cs="宋体"/>
                <w:color w:val="000000"/>
                <w:kern w:val="0"/>
                <w:sz w:val="21"/>
                <w:szCs w:val="21"/>
              </w:rPr>
            </w:pPr>
            <w:r w:rsidRPr="00A435D1">
              <w:rPr>
                <w:rFonts w:cs="宋体" w:hint="eastAsia"/>
                <w:color w:val="000000"/>
                <w:kern w:val="0"/>
                <w:sz w:val="21"/>
                <w:szCs w:val="21"/>
              </w:rPr>
              <w:t>性别</w:t>
            </w:r>
          </w:p>
        </w:tc>
        <w:tc>
          <w:tcPr>
            <w:tcW w:w="5337" w:type="dxa"/>
            <w:tcBorders>
              <w:top w:val="single" w:sz="4" w:space="0" w:color="auto"/>
              <w:bottom w:val="nil"/>
            </w:tcBorders>
            <w:shd w:val="clear" w:color="auto" w:fill="auto"/>
            <w:noWrap/>
            <w:vAlign w:val="center"/>
            <w:hideMark/>
          </w:tcPr>
          <w:p w:rsidR="000E1271" w:rsidRPr="00A435D1" w:rsidRDefault="000E1271" w:rsidP="000E1271">
            <w:pPr>
              <w:widowControl/>
              <w:ind w:firstLineChars="0" w:firstLine="0"/>
              <w:jc w:val="center"/>
              <w:rPr>
                <w:rFonts w:cs="Times New Roman"/>
                <w:color w:val="000000"/>
                <w:kern w:val="0"/>
                <w:sz w:val="21"/>
                <w:szCs w:val="21"/>
              </w:rPr>
            </w:pPr>
            <w:r w:rsidRPr="00A435D1">
              <w:rPr>
                <w:rFonts w:cs="Times New Roman" w:hint="eastAsia"/>
                <w:color w:val="000000"/>
                <w:kern w:val="0"/>
                <w:sz w:val="21"/>
                <w:szCs w:val="21"/>
              </w:rPr>
              <w:t>0=</w:t>
            </w:r>
            <w:r w:rsidRPr="00A435D1">
              <w:rPr>
                <w:rFonts w:cs="Times New Roman" w:hint="eastAsia"/>
                <w:color w:val="000000"/>
                <w:kern w:val="0"/>
                <w:sz w:val="21"/>
                <w:szCs w:val="21"/>
              </w:rPr>
              <w:t>女，</w:t>
            </w:r>
            <w:r w:rsidRPr="00A435D1">
              <w:rPr>
                <w:rFonts w:cs="Times New Roman" w:hint="eastAsia"/>
                <w:color w:val="000000"/>
                <w:kern w:val="0"/>
                <w:sz w:val="21"/>
                <w:szCs w:val="21"/>
              </w:rPr>
              <w:t>1=</w:t>
            </w:r>
            <w:r w:rsidRPr="00A435D1">
              <w:rPr>
                <w:rFonts w:cs="Times New Roman" w:hint="eastAsia"/>
                <w:color w:val="000000"/>
                <w:kern w:val="0"/>
                <w:sz w:val="21"/>
                <w:szCs w:val="21"/>
              </w:rPr>
              <w:t>男</w:t>
            </w:r>
          </w:p>
        </w:tc>
      </w:tr>
      <w:tr w:rsidR="000E1271" w:rsidRPr="005026E9" w:rsidTr="000E1271">
        <w:trPr>
          <w:trHeight w:val="274"/>
        </w:trPr>
        <w:tc>
          <w:tcPr>
            <w:tcW w:w="1521" w:type="dxa"/>
            <w:vMerge/>
            <w:shd w:val="clear" w:color="auto" w:fill="auto"/>
            <w:noWrap/>
            <w:vAlign w:val="center"/>
            <w:hideMark/>
          </w:tcPr>
          <w:p w:rsidR="000E1271" w:rsidRPr="00A435D1" w:rsidRDefault="000E1271" w:rsidP="000E1271">
            <w:pPr>
              <w:ind w:firstLine="420"/>
              <w:jc w:val="center"/>
              <w:rPr>
                <w:rFonts w:cs="宋体"/>
                <w:color w:val="000000"/>
                <w:kern w:val="0"/>
                <w:sz w:val="21"/>
                <w:szCs w:val="21"/>
              </w:rPr>
            </w:pPr>
          </w:p>
        </w:tc>
        <w:tc>
          <w:tcPr>
            <w:tcW w:w="1556" w:type="dxa"/>
            <w:tcBorders>
              <w:top w:val="nil"/>
              <w:bottom w:val="nil"/>
            </w:tcBorders>
            <w:shd w:val="clear" w:color="auto" w:fill="auto"/>
            <w:noWrap/>
            <w:vAlign w:val="center"/>
            <w:hideMark/>
          </w:tcPr>
          <w:p w:rsidR="000E1271" w:rsidRPr="00A435D1" w:rsidRDefault="000E1271" w:rsidP="000E1271">
            <w:pPr>
              <w:widowControl/>
              <w:ind w:firstLineChars="0" w:firstLine="0"/>
              <w:jc w:val="center"/>
              <w:rPr>
                <w:rFonts w:cs="宋体"/>
                <w:color w:val="000000"/>
                <w:kern w:val="0"/>
                <w:sz w:val="21"/>
                <w:szCs w:val="21"/>
              </w:rPr>
            </w:pPr>
            <w:r w:rsidRPr="00A435D1">
              <w:rPr>
                <w:rFonts w:cs="宋体" w:hint="eastAsia"/>
                <w:color w:val="000000"/>
                <w:kern w:val="0"/>
                <w:sz w:val="21"/>
                <w:szCs w:val="21"/>
              </w:rPr>
              <w:t>年龄</w:t>
            </w:r>
          </w:p>
        </w:tc>
        <w:tc>
          <w:tcPr>
            <w:tcW w:w="5337" w:type="dxa"/>
            <w:tcBorders>
              <w:top w:val="nil"/>
              <w:bottom w:val="nil"/>
            </w:tcBorders>
            <w:shd w:val="clear" w:color="auto" w:fill="auto"/>
            <w:noWrap/>
            <w:vAlign w:val="center"/>
            <w:hideMark/>
          </w:tcPr>
          <w:p w:rsidR="000E1271" w:rsidRPr="00A435D1" w:rsidRDefault="000E1271" w:rsidP="000E1271">
            <w:pPr>
              <w:widowControl/>
              <w:ind w:firstLineChars="0" w:firstLine="0"/>
              <w:jc w:val="center"/>
              <w:rPr>
                <w:rFonts w:cs="Times New Roman"/>
                <w:color w:val="000000"/>
                <w:kern w:val="0"/>
                <w:sz w:val="21"/>
                <w:szCs w:val="21"/>
              </w:rPr>
            </w:pPr>
            <w:r w:rsidRPr="00A435D1">
              <w:rPr>
                <w:rFonts w:cs="Times New Roman" w:hint="eastAsia"/>
                <w:color w:val="000000"/>
                <w:kern w:val="0"/>
                <w:sz w:val="21"/>
                <w:szCs w:val="21"/>
              </w:rPr>
              <w:t>1=</w:t>
            </w:r>
            <w:r w:rsidRPr="005026E9">
              <w:rPr>
                <w:rFonts w:cs="Times New Roman" w:hint="eastAsia"/>
                <w:color w:val="000000"/>
                <w:kern w:val="0"/>
                <w:sz w:val="21"/>
                <w:szCs w:val="21"/>
              </w:rPr>
              <w:t>60-69</w:t>
            </w:r>
            <w:r w:rsidRPr="00A435D1">
              <w:rPr>
                <w:rFonts w:cs="Times New Roman" w:hint="eastAsia"/>
                <w:color w:val="000000"/>
                <w:kern w:val="0"/>
                <w:sz w:val="21"/>
                <w:szCs w:val="21"/>
              </w:rPr>
              <w:t>岁，</w:t>
            </w:r>
            <w:r w:rsidRPr="00A435D1">
              <w:rPr>
                <w:rFonts w:cs="Times New Roman" w:hint="eastAsia"/>
                <w:color w:val="000000"/>
                <w:kern w:val="0"/>
                <w:sz w:val="21"/>
                <w:szCs w:val="21"/>
              </w:rPr>
              <w:t>2=</w:t>
            </w:r>
            <w:r w:rsidRPr="005026E9">
              <w:rPr>
                <w:rFonts w:cs="Times New Roman" w:hint="eastAsia"/>
                <w:color w:val="000000"/>
                <w:kern w:val="0"/>
                <w:sz w:val="21"/>
                <w:szCs w:val="21"/>
              </w:rPr>
              <w:t>70-7</w:t>
            </w:r>
            <w:r w:rsidRPr="00A435D1">
              <w:rPr>
                <w:rFonts w:cs="Times New Roman" w:hint="eastAsia"/>
                <w:color w:val="000000"/>
                <w:kern w:val="0"/>
                <w:sz w:val="21"/>
                <w:szCs w:val="21"/>
              </w:rPr>
              <w:t>9</w:t>
            </w:r>
            <w:r w:rsidRPr="00A435D1">
              <w:rPr>
                <w:rFonts w:cs="Times New Roman" w:hint="eastAsia"/>
                <w:color w:val="000000"/>
                <w:kern w:val="0"/>
                <w:sz w:val="21"/>
                <w:szCs w:val="21"/>
              </w:rPr>
              <w:t>岁，</w:t>
            </w:r>
            <w:r w:rsidRPr="00A435D1">
              <w:rPr>
                <w:rFonts w:cs="Times New Roman" w:hint="eastAsia"/>
                <w:color w:val="000000"/>
                <w:kern w:val="0"/>
                <w:sz w:val="21"/>
                <w:szCs w:val="21"/>
              </w:rPr>
              <w:t>3=</w:t>
            </w:r>
            <w:r w:rsidRPr="005026E9">
              <w:rPr>
                <w:rFonts w:cs="Times New Roman" w:hint="eastAsia"/>
                <w:color w:val="000000"/>
                <w:kern w:val="0"/>
                <w:sz w:val="21"/>
                <w:szCs w:val="21"/>
              </w:rPr>
              <w:t>80-89</w:t>
            </w:r>
            <w:r w:rsidRPr="00A435D1">
              <w:rPr>
                <w:rFonts w:cs="Times New Roman" w:hint="eastAsia"/>
                <w:color w:val="000000"/>
                <w:kern w:val="0"/>
                <w:sz w:val="21"/>
                <w:szCs w:val="21"/>
              </w:rPr>
              <w:t>岁</w:t>
            </w:r>
            <w:r w:rsidRPr="005026E9">
              <w:rPr>
                <w:rFonts w:cs="Times New Roman" w:hint="eastAsia"/>
                <w:color w:val="000000"/>
                <w:kern w:val="0"/>
                <w:sz w:val="21"/>
                <w:szCs w:val="21"/>
              </w:rPr>
              <w:t>，</w:t>
            </w:r>
            <w:r w:rsidRPr="005026E9">
              <w:rPr>
                <w:rFonts w:cs="Times New Roman" w:hint="eastAsia"/>
                <w:color w:val="000000"/>
                <w:kern w:val="0"/>
                <w:sz w:val="21"/>
                <w:szCs w:val="21"/>
              </w:rPr>
              <w:t>4=90</w:t>
            </w:r>
            <w:r w:rsidRPr="005026E9">
              <w:rPr>
                <w:rFonts w:cs="Times New Roman" w:hint="eastAsia"/>
                <w:color w:val="000000"/>
                <w:kern w:val="0"/>
                <w:sz w:val="21"/>
                <w:szCs w:val="21"/>
              </w:rPr>
              <w:t>岁以上</w:t>
            </w:r>
          </w:p>
        </w:tc>
      </w:tr>
      <w:tr w:rsidR="000E1271" w:rsidRPr="005026E9" w:rsidTr="000E1271">
        <w:trPr>
          <w:trHeight w:val="274"/>
        </w:trPr>
        <w:tc>
          <w:tcPr>
            <w:tcW w:w="1521" w:type="dxa"/>
            <w:vMerge/>
            <w:shd w:val="clear" w:color="auto" w:fill="auto"/>
            <w:noWrap/>
            <w:vAlign w:val="center"/>
            <w:hideMark/>
          </w:tcPr>
          <w:p w:rsidR="000E1271" w:rsidRPr="00A435D1" w:rsidRDefault="000E1271" w:rsidP="000E1271">
            <w:pPr>
              <w:widowControl/>
              <w:ind w:firstLineChars="0" w:firstLine="0"/>
              <w:jc w:val="center"/>
              <w:rPr>
                <w:rFonts w:cs="宋体"/>
                <w:color w:val="000000"/>
                <w:kern w:val="0"/>
                <w:sz w:val="21"/>
                <w:szCs w:val="21"/>
              </w:rPr>
            </w:pPr>
          </w:p>
        </w:tc>
        <w:tc>
          <w:tcPr>
            <w:tcW w:w="1556" w:type="dxa"/>
            <w:tcBorders>
              <w:top w:val="nil"/>
              <w:bottom w:val="nil"/>
            </w:tcBorders>
            <w:shd w:val="clear" w:color="auto" w:fill="auto"/>
            <w:noWrap/>
            <w:vAlign w:val="center"/>
            <w:hideMark/>
          </w:tcPr>
          <w:p w:rsidR="000E1271" w:rsidRPr="00A435D1" w:rsidRDefault="000E1271" w:rsidP="000E1271">
            <w:pPr>
              <w:widowControl/>
              <w:ind w:firstLineChars="0" w:firstLine="0"/>
              <w:jc w:val="center"/>
              <w:rPr>
                <w:rFonts w:cs="宋体"/>
                <w:color w:val="000000"/>
                <w:kern w:val="0"/>
                <w:sz w:val="21"/>
                <w:szCs w:val="21"/>
              </w:rPr>
            </w:pPr>
            <w:r w:rsidRPr="00A435D1">
              <w:rPr>
                <w:rFonts w:cs="宋体" w:hint="eastAsia"/>
                <w:color w:val="000000"/>
                <w:kern w:val="0"/>
                <w:sz w:val="21"/>
                <w:szCs w:val="21"/>
              </w:rPr>
              <w:t>教育程度</w:t>
            </w:r>
          </w:p>
        </w:tc>
        <w:tc>
          <w:tcPr>
            <w:tcW w:w="5337" w:type="dxa"/>
            <w:tcBorders>
              <w:top w:val="nil"/>
              <w:bottom w:val="nil"/>
            </w:tcBorders>
            <w:shd w:val="clear" w:color="auto" w:fill="auto"/>
            <w:noWrap/>
            <w:vAlign w:val="center"/>
            <w:hideMark/>
          </w:tcPr>
          <w:p w:rsidR="000E1271" w:rsidRPr="00A435D1" w:rsidRDefault="000E1271" w:rsidP="000E1271">
            <w:pPr>
              <w:widowControl/>
              <w:ind w:firstLineChars="0" w:firstLine="0"/>
              <w:jc w:val="center"/>
              <w:rPr>
                <w:rFonts w:cs="宋体"/>
                <w:color w:val="000000"/>
                <w:kern w:val="0"/>
                <w:sz w:val="21"/>
                <w:szCs w:val="21"/>
              </w:rPr>
            </w:pPr>
            <w:r w:rsidRPr="005026E9">
              <w:rPr>
                <w:rFonts w:cs="宋体" w:hint="eastAsia"/>
                <w:color w:val="000000"/>
                <w:kern w:val="0"/>
                <w:sz w:val="21"/>
                <w:szCs w:val="21"/>
              </w:rPr>
              <w:t>1=</w:t>
            </w:r>
            <w:r w:rsidRPr="005026E9">
              <w:rPr>
                <w:rFonts w:cs="宋体" w:hint="eastAsia"/>
                <w:color w:val="000000"/>
                <w:kern w:val="0"/>
                <w:sz w:val="21"/>
                <w:szCs w:val="21"/>
              </w:rPr>
              <w:t>文盲，</w:t>
            </w:r>
            <w:r w:rsidRPr="005026E9">
              <w:rPr>
                <w:rFonts w:cs="宋体" w:hint="eastAsia"/>
                <w:color w:val="000000"/>
                <w:kern w:val="0"/>
                <w:sz w:val="21"/>
                <w:szCs w:val="21"/>
              </w:rPr>
              <w:t>2</w:t>
            </w:r>
            <w:r w:rsidRPr="00A435D1">
              <w:rPr>
                <w:rFonts w:cs="宋体" w:hint="eastAsia"/>
                <w:color w:val="000000"/>
                <w:kern w:val="0"/>
                <w:sz w:val="21"/>
                <w:szCs w:val="21"/>
              </w:rPr>
              <w:t>=</w:t>
            </w:r>
            <w:r w:rsidRPr="005026E9">
              <w:rPr>
                <w:rFonts w:cs="宋体" w:hint="eastAsia"/>
                <w:color w:val="000000"/>
                <w:kern w:val="0"/>
                <w:sz w:val="21"/>
                <w:szCs w:val="21"/>
              </w:rPr>
              <w:t>小学以下（不</w:t>
            </w:r>
            <w:proofErr w:type="gramStart"/>
            <w:r w:rsidRPr="005026E9">
              <w:rPr>
                <w:rFonts w:cs="宋体" w:hint="eastAsia"/>
                <w:color w:val="000000"/>
                <w:kern w:val="0"/>
                <w:sz w:val="21"/>
                <w:szCs w:val="21"/>
              </w:rPr>
              <w:t>包括没</w:t>
            </w:r>
            <w:proofErr w:type="gramEnd"/>
            <w:r w:rsidRPr="005026E9">
              <w:rPr>
                <w:rFonts w:cs="宋体" w:hint="eastAsia"/>
                <w:color w:val="000000"/>
                <w:kern w:val="0"/>
                <w:sz w:val="21"/>
                <w:szCs w:val="21"/>
              </w:rPr>
              <w:t>读书）</w:t>
            </w:r>
            <w:r w:rsidRPr="00A435D1">
              <w:rPr>
                <w:rFonts w:cs="宋体" w:hint="eastAsia"/>
                <w:color w:val="000000"/>
                <w:kern w:val="0"/>
                <w:sz w:val="21"/>
                <w:szCs w:val="21"/>
              </w:rPr>
              <w:t>，</w:t>
            </w:r>
            <w:r w:rsidRPr="005026E9">
              <w:rPr>
                <w:rFonts w:cs="宋体" w:hint="eastAsia"/>
                <w:color w:val="000000"/>
                <w:kern w:val="0"/>
                <w:sz w:val="21"/>
                <w:szCs w:val="21"/>
              </w:rPr>
              <w:t>3</w:t>
            </w:r>
            <w:r w:rsidRPr="00A435D1">
              <w:rPr>
                <w:rFonts w:cs="宋体" w:hint="eastAsia"/>
                <w:color w:val="000000"/>
                <w:kern w:val="0"/>
                <w:sz w:val="21"/>
                <w:szCs w:val="21"/>
              </w:rPr>
              <w:t>=</w:t>
            </w:r>
            <w:r w:rsidRPr="00A435D1">
              <w:rPr>
                <w:rFonts w:cs="宋体" w:hint="eastAsia"/>
                <w:color w:val="000000"/>
                <w:kern w:val="0"/>
                <w:sz w:val="21"/>
                <w:szCs w:val="21"/>
              </w:rPr>
              <w:t>初中，</w:t>
            </w:r>
            <w:r w:rsidRPr="005026E9">
              <w:rPr>
                <w:rFonts w:cs="宋体" w:hint="eastAsia"/>
                <w:color w:val="000000"/>
                <w:kern w:val="0"/>
                <w:sz w:val="21"/>
                <w:szCs w:val="21"/>
              </w:rPr>
              <w:t>4</w:t>
            </w:r>
            <w:r w:rsidRPr="00A435D1">
              <w:rPr>
                <w:rFonts w:cs="宋体" w:hint="eastAsia"/>
                <w:color w:val="000000"/>
                <w:kern w:val="0"/>
                <w:sz w:val="21"/>
                <w:szCs w:val="21"/>
              </w:rPr>
              <w:t>=</w:t>
            </w:r>
            <w:r w:rsidRPr="00A435D1">
              <w:rPr>
                <w:rFonts w:cs="宋体" w:hint="eastAsia"/>
                <w:color w:val="000000"/>
                <w:kern w:val="0"/>
                <w:sz w:val="21"/>
                <w:szCs w:val="21"/>
              </w:rPr>
              <w:t>高中</w:t>
            </w:r>
            <w:r w:rsidRPr="005026E9">
              <w:rPr>
                <w:rFonts w:cs="宋体" w:hint="eastAsia"/>
                <w:color w:val="000000"/>
                <w:kern w:val="0"/>
                <w:sz w:val="21"/>
                <w:szCs w:val="21"/>
              </w:rPr>
              <w:t>或中专</w:t>
            </w:r>
            <w:r w:rsidRPr="00A435D1">
              <w:rPr>
                <w:rFonts w:cs="宋体" w:hint="eastAsia"/>
                <w:color w:val="000000"/>
                <w:kern w:val="0"/>
                <w:sz w:val="21"/>
                <w:szCs w:val="21"/>
              </w:rPr>
              <w:t>，</w:t>
            </w:r>
            <w:r w:rsidRPr="005026E9">
              <w:rPr>
                <w:rFonts w:cs="宋体" w:hint="eastAsia"/>
                <w:color w:val="000000"/>
                <w:kern w:val="0"/>
                <w:sz w:val="21"/>
                <w:szCs w:val="21"/>
              </w:rPr>
              <w:t xml:space="preserve"> </w:t>
            </w:r>
            <w:r w:rsidRPr="00A435D1">
              <w:rPr>
                <w:rFonts w:cs="宋体" w:hint="eastAsia"/>
                <w:color w:val="000000"/>
                <w:kern w:val="0"/>
                <w:sz w:val="21"/>
                <w:szCs w:val="21"/>
              </w:rPr>
              <w:t>5=</w:t>
            </w:r>
            <w:r w:rsidRPr="00A435D1">
              <w:rPr>
                <w:rFonts w:cs="宋体" w:hint="eastAsia"/>
                <w:color w:val="000000"/>
                <w:kern w:val="0"/>
                <w:sz w:val="21"/>
                <w:szCs w:val="21"/>
              </w:rPr>
              <w:t>大专、本科及以上</w:t>
            </w:r>
          </w:p>
        </w:tc>
      </w:tr>
      <w:tr w:rsidR="000E1271" w:rsidRPr="005026E9" w:rsidTr="000E1271">
        <w:trPr>
          <w:trHeight w:val="274"/>
        </w:trPr>
        <w:tc>
          <w:tcPr>
            <w:tcW w:w="1521" w:type="dxa"/>
            <w:vMerge/>
            <w:shd w:val="clear" w:color="auto" w:fill="auto"/>
            <w:noWrap/>
            <w:vAlign w:val="center"/>
            <w:hideMark/>
          </w:tcPr>
          <w:p w:rsidR="000E1271" w:rsidRPr="00A435D1" w:rsidRDefault="000E1271" w:rsidP="000E1271">
            <w:pPr>
              <w:widowControl/>
              <w:ind w:firstLineChars="0" w:firstLine="0"/>
              <w:jc w:val="center"/>
              <w:rPr>
                <w:rFonts w:cs="宋体"/>
                <w:color w:val="000000"/>
                <w:kern w:val="0"/>
                <w:sz w:val="21"/>
                <w:szCs w:val="21"/>
              </w:rPr>
            </w:pPr>
          </w:p>
        </w:tc>
        <w:tc>
          <w:tcPr>
            <w:tcW w:w="1556" w:type="dxa"/>
            <w:tcBorders>
              <w:top w:val="nil"/>
              <w:bottom w:val="nil"/>
            </w:tcBorders>
            <w:shd w:val="clear" w:color="auto" w:fill="auto"/>
            <w:noWrap/>
            <w:vAlign w:val="center"/>
            <w:hideMark/>
          </w:tcPr>
          <w:p w:rsidR="000E1271" w:rsidRPr="00A435D1" w:rsidRDefault="000E1271" w:rsidP="000E1271">
            <w:pPr>
              <w:widowControl/>
              <w:ind w:firstLineChars="0" w:firstLine="0"/>
              <w:jc w:val="center"/>
              <w:rPr>
                <w:rFonts w:cs="宋体"/>
                <w:color w:val="000000"/>
                <w:kern w:val="0"/>
                <w:sz w:val="21"/>
                <w:szCs w:val="21"/>
              </w:rPr>
            </w:pPr>
            <w:r w:rsidRPr="005026E9">
              <w:rPr>
                <w:rFonts w:cs="宋体" w:hint="eastAsia"/>
                <w:color w:val="000000"/>
                <w:kern w:val="0"/>
                <w:sz w:val="21"/>
                <w:szCs w:val="21"/>
              </w:rPr>
              <w:t>月收入</w:t>
            </w:r>
          </w:p>
        </w:tc>
        <w:tc>
          <w:tcPr>
            <w:tcW w:w="5337" w:type="dxa"/>
            <w:tcBorders>
              <w:top w:val="nil"/>
              <w:bottom w:val="nil"/>
            </w:tcBorders>
            <w:shd w:val="clear" w:color="auto" w:fill="auto"/>
            <w:noWrap/>
            <w:vAlign w:val="center"/>
            <w:hideMark/>
          </w:tcPr>
          <w:p w:rsidR="000E1271" w:rsidRPr="00A435D1" w:rsidRDefault="000E1271" w:rsidP="000E1271">
            <w:pPr>
              <w:widowControl/>
              <w:ind w:firstLineChars="0" w:firstLine="0"/>
              <w:jc w:val="center"/>
              <w:rPr>
                <w:rFonts w:cs="宋体"/>
                <w:color w:val="000000"/>
                <w:kern w:val="0"/>
                <w:sz w:val="21"/>
                <w:szCs w:val="21"/>
              </w:rPr>
            </w:pPr>
            <w:r w:rsidRPr="00A435D1">
              <w:rPr>
                <w:rFonts w:cs="宋体" w:hint="eastAsia"/>
                <w:color w:val="000000"/>
                <w:kern w:val="0"/>
                <w:sz w:val="21"/>
                <w:szCs w:val="21"/>
              </w:rPr>
              <w:t>1=</w:t>
            </w:r>
            <w:r w:rsidRPr="005026E9">
              <w:rPr>
                <w:rFonts w:cs="宋体" w:hint="eastAsia"/>
                <w:color w:val="000000"/>
                <w:kern w:val="0"/>
                <w:sz w:val="21"/>
                <w:szCs w:val="21"/>
              </w:rPr>
              <w:t>1000</w:t>
            </w:r>
            <w:r w:rsidRPr="005026E9">
              <w:rPr>
                <w:rFonts w:cs="宋体" w:hint="eastAsia"/>
                <w:color w:val="000000"/>
                <w:kern w:val="0"/>
                <w:sz w:val="21"/>
                <w:szCs w:val="21"/>
              </w:rPr>
              <w:t>元及以下</w:t>
            </w:r>
            <w:r w:rsidRPr="00A435D1">
              <w:rPr>
                <w:rFonts w:cs="宋体" w:hint="eastAsia"/>
                <w:color w:val="000000"/>
                <w:kern w:val="0"/>
                <w:sz w:val="21"/>
                <w:szCs w:val="21"/>
              </w:rPr>
              <w:t>，</w:t>
            </w:r>
            <w:r w:rsidRPr="00A435D1">
              <w:rPr>
                <w:rFonts w:cs="宋体" w:hint="eastAsia"/>
                <w:color w:val="000000"/>
                <w:kern w:val="0"/>
                <w:sz w:val="21"/>
                <w:szCs w:val="21"/>
              </w:rPr>
              <w:t>2=</w:t>
            </w:r>
            <w:r w:rsidRPr="005026E9">
              <w:rPr>
                <w:rFonts w:cs="宋体" w:hint="eastAsia"/>
                <w:color w:val="000000"/>
                <w:kern w:val="0"/>
                <w:sz w:val="21"/>
                <w:szCs w:val="21"/>
              </w:rPr>
              <w:t>1001-2000</w:t>
            </w:r>
            <w:r w:rsidRPr="005026E9">
              <w:rPr>
                <w:rFonts w:cs="宋体" w:hint="eastAsia"/>
                <w:color w:val="000000"/>
                <w:kern w:val="0"/>
                <w:sz w:val="21"/>
                <w:szCs w:val="21"/>
              </w:rPr>
              <w:t>元</w:t>
            </w:r>
            <w:r w:rsidRPr="00A435D1">
              <w:rPr>
                <w:rFonts w:cs="宋体" w:hint="eastAsia"/>
                <w:color w:val="000000"/>
                <w:kern w:val="0"/>
                <w:sz w:val="21"/>
                <w:szCs w:val="21"/>
              </w:rPr>
              <w:t>，</w:t>
            </w:r>
            <w:r w:rsidRPr="00A435D1">
              <w:rPr>
                <w:rFonts w:cs="宋体" w:hint="eastAsia"/>
                <w:color w:val="000000"/>
                <w:kern w:val="0"/>
                <w:sz w:val="21"/>
                <w:szCs w:val="21"/>
              </w:rPr>
              <w:t>3=</w:t>
            </w:r>
            <w:r w:rsidRPr="005026E9">
              <w:rPr>
                <w:rFonts w:cs="宋体" w:hint="eastAsia"/>
                <w:color w:val="000000"/>
                <w:kern w:val="0"/>
                <w:sz w:val="21"/>
                <w:szCs w:val="21"/>
              </w:rPr>
              <w:t>2001-3000</w:t>
            </w:r>
            <w:r w:rsidRPr="005026E9">
              <w:rPr>
                <w:rFonts w:cs="宋体" w:hint="eastAsia"/>
                <w:color w:val="000000"/>
                <w:kern w:val="0"/>
                <w:sz w:val="21"/>
                <w:szCs w:val="21"/>
              </w:rPr>
              <w:t>元</w:t>
            </w:r>
            <w:r w:rsidRPr="00A435D1">
              <w:rPr>
                <w:rFonts w:cs="宋体" w:hint="eastAsia"/>
                <w:color w:val="000000"/>
                <w:kern w:val="0"/>
                <w:sz w:val="21"/>
                <w:szCs w:val="21"/>
              </w:rPr>
              <w:t>，</w:t>
            </w:r>
            <w:r w:rsidRPr="00A435D1">
              <w:rPr>
                <w:rFonts w:cs="宋体" w:hint="eastAsia"/>
                <w:color w:val="000000"/>
                <w:kern w:val="0"/>
                <w:sz w:val="21"/>
                <w:szCs w:val="21"/>
              </w:rPr>
              <w:t>4=</w:t>
            </w:r>
            <w:r w:rsidRPr="005026E9">
              <w:rPr>
                <w:rFonts w:cs="宋体" w:hint="eastAsia"/>
                <w:color w:val="000000"/>
                <w:kern w:val="0"/>
                <w:sz w:val="21"/>
                <w:szCs w:val="21"/>
              </w:rPr>
              <w:t>3001-4000</w:t>
            </w:r>
            <w:r w:rsidRPr="005026E9">
              <w:rPr>
                <w:rFonts w:cs="宋体" w:hint="eastAsia"/>
                <w:color w:val="000000"/>
                <w:kern w:val="0"/>
                <w:sz w:val="21"/>
                <w:szCs w:val="21"/>
              </w:rPr>
              <w:t>元</w:t>
            </w:r>
            <w:r w:rsidRPr="00A435D1">
              <w:rPr>
                <w:rFonts w:cs="宋体" w:hint="eastAsia"/>
                <w:color w:val="000000"/>
                <w:kern w:val="0"/>
                <w:sz w:val="21"/>
                <w:szCs w:val="21"/>
              </w:rPr>
              <w:t>，</w:t>
            </w:r>
            <w:r w:rsidRPr="00A435D1">
              <w:rPr>
                <w:rFonts w:cs="宋体" w:hint="eastAsia"/>
                <w:color w:val="000000"/>
                <w:kern w:val="0"/>
                <w:sz w:val="21"/>
                <w:szCs w:val="21"/>
              </w:rPr>
              <w:t>5=</w:t>
            </w:r>
            <w:r w:rsidRPr="005026E9">
              <w:rPr>
                <w:rFonts w:cs="宋体" w:hint="eastAsia"/>
                <w:color w:val="000000"/>
                <w:kern w:val="0"/>
                <w:sz w:val="21"/>
                <w:szCs w:val="21"/>
              </w:rPr>
              <w:t>4000</w:t>
            </w:r>
            <w:r w:rsidRPr="005026E9">
              <w:rPr>
                <w:rFonts w:cs="宋体" w:hint="eastAsia"/>
                <w:color w:val="000000"/>
                <w:kern w:val="0"/>
                <w:sz w:val="21"/>
                <w:szCs w:val="21"/>
              </w:rPr>
              <w:t>元及以上</w:t>
            </w:r>
          </w:p>
        </w:tc>
      </w:tr>
      <w:tr w:rsidR="000E1271" w:rsidRPr="005026E9" w:rsidTr="000E1271">
        <w:trPr>
          <w:trHeight w:val="274"/>
        </w:trPr>
        <w:tc>
          <w:tcPr>
            <w:tcW w:w="1521" w:type="dxa"/>
            <w:vMerge/>
            <w:tcBorders>
              <w:bottom w:val="nil"/>
            </w:tcBorders>
            <w:shd w:val="clear" w:color="auto" w:fill="auto"/>
            <w:noWrap/>
            <w:vAlign w:val="center"/>
            <w:hideMark/>
          </w:tcPr>
          <w:p w:rsidR="000E1271" w:rsidRPr="00A435D1" w:rsidRDefault="000E1271" w:rsidP="000E1271">
            <w:pPr>
              <w:widowControl/>
              <w:ind w:firstLineChars="0" w:firstLine="0"/>
              <w:jc w:val="center"/>
              <w:rPr>
                <w:rFonts w:cs="宋体"/>
                <w:color w:val="000000"/>
                <w:kern w:val="0"/>
                <w:sz w:val="21"/>
                <w:szCs w:val="21"/>
              </w:rPr>
            </w:pPr>
          </w:p>
        </w:tc>
        <w:tc>
          <w:tcPr>
            <w:tcW w:w="1556" w:type="dxa"/>
            <w:tcBorders>
              <w:top w:val="nil"/>
              <w:bottom w:val="nil"/>
            </w:tcBorders>
            <w:shd w:val="clear" w:color="auto" w:fill="auto"/>
            <w:noWrap/>
            <w:vAlign w:val="center"/>
            <w:hideMark/>
          </w:tcPr>
          <w:p w:rsidR="000E1271" w:rsidRPr="00A435D1" w:rsidRDefault="000E1271" w:rsidP="000E1271">
            <w:pPr>
              <w:widowControl/>
              <w:ind w:firstLineChars="0" w:firstLine="0"/>
              <w:jc w:val="center"/>
              <w:rPr>
                <w:rFonts w:cs="宋体"/>
                <w:color w:val="000000"/>
                <w:kern w:val="0"/>
                <w:sz w:val="21"/>
                <w:szCs w:val="21"/>
              </w:rPr>
            </w:pPr>
            <w:r w:rsidRPr="005026E9">
              <w:rPr>
                <w:rFonts w:cs="宋体" w:hint="eastAsia"/>
                <w:color w:val="000000"/>
                <w:kern w:val="0"/>
                <w:sz w:val="21"/>
                <w:szCs w:val="21"/>
              </w:rPr>
              <w:t>健康状况</w:t>
            </w:r>
          </w:p>
        </w:tc>
        <w:tc>
          <w:tcPr>
            <w:tcW w:w="5337" w:type="dxa"/>
            <w:tcBorders>
              <w:top w:val="nil"/>
              <w:bottom w:val="nil"/>
            </w:tcBorders>
            <w:shd w:val="clear" w:color="auto" w:fill="auto"/>
            <w:noWrap/>
            <w:vAlign w:val="center"/>
            <w:hideMark/>
          </w:tcPr>
          <w:p w:rsidR="000E1271" w:rsidRPr="00A435D1" w:rsidRDefault="000E1271" w:rsidP="000E1271">
            <w:pPr>
              <w:widowControl/>
              <w:ind w:firstLineChars="0" w:firstLine="0"/>
              <w:jc w:val="center"/>
              <w:rPr>
                <w:rFonts w:cs="宋体"/>
                <w:color w:val="000000"/>
                <w:kern w:val="0"/>
                <w:sz w:val="21"/>
                <w:szCs w:val="21"/>
              </w:rPr>
            </w:pPr>
            <w:r w:rsidRPr="00A435D1">
              <w:rPr>
                <w:rFonts w:cs="宋体" w:hint="eastAsia"/>
                <w:color w:val="000000"/>
                <w:kern w:val="0"/>
                <w:sz w:val="21"/>
                <w:szCs w:val="21"/>
              </w:rPr>
              <w:t>1=</w:t>
            </w:r>
            <w:r w:rsidRPr="005026E9">
              <w:rPr>
                <w:rFonts w:cs="宋体" w:hint="eastAsia"/>
                <w:color w:val="000000"/>
                <w:kern w:val="0"/>
                <w:sz w:val="21"/>
                <w:szCs w:val="21"/>
              </w:rPr>
              <w:t>非常差</w:t>
            </w:r>
            <w:r w:rsidRPr="00A435D1">
              <w:rPr>
                <w:rFonts w:cs="宋体" w:hint="eastAsia"/>
                <w:color w:val="000000"/>
                <w:kern w:val="0"/>
                <w:sz w:val="21"/>
                <w:szCs w:val="21"/>
              </w:rPr>
              <w:t>，</w:t>
            </w:r>
            <w:r w:rsidRPr="00A435D1">
              <w:rPr>
                <w:rFonts w:cs="宋体" w:hint="eastAsia"/>
                <w:color w:val="000000"/>
                <w:kern w:val="0"/>
                <w:sz w:val="21"/>
                <w:szCs w:val="21"/>
              </w:rPr>
              <w:t>2=</w:t>
            </w:r>
            <w:r w:rsidRPr="005026E9">
              <w:rPr>
                <w:rFonts w:cs="宋体" w:hint="eastAsia"/>
                <w:color w:val="000000"/>
                <w:kern w:val="0"/>
                <w:sz w:val="21"/>
                <w:szCs w:val="21"/>
              </w:rPr>
              <w:t>比较差，</w:t>
            </w:r>
            <w:r w:rsidRPr="005026E9">
              <w:rPr>
                <w:rFonts w:cs="宋体" w:hint="eastAsia"/>
                <w:color w:val="000000"/>
                <w:kern w:val="0"/>
                <w:sz w:val="21"/>
                <w:szCs w:val="21"/>
              </w:rPr>
              <w:t>3=</w:t>
            </w:r>
            <w:r w:rsidRPr="005026E9">
              <w:rPr>
                <w:rFonts w:cs="宋体" w:hint="eastAsia"/>
                <w:color w:val="000000"/>
                <w:kern w:val="0"/>
                <w:sz w:val="21"/>
                <w:szCs w:val="21"/>
              </w:rPr>
              <w:t>一般，</w:t>
            </w:r>
            <w:r w:rsidRPr="005026E9">
              <w:rPr>
                <w:rFonts w:cs="宋体" w:hint="eastAsia"/>
                <w:color w:val="000000"/>
                <w:kern w:val="0"/>
                <w:sz w:val="21"/>
                <w:szCs w:val="21"/>
              </w:rPr>
              <w:t>4=</w:t>
            </w:r>
            <w:r w:rsidRPr="005026E9">
              <w:rPr>
                <w:rFonts w:cs="宋体" w:hint="eastAsia"/>
                <w:color w:val="000000"/>
                <w:kern w:val="0"/>
                <w:sz w:val="21"/>
                <w:szCs w:val="21"/>
              </w:rPr>
              <w:t>良好，</w:t>
            </w:r>
            <w:r w:rsidRPr="005026E9">
              <w:rPr>
                <w:rFonts w:cs="宋体" w:hint="eastAsia"/>
                <w:color w:val="000000"/>
                <w:kern w:val="0"/>
                <w:sz w:val="21"/>
                <w:szCs w:val="21"/>
              </w:rPr>
              <w:t>5=</w:t>
            </w:r>
            <w:r w:rsidRPr="005026E9">
              <w:rPr>
                <w:rFonts w:cs="宋体" w:hint="eastAsia"/>
                <w:color w:val="000000"/>
                <w:kern w:val="0"/>
                <w:sz w:val="21"/>
                <w:szCs w:val="21"/>
              </w:rPr>
              <w:t>非常好</w:t>
            </w:r>
          </w:p>
        </w:tc>
      </w:tr>
      <w:tr w:rsidR="000E1271" w:rsidRPr="005026E9" w:rsidTr="000E1271">
        <w:trPr>
          <w:trHeight w:val="274"/>
        </w:trPr>
        <w:tc>
          <w:tcPr>
            <w:tcW w:w="1521" w:type="dxa"/>
            <w:tcBorders>
              <w:top w:val="nil"/>
              <w:bottom w:val="nil"/>
            </w:tcBorders>
            <w:shd w:val="clear" w:color="auto" w:fill="auto"/>
            <w:noWrap/>
            <w:vAlign w:val="center"/>
          </w:tcPr>
          <w:p w:rsidR="000E1271" w:rsidRPr="005026E9" w:rsidRDefault="000E1271" w:rsidP="000E1271">
            <w:pPr>
              <w:widowControl/>
              <w:ind w:firstLineChars="0" w:firstLine="0"/>
              <w:jc w:val="center"/>
              <w:rPr>
                <w:rFonts w:cs="宋体"/>
                <w:color w:val="000000"/>
                <w:kern w:val="0"/>
                <w:sz w:val="21"/>
                <w:szCs w:val="21"/>
              </w:rPr>
            </w:pPr>
          </w:p>
        </w:tc>
        <w:tc>
          <w:tcPr>
            <w:tcW w:w="1556" w:type="dxa"/>
            <w:tcBorders>
              <w:top w:val="nil"/>
              <w:bottom w:val="nil"/>
            </w:tcBorders>
            <w:shd w:val="clear" w:color="auto" w:fill="auto"/>
            <w:noWrap/>
            <w:vAlign w:val="center"/>
          </w:tcPr>
          <w:p w:rsidR="000E1271" w:rsidRPr="005026E9" w:rsidRDefault="000E1271" w:rsidP="000E1271">
            <w:pPr>
              <w:widowControl/>
              <w:ind w:firstLineChars="0" w:firstLine="0"/>
              <w:jc w:val="center"/>
              <w:rPr>
                <w:rFonts w:cs="宋体"/>
                <w:color w:val="000000"/>
                <w:kern w:val="0"/>
                <w:sz w:val="21"/>
                <w:szCs w:val="21"/>
              </w:rPr>
            </w:pPr>
          </w:p>
        </w:tc>
        <w:tc>
          <w:tcPr>
            <w:tcW w:w="5337" w:type="dxa"/>
            <w:tcBorders>
              <w:top w:val="nil"/>
              <w:bottom w:val="nil"/>
            </w:tcBorders>
            <w:shd w:val="clear" w:color="auto" w:fill="auto"/>
            <w:noWrap/>
            <w:vAlign w:val="center"/>
          </w:tcPr>
          <w:p w:rsidR="000E1271" w:rsidRPr="005026E9" w:rsidRDefault="000E1271" w:rsidP="000E1271">
            <w:pPr>
              <w:widowControl/>
              <w:ind w:firstLineChars="0" w:firstLine="0"/>
              <w:jc w:val="center"/>
              <w:rPr>
                <w:rFonts w:cs="宋体"/>
                <w:color w:val="000000"/>
                <w:kern w:val="0"/>
                <w:sz w:val="21"/>
                <w:szCs w:val="21"/>
              </w:rPr>
            </w:pPr>
          </w:p>
        </w:tc>
      </w:tr>
      <w:tr w:rsidR="000E1271" w:rsidRPr="005026E9" w:rsidTr="0037630B">
        <w:trPr>
          <w:trHeight w:val="274"/>
        </w:trPr>
        <w:tc>
          <w:tcPr>
            <w:tcW w:w="1521" w:type="dxa"/>
            <w:tcBorders>
              <w:top w:val="nil"/>
              <w:bottom w:val="nil"/>
            </w:tcBorders>
            <w:shd w:val="clear" w:color="auto" w:fill="auto"/>
            <w:noWrap/>
            <w:vAlign w:val="center"/>
          </w:tcPr>
          <w:p w:rsidR="000E1271" w:rsidRPr="005026E9" w:rsidRDefault="000E1271" w:rsidP="000E1271">
            <w:pPr>
              <w:widowControl/>
              <w:ind w:firstLineChars="0" w:firstLine="0"/>
              <w:jc w:val="center"/>
              <w:rPr>
                <w:rFonts w:cs="宋体"/>
                <w:color w:val="000000"/>
                <w:kern w:val="0"/>
                <w:sz w:val="21"/>
                <w:szCs w:val="21"/>
              </w:rPr>
            </w:pPr>
          </w:p>
        </w:tc>
        <w:tc>
          <w:tcPr>
            <w:tcW w:w="1556" w:type="dxa"/>
            <w:tcBorders>
              <w:top w:val="nil"/>
              <w:bottom w:val="nil"/>
            </w:tcBorders>
            <w:shd w:val="clear" w:color="auto" w:fill="auto"/>
            <w:noWrap/>
            <w:vAlign w:val="center"/>
          </w:tcPr>
          <w:p w:rsidR="000E1271" w:rsidRPr="005026E9" w:rsidRDefault="000E1271" w:rsidP="000E1271">
            <w:pPr>
              <w:widowControl/>
              <w:ind w:firstLineChars="0" w:firstLine="0"/>
              <w:jc w:val="center"/>
              <w:rPr>
                <w:rFonts w:cs="宋体"/>
                <w:color w:val="000000"/>
                <w:kern w:val="0"/>
                <w:sz w:val="21"/>
                <w:szCs w:val="21"/>
              </w:rPr>
            </w:pPr>
          </w:p>
        </w:tc>
        <w:tc>
          <w:tcPr>
            <w:tcW w:w="5337" w:type="dxa"/>
            <w:tcBorders>
              <w:top w:val="nil"/>
              <w:bottom w:val="nil"/>
            </w:tcBorders>
            <w:shd w:val="clear" w:color="auto" w:fill="auto"/>
            <w:noWrap/>
            <w:vAlign w:val="center"/>
          </w:tcPr>
          <w:p w:rsidR="000E1271" w:rsidRPr="005026E9" w:rsidRDefault="000E1271" w:rsidP="000E1271">
            <w:pPr>
              <w:widowControl/>
              <w:ind w:firstLineChars="0" w:firstLine="0"/>
              <w:jc w:val="center"/>
              <w:rPr>
                <w:rFonts w:cs="宋体"/>
                <w:color w:val="000000"/>
                <w:kern w:val="0"/>
                <w:sz w:val="21"/>
                <w:szCs w:val="21"/>
              </w:rPr>
            </w:pPr>
          </w:p>
        </w:tc>
      </w:tr>
      <w:tr w:rsidR="000E1271" w:rsidRPr="005026E9" w:rsidTr="0037630B">
        <w:trPr>
          <w:trHeight w:val="274"/>
        </w:trPr>
        <w:tc>
          <w:tcPr>
            <w:tcW w:w="1521" w:type="dxa"/>
            <w:vMerge w:val="restart"/>
            <w:tcBorders>
              <w:top w:val="nil"/>
              <w:bottom w:val="nil"/>
            </w:tcBorders>
            <w:shd w:val="clear" w:color="auto" w:fill="auto"/>
            <w:noWrap/>
            <w:vAlign w:val="center"/>
            <w:hideMark/>
          </w:tcPr>
          <w:p w:rsidR="000E1271" w:rsidRPr="00A435D1" w:rsidRDefault="000E1271" w:rsidP="000E1271">
            <w:pPr>
              <w:ind w:firstLineChars="95" w:firstLine="199"/>
              <w:rPr>
                <w:rFonts w:cs="宋体"/>
                <w:color w:val="000000"/>
                <w:kern w:val="0"/>
                <w:sz w:val="21"/>
                <w:szCs w:val="21"/>
              </w:rPr>
            </w:pPr>
            <w:r w:rsidRPr="005026E9">
              <w:rPr>
                <w:rFonts w:cs="宋体" w:hint="eastAsia"/>
                <w:color w:val="000000"/>
                <w:kern w:val="0"/>
                <w:sz w:val="21"/>
                <w:szCs w:val="21"/>
              </w:rPr>
              <w:t>社区因素</w:t>
            </w:r>
          </w:p>
        </w:tc>
        <w:tc>
          <w:tcPr>
            <w:tcW w:w="1556" w:type="dxa"/>
            <w:tcBorders>
              <w:top w:val="nil"/>
              <w:bottom w:val="nil"/>
            </w:tcBorders>
            <w:shd w:val="clear" w:color="auto" w:fill="auto"/>
            <w:noWrap/>
            <w:vAlign w:val="center"/>
            <w:hideMark/>
          </w:tcPr>
          <w:p w:rsidR="000E1271" w:rsidRPr="00A435D1" w:rsidRDefault="000E1271" w:rsidP="000E1271">
            <w:pPr>
              <w:widowControl/>
              <w:ind w:firstLineChars="0" w:firstLine="0"/>
              <w:jc w:val="center"/>
              <w:rPr>
                <w:rFonts w:cs="宋体"/>
                <w:color w:val="000000"/>
                <w:kern w:val="0"/>
                <w:sz w:val="21"/>
                <w:szCs w:val="21"/>
              </w:rPr>
            </w:pPr>
            <w:r w:rsidRPr="005026E9">
              <w:rPr>
                <w:rFonts w:cs="宋体" w:hint="eastAsia"/>
                <w:color w:val="000000"/>
                <w:kern w:val="0"/>
                <w:sz w:val="21"/>
                <w:szCs w:val="21"/>
              </w:rPr>
              <w:t>社区生活环境</w:t>
            </w:r>
          </w:p>
        </w:tc>
        <w:tc>
          <w:tcPr>
            <w:tcW w:w="5337" w:type="dxa"/>
            <w:tcBorders>
              <w:top w:val="nil"/>
              <w:bottom w:val="nil"/>
            </w:tcBorders>
            <w:shd w:val="clear" w:color="auto" w:fill="auto"/>
            <w:noWrap/>
            <w:vAlign w:val="center"/>
            <w:hideMark/>
          </w:tcPr>
          <w:p w:rsidR="000E1271" w:rsidRPr="00A435D1" w:rsidRDefault="000E1271" w:rsidP="000E1271">
            <w:pPr>
              <w:widowControl/>
              <w:ind w:firstLineChars="0" w:firstLine="0"/>
              <w:jc w:val="center"/>
              <w:rPr>
                <w:rFonts w:cs="宋体"/>
                <w:color w:val="000000"/>
                <w:kern w:val="0"/>
                <w:sz w:val="21"/>
                <w:szCs w:val="21"/>
              </w:rPr>
            </w:pPr>
            <w:r w:rsidRPr="005026E9">
              <w:rPr>
                <w:rFonts w:cs="宋体" w:hint="eastAsia"/>
                <w:color w:val="000000"/>
                <w:kern w:val="0"/>
                <w:sz w:val="21"/>
                <w:szCs w:val="21"/>
              </w:rPr>
              <w:t>1=</w:t>
            </w:r>
            <w:r w:rsidRPr="005026E9">
              <w:rPr>
                <w:rFonts w:cs="宋体" w:hint="eastAsia"/>
                <w:color w:val="000000"/>
                <w:kern w:val="0"/>
                <w:sz w:val="21"/>
                <w:szCs w:val="21"/>
              </w:rPr>
              <w:t>非常差，</w:t>
            </w:r>
            <w:r w:rsidRPr="005026E9">
              <w:rPr>
                <w:rFonts w:cs="宋体" w:hint="eastAsia"/>
                <w:color w:val="000000"/>
                <w:kern w:val="0"/>
                <w:sz w:val="21"/>
                <w:szCs w:val="21"/>
              </w:rPr>
              <w:t>2=</w:t>
            </w:r>
            <w:r w:rsidRPr="005026E9">
              <w:rPr>
                <w:rFonts w:cs="宋体" w:hint="eastAsia"/>
                <w:color w:val="000000"/>
                <w:kern w:val="0"/>
                <w:sz w:val="21"/>
                <w:szCs w:val="21"/>
              </w:rPr>
              <w:t>比较差，</w:t>
            </w:r>
            <w:r w:rsidRPr="005026E9">
              <w:rPr>
                <w:rFonts w:cs="宋体" w:hint="eastAsia"/>
                <w:color w:val="000000"/>
                <w:kern w:val="0"/>
                <w:sz w:val="21"/>
                <w:szCs w:val="21"/>
              </w:rPr>
              <w:t>3=</w:t>
            </w:r>
            <w:r w:rsidRPr="005026E9">
              <w:rPr>
                <w:rFonts w:cs="宋体" w:hint="eastAsia"/>
                <w:color w:val="000000"/>
                <w:kern w:val="0"/>
                <w:sz w:val="21"/>
                <w:szCs w:val="21"/>
              </w:rPr>
              <w:t>一般，</w:t>
            </w:r>
            <w:r w:rsidRPr="005026E9">
              <w:rPr>
                <w:rFonts w:cs="宋体" w:hint="eastAsia"/>
                <w:color w:val="000000"/>
                <w:kern w:val="0"/>
                <w:sz w:val="21"/>
                <w:szCs w:val="21"/>
              </w:rPr>
              <w:t>4=</w:t>
            </w:r>
            <w:r w:rsidRPr="005026E9">
              <w:rPr>
                <w:rFonts w:cs="宋体" w:hint="eastAsia"/>
                <w:color w:val="000000"/>
                <w:kern w:val="0"/>
                <w:sz w:val="21"/>
                <w:szCs w:val="21"/>
              </w:rPr>
              <w:t>良好，</w:t>
            </w:r>
            <w:r w:rsidRPr="005026E9">
              <w:rPr>
                <w:rFonts w:cs="宋体" w:hint="eastAsia"/>
                <w:color w:val="000000"/>
                <w:kern w:val="0"/>
                <w:sz w:val="21"/>
                <w:szCs w:val="21"/>
              </w:rPr>
              <w:t>5=</w:t>
            </w:r>
            <w:r w:rsidRPr="005026E9">
              <w:rPr>
                <w:rFonts w:cs="宋体" w:hint="eastAsia"/>
                <w:color w:val="000000"/>
                <w:kern w:val="0"/>
                <w:sz w:val="21"/>
                <w:szCs w:val="21"/>
              </w:rPr>
              <w:t>非常好</w:t>
            </w:r>
          </w:p>
        </w:tc>
      </w:tr>
      <w:tr w:rsidR="000E1271" w:rsidRPr="005026E9" w:rsidTr="0037630B">
        <w:trPr>
          <w:trHeight w:val="274"/>
        </w:trPr>
        <w:tc>
          <w:tcPr>
            <w:tcW w:w="1521" w:type="dxa"/>
            <w:vMerge/>
            <w:tcBorders>
              <w:top w:val="nil"/>
              <w:bottom w:val="nil"/>
            </w:tcBorders>
            <w:shd w:val="clear" w:color="auto" w:fill="auto"/>
            <w:noWrap/>
            <w:vAlign w:val="center"/>
            <w:hideMark/>
          </w:tcPr>
          <w:p w:rsidR="000E1271" w:rsidRPr="00A435D1" w:rsidRDefault="000E1271" w:rsidP="000E1271">
            <w:pPr>
              <w:ind w:firstLine="420"/>
              <w:jc w:val="center"/>
              <w:rPr>
                <w:rFonts w:cs="宋体"/>
                <w:color w:val="000000"/>
                <w:kern w:val="0"/>
                <w:sz w:val="21"/>
                <w:szCs w:val="21"/>
              </w:rPr>
            </w:pPr>
          </w:p>
        </w:tc>
        <w:tc>
          <w:tcPr>
            <w:tcW w:w="1556" w:type="dxa"/>
            <w:tcBorders>
              <w:top w:val="nil"/>
              <w:bottom w:val="nil"/>
            </w:tcBorders>
            <w:shd w:val="clear" w:color="auto" w:fill="auto"/>
            <w:noWrap/>
            <w:vAlign w:val="center"/>
            <w:hideMark/>
          </w:tcPr>
          <w:p w:rsidR="000E1271" w:rsidRPr="00A435D1" w:rsidRDefault="000E1271" w:rsidP="000E1271">
            <w:pPr>
              <w:widowControl/>
              <w:ind w:firstLineChars="0" w:firstLine="0"/>
              <w:jc w:val="center"/>
              <w:rPr>
                <w:rFonts w:cs="宋体"/>
                <w:color w:val="000000"/>
                <w:kern w:val="0"/>
                <w:sz w:val="21"/>
                <w:szCs w:val="21"/>
              </w:rPr>
            </w:pPr>
            <w:r w:rsidRPr="005026E9">
              <w:rPr>
                <w:rFonts w:cs="宋体" w:hint="eastAsia"/>
                <w:color w:val="000000"/>
                <w:kern w:val="0"/>
                <w:sz w:val="21"/>
                <w:szCs w:val="21"/>
              </w:rPr>
              <w:t>社区基础设施</w:t>
            </w:r>
          </w:p>
        </w:tc>
        <w:tc>
          <w:tcPr>
            <w:tcW w:w="5337" w:type="dxa"/>
            <w:tcBorders>
              <w:top w:val="nil"/>
              <w:bottom w:val="nil"/>
            </w:tcBorders>
            <w:shd w:val="clear" w:color="auto" w:fill="auto"/>
            <w:noWrap/>
            <w:vAlign w:val="center"/>
            <w:hideMark/>
          </w:tcPr>
          <w:p w:rsidR="000E1271" w:rsidRPr="00A435D1" w:rsidRDefault="000E1271" w:rsidP="000E1271">
            <w:pPr>
              <w:widowControl/>
              <w:ind w:firstLineChars="0" w:firstLine="0"/>
              <w:jc w:val="center"/>
              <w:rPr>
                <w:rFonts w:cs="宋体"/>
                <w:color w:val="000000"/>
                <w:kern w:val="0"/>
                <w:sz w:val="21"/>
                <w:szCs w:val="21"/>
              </w:rPr>
            </w:pPr>
            <w:r w:rsidRPr="005026E9">
              <w:rPr>
                <w:rFonts w:cs="宋体" w:hint="eastAsia"/>
                <w:color w:val="000000"/>
                <w:kern w:val="0"/>
                <w:sz w:val="21"/>
                <w:szCs w:val="21"/>
              </w:rPr>
              <w:t>1=</w:t>
            </w:r>
            <w:r w:rsidRPr="005026E9">
              <w:rPr>
                <w:rFonts w:cs="宋体" w:hint="eastAsia"/>
                <w:color w:val="000000"/>
                <w:kern w:val="0"/>
                <w:sz w:val="21"/>
                <w:szCs w:val="21"/>
              </w:rPr>
              <w:t>非常差，</w:t>
            </w:r>
            <w:r w:rsidRPr="005026E9">
              <w:rPr>
                <w:rFonts w:cs="宋体" w:hint="eastAsia"/>
                <w:color w:val="000000"/>
                <w:kern w:val="0"/>
                <w:sz w:val="21"/>
                <w:szCs w:val="21"/>
              </w:rPr>
              <w:t>2=</w:t>
            </w:r>
            <w:r w:rsidRPr="005026E9">
              <w:rPr>
                <w:rFonts w:cs="宋体" w:hint="eastAsia"/>
                <w:color w:val="000000"/>
                <w:kern w:val="0"/>
                <w:sz w:val="21"/>
                <w:szCs w:val="21"/>
              </w:rPr>
              <w:t>比较差，</w:t>
            </w:r>
            <w:r w:rsidRPr="005026E9">
              <w:rPr>
                <w:rFonts w:cs="宋体" w:hint="eastAsia"/>
                <w:color w:val="000000"/>
                <w:kern w:val="0"/>
                <w:sz w:val="21"/>
                <w:szCs w:val="21"/>
              </w:rPr>
              <w:t>3=</w:t>
            </w:r>
            <w:r w:rsidRPr="005026E9">
              <w:rPr>
                <w:rFonts w:cs="宋体" w:hint="eastAsia"/>
                <w:color w:val="000000"/>
                <w:kern w:val="0"/>
                <w:sz w:val="21"/>
                <w:szCs w:val="21"/>
              </w:rPr>
              <w:t>一般，</w:t>
            </w:r>
            <w:r w:rsidRPr="005026E9">
              <w:rPr>
                <w:rFonts w:cs="宋体" w:hint="eastAsia"/>
                <w:color w:val="000000"/>
                <w:kern w:val="0"/>
                <w:sz w:val="21"/>
                <w:szCs w:val="21"/>
              </w:rPr>
              <w:t>4=</w:t>
            </w:r>
            <w:r w:rsidRPr="005026E9">
              <w:rPr>
                <w:rFonts w:cs="宋体" w:hint="eastAsia"/>
                <w:color w:val="000000"/>
                <w:kern w:val="0"/>
                <w:sz w:val="21"/>
                <w:szCs w:val="21"/>
              </w:rPr>
              <w:t>良好，</w:t>
            </w:r>
            <w:r w:rsidRPr="005026E9">
              <w:rPr>
                <w:rFonts w:cs="宋体" w:hint="eastAsia"/>
                <w:color w:val="000000"/>
                <w:kern w:val="0"/>
                <w:sz w:val="21"/>
                <w:szCs w:val="21"/>
              </w:rPr>
              <w:t>5=</w:t>
            </w:r>
            <w:r w:rsidRPr="005026E9">
              <w:rPr>
                <w:rFonts w:cs="宋体" w:hint="eastAsia"/>
                <w:color w:val="000000"/>
                <w:kern w:val="0"/>
                <w:sz w:val="21"/>
                <w:szCs w:val="21"/>
              </w:rPr>
              <w:t>非常好</w:t>
            </w:r>
          </w:p>
        </w:tc>
      </w:tr>
      <w:tr w:rsidR="000E1271" w:rsidRPr="005026E9" w:rsidTr="0037630B">
        <w:trPr>
          <w:trHeight w:val="274"/>
        </w:trPr>
        <w:tc>
          <w:tcPr>
            <w:tcW w:w="1521" w:type="dxa"/>
            <w:vMerge/>
            <w:tcBorders>
              <w:top w:val="nil"/>
              <w:bottom w:val="single" w:sz="8" w:space="0" w:color="auto"/>
            </w:tcBorders>
            <w:shd w:val="clear" w:color="auto" w:fill="auto"/>
            <w:noWrap/>
            <w:vAlign w:val="center"/>
            <w:hideMark/>
          </w:tcPr>
          <w:p w:rsidR="000E1271" w:rsidRPr="00A435D1" w:rsidRDefault="000E1271" w:rsidP="000E1271">
            <w:pPr>
              <w:widowControl/>
              <w:ind w:firstLineChars="0" w:firstLine="0"/>
              <w:jc w:val="center"/>
              <w:rPr>
                <w:rFonts w:cs="宋体"/>
                <w:color w:val="000000"/>
                <w:kern w:val="0"/>
                <w:sz w:val="21"/>
                <w:szCs w:val="21"/>
              </w:rPr>
            </w:pPr>
          </w:p>
        </w:tc>
        <w:tc>
          <w:tcPr>
            <w:tcW w:w="1556" w:type="dxa"/>
            <w:tcBorders>
              <w:top w:val="nil"/>
              <w:bottom w:val="single" w:sz="8" w:space="0" w:color="auto"/>
            </w:tcBorders>
            <w:shd w:val="clear" w:color="auto" w:fill="auto"/>
            <w:noWrap/>
            <w:vAlign w:val="center"/>
            <w:hideMark/>
          </w:tcPr>
          <w:p w:rsidR="000E1271" w:rsidRPr="00A435D1" w:rsidRDefault="000E1271" w:rsidP="000E1271">
            <w:pPr>
              <w:widowControl/>
              <w:ind w:firstLineChars="0" w:firstLine="0"/>
              <w:jc w:val="center"/>
              <w:rPr>
                <w:rFonts w:cs="宋体"/>
                <w:color w:val="000000"/>
                <w:kern w:val="0"/>
                <w:sz w:val="21"/>
                <w:szCs w:val="21"/>
              </w:rPr>
            </w:pPr>
            <w:r w:rsidRPr="005026E9">
              <w:rPr>
                <w:rFonts w:cs="宋体" w:hint="eastAsia"/>
                <w:color w:val="000000"/>
                <w:kern w:val="0"/>
                <w:sz w:val="21"/>
                <w:szCs w:val="21"/>
              </w:rPr>
              <w:t>社区工作人员水平</w:t>
            </w:r>
          </w:p>
        </w:tc>
        <w:tc>
          <w:tcPr>
            <w:tcW w:w="5337" w:type="dxa"/>
            <w:tcBorders>
              <w:top w:val="nil"/>
              <w:bottom w:val="single" w:sz="8" w:space="0" w:color="auto"/>
            </w:tcBorders>
            <w:shd w:val="clear" w:color="auto" w:fill="auto"/>
            <w:noWrap/>
            <w:vAlign w:val="center"/>
            <w:hideMark/>
          </w:tcPr>
          <w:p w:rsidR="000E1271" w:rsidRPr="00A435D1" w:rsidRDefault="000E1271" w:rsidP="000E1271">
            <w:pPr>
              <w:widowControl/>
              <w:ind w:firstLineChars="0" w:firstLine="0"/>
              <w:jc w:val="center"/>
              <w:rPr>
                <w:rFonts w:cs="宋体"/>
                <w:color w:val="000000"/>
                <w:kern w:val="0"/>
                <w:sz w:val="21"/>
                <w:szCs w:val="21"/>
              </w:rPr>
            </w:pPr>
            <w:r w:rsidRPr="005026E9">
              <w:rPr>
                <w:rFonts w:cs="宋体" w:hint="eastAsia"/>
                <w:color w:val="000000"/>
                <w:kern w:val="0"/>
                <w:sz w:val="21"/>
                <w:szCs w:val="21"/>
              </w:rPr>
              <w:t>1=</w:t>
            </w:r>
            <w:r w:rsidRPr="005026E9">
              <w:rPr>
                <w:rFonts w:cs="宋体" w:hint="eastAsia"/>
                <w:color w:val="000000"/>
                <w:kern w:val="0"/>
                <w:sz w:val="21"/>
                <w:szCs w:val="21"/>
              </w:rPr>
              <w:t>非常差，</w:t>
            </w:r>
            <w:r w:rsidRPr="005026E9">
              <w:rPr>
                <w:rFonts w:cs="宋体" w:hint="eastAsia"/>
                <w:color w:val="000000"/>
                <w:kern w:val="0"/>
                <w:sz w:val="21"/>
                <w:szCs w:val="21"/>
              </w:rPr>
              <w:t>2=</w:t>
            </w:r>
            <w:r w:rsidRPr="005026E9">
              <w:rPr>
                <w:rFonts w:cs="宋体" w:hint="eastAsia"/>
                <w:color w:val="000000"/>
                <w:kern w:val="0"/>
                <w:sz w:val="21"/>
                <w:szCs w:val="21"/>
              </w:rPr>
              <w:t>比较差，</w:t>
            </w:r>
            <w:r w:rsidRPr="005026E9">
              <w:rPr>
                <w:rFonts w:cs="宋体" w:hint="eastAsia"/>
                <w:color w:val="000000"/>
                <w:kern w:val="0"/>
                <w:sz w:val="21"/>
                <w:szCs w:val="21"/>
              </w:rPr>
              <w:t>3=</w:t>
            </w:r>
            <w:r w:rsidRPr="005026E9">
              <w:rPr>
                <w:rFonts w:cs="宋体" w:hint="eastAsia"/>
                <w:color w:val="000000"/>
                <w:kern w:val="0"/>
                <w:sz w:val="21"/>
                <w:szCs w:val="21"/>
              </w:rPr>
              <w:t>一般，</w:t>
            </w:r>
            <w:r w:rsidRPr="005026E9">
              <w:rPr>
                <w:rFonts w:cs="宋体" w:hint="eastAsia"/>
                <w:color w:val="000000"/>
                <w:kern w:val="0"/>
                <w:sz w:val="21"/>
                <w:szCs w:val="21"/>
              </w:rPr>
              <w:t>4=</w:t>
            </w:r>
            <w:r w:rsidRPr="005026E9">
              <w:rPr>
                <w:rFonts w:cs="宋体" w:hint="eastAsia"/>
                <w:color w:val="000000"/>
                <w:kern w:val="0"/>
                <w:sz w:val="21"/>
                <w:szCs w:val="21"/>
              </w:rPr>
              <w:t>良好，</w:t>
            </w:r>
            <w:r w:rsidRPr="005026E9">
              <w:rPr>
                <w:rFonts w:cs="宋体" w:hint="eastAsia"/>
                <w:color w:val="000000"/>
                <w:kern w:val="0"/>
                <w:sz w:val="21"/>
                <w:szCs w:val="21"/>
              </w:rPr>
              <w:t>5=</w:t>
            </w:r>
            <w:r w:rsidRPr="005026E9">
              <w:rPr>
                <w:rFonts w:cs="宋体" w:hint="eastAsia"/>
                <w:color w:val="000000"/>
                <w:kern w:val="0"/>
                <w:sz w:val="21"/>
                <w:szCs w:val="21"/>
              </w:rPr>
              <w:t>非常好</w:t>
            </w:r>
          </w:p>
        </w:tc>
      </w:tr>
      <w:tr w:rsidR="000E1271" w:rsidRPr="005026E9" w:rsidTr="0037630B">
        <w:trPr>
          <w:trHeight w:val="274"/>
        </w:trPr>
        <w:tc>
          <w:tcPr>
            <w:tcW w:w="1521" w:type="dxa"/>
            <w:vMerge/>
            <w:tcBorders>
              <w:top w:val="single" w:sz="8" w:space="0" w:color="auto"/>
              <w:bottom w:val="single" w:sz="6" w:space="0" w:color="auto"/>
            </w:tcBorders>
            <w:shd w:val="clear" w:color="auto" w:fill="auto"/>
            <w:noWrap/>
            <w:vAlign w:val="center"/>
            <w:hideMark/>
          </w:tcPr>
          <w:p w:rsidR="000E1271" w:rsidRPr="00A435D1" w:rsidRDefault="000E1271" w:rsidP="000E1271">
            <w:pPr>
              <w:widowControl/>
              <w:ind w:firstLineChars="0" w:firstLine="0"/>
              <w:jc w:val="center"/>
              <w:rPr>
                <w:rFonts w:cs="宋体"/>
                <w:color w:val="000000"/>
                <w:kern w:val="0"/>
                <w:sz w:val="21"/>
                <w:szCs w:val="21"/>
              </w:rPr>
            </w:pPr>
          </w:p>
        </w:tc>
        <w:tc>
          <w:tcPr>
            <w:tcW w:w="1556" w:type="dxa"/>
            <w:tcBorders>
              <w:top w:val="single" w:sz="8" w:space="0" w:color="auto"/>
              <w:bottom w:val="single" w:sz="6" w:space="0" w:color="auto"/>
            </w:tcBorders>
            <w:shd w:val="clear" w:color="auto" w:fill="auto"/>
            <w:noWrap/>
            <w:vAlign w:val="center"/>
            <w:hideMark/>
          </w:tcPr>
          <w:p w:rsidR="000E1271" w:rsidRPr="00A435D1" w:rsidRDefault="000E1271" w:rsidP="000E1271">
            <w:pPr>
              <w:widowControl/>
              <w:ind w:firstLineChars="0" w:firstLine="0"/>
              <w:jc w:val="center"/>
              <w:rPr>
                <w:rFonts w:cs="宋体"/>
                <w:color w:val="000000"/>
                <w:kern w:val="0"/>
                <w:sz w:val="21"/>
                <w:szCs w:val="21"/>
              </w:rPr>
            </w:pPr>
            <w:r w:rsidRPr="005026E9">
              <w:rPr>
                <w:rFonts w:cs="宋体" w:hint="eastAsia"/>
                <w:color w:val="000000"/>
                <w:kern w:val="0"/>
                <w:sz w:val="21"/>
                <w:szCs w:val="21"/>
              </w:rPr>
              <w:t>社区居家养老的建设程度</w:t>
            </w:r>
          </w:p>
        </w:tc>
        <w:tc>
          <w:tcPr>
            <w:tcW w:w="5337" w:type="dxa"/>
            <w:tcBorders>
              <w:top w:val="single" w:sz="8" w:space="0" w:color="auto"/>
              <w:bottom w:val="single" w:sz="6" w:space="0" w:color="auto"/>
            </w:tcBorders>
            <w:shd w:val="clear" w:color="auto" w:fill="auto"/>
            <w:noWrap/>
            <w:vAlign w:val="center"/>
            <w:hideMark/>
          </w:tcPr>
          <w:p w:rsidR="000E1271" w:rsidRPr="00A435D1" w:rsidRDefault="000E1271" w:rsidP="000E1271">
            <w:pPr>
              <w:widowControl/>
              <w:ind w:firstLineChars="0" w:firstLine="0"/>
              <w:jc w:val="center"/>
              <w:rPr>
                <w:rFonts w:cs="宋体"/>
                <w:color w:val="000000"/>
                <w:kern w:val="0"/>
                <w:sz w:val="21"/>
                <w:szCs w:val="21"/>
              </w:rPr>
            </w:pPr>
            <w:r w:rsidRPr="005026E9">
              <w:rPr>
                <w:rFonts w:cs="宋体" w:hint="eastAsia"/>
                <w:color w:val="000000"/>
                <w:kern w:val="0"/>
                <w:sz w:val="21"/>
                <w:szCs w:val="21"/>
              </w:rPr>
              <w:t>1=</w:t>
            </w:r>
            <w:r w:rsidRPr="005026E9">
              <w:rPr>
                <w:rFonts w:cs="宋体" w:hint="eastAsia"/>
                <w:color w:val="000000"/>
                <w:kern w:val="0"/>
                <w:sz w:val="21"/>
                <w:szCs w:val="21"/>
              </w:rPr>
              <w:t>非常差，</w:t>
            </w:r>
            <w:r w:rsidRPr="005026E9">
              <w:rPr>
                <w:rFonts w:cs="宋体" w:hint="eastAsia"/>
                <w:color w:val="000000"/>
                <w:kern w:val="0"/>
                <w:sz w:val="21"/>
                <w:szCs w:val="21"/>
              </w:rPr>
              <w:t>2=</w:t>
            </w:r>
            <w:r w:rsidRPr="005026E9">
              <w:rPr>
                <w:rFonts w:cs="宋体" w:hint="eastAsia"/>
                <w:color w:val="000000"/>
                <w:kern w:val="0"/>
                <w:sz w:val="21"/>
                <w:szCs w:val="21"/>
              </w:rPr>
              <w:t>比较差，</w:t>
            </w:r>
            <w:r w:rsidRPr="005026E9">
              <w:rPr>
                <w:rFonts w:cs="宋体" w:hint="eastAsia"/>
                <w:color w:val="000000"/>
                <w:kern w:val="0"/>
                <w:sz w:val="21"/>
                <w:szCs w:val="21"/>
              </w:rPr>
              <w:t>3=</w:t>
            </w:r>
            <w:r w:rsidRPr="005026E9">
              <w:rPr>
                <w:rFonts w:cs="宋体" w:hint="eastAsia"/>
                <w:color w:val="000000"/>
                <w:kern w:val="0"/>
                <w:sz w:val="21"/>
                <w:szCs w:val="21"/>
              </w:rPr>
              <w:t>一般，</w:t>
            </w:r>
            <w:r w:rsidRPr="005026E9">
              <w:rPr>
                <w:rFonts w:cs="宋体" w:hint="eastAsia"/>
                <w:color w:val="000000"/>
                <w:kern w:val="0"/>
                <w:sz w:val="21"/>
                <w:szCs w:val="21"/>
              </w:rPr>
              <w:t>4=</w:t>
            </w:r>
            <w:r w:rsidRPr="005026E9">
              <w:rPr>
                <w:rFonts w:cs="宋体" w:hint="eastAsia"/>
                <w:color w:val="000000"/>
                <w:kern w:val="0"/>
                <w:sz w:val="21"/>
                <w:szCs w:val="21"/>
              </w:rPr>
              <w:t>良好，</w:t>
            </w:r>
            <w:r w:rsidRPr="005026E9">
              <w:rPr>
                <w:rFonts w:cs="宋体" w:hint="eastAsia"/>
                <w:color w:val="000000"/>
                <w:kern w:val="0"/>
                <w:sz w:val="21"/>
                <w:szCs w:val="21"/>
              </w:rPr>
              <w:t>5=</w:t>
            </w:r>
            <w:r w:rsidRPr="005026E9">
              <w:rPr>
                <w:rFonts w:cs="宋体" w:hint="eastAsia"/>
                <w:color w:val="000000"/>
                <w:kern w:val="0"/>
                <w:sz w:val="21"/>
                <w:szCs w:val="21"/>
              </w:rPr>
              <w:t>非常好</w:t>
            </w:r>
          </w:p>
        </w:tc>
      </w:tr>
    </w:tbl>
    <w:p w:rsidR="000E1271" w:rsidRDefault="000E1271" w:rsidP="000E1271">
      <w:pPr>
        <w:ind w:firstLine="480"/>
      </w:pPr>
    </w:p>
    <w:p w:rsidR="000E1271" w:rsidRDefault="000E1271" w:rsidP="000E1271">
      <w:pPr>
        <w:ind w:firstLine="480"/>
      </w:pPr>
      <w:r>
        <w:rPr>
          <w:rFonts w:hint="eastAsia"/>
        </w:rPr>
        <w:t>（</w:t>
      </w:r>
      <w:r>
        <w:rPr>
          <w:rFonts w:hint="eastAsia"/>
        </w:rPr>
        <w:t>1</w:t>
      </w:r>
      <w:r>
        <w:rPr>
          <w:rFonts w:hint="eastAsia"/>
        </w:rPr>
        <w:t>）个人因素的</w:t>
      </w:r>
      <w:r w:rsidRPr="00EA4831">
        <w:rPr>
          <w:rFonts w:hint="eastAsia"/>
        </w:rPr>
        <w:t xml:space="preserve">Logistic </w:t>
      </w:r>
      <w:r w:rsidRPr="00EA4831">
        <w:rPr>
          <w:rFonts w:hint="eastAsia"/>
        </w:rPr>
        <w:t>回归分析</w:t>
      </w:r>
    </w:p>
    <w:p w:rsidR="000E1271" w:rsidRDefault="000E1271" w:rsidP="000E1271">
      <w:pPr>
        <w:ind w:firstLine="480"/>
      </w:pPr>
    </w:p>
    <w:p w:rsidR="000E1271" w:rsidRPr="00EA4831" w:rsidRDefault="000E1271" w:rsidP="000E1271">
      <w:pPr>
        <w:widowControl/>
        <w:spacing w:line="240" w:lineRule="auto"/>
        <w:ind w:firstLineChars="0" w:firstLine="0"/>
        <w:jc w:val="center"/>
        <w:rPr>
          <w:rFonts w:ascii="Calibri" w:hAnsi="Calibri" w:cs="Times New Roman"/>
          <w:szCs w:val="24"/>
        </w:rPr>
      </w:pPr>
      <w:r w:rsidRPr="00EA4831">
        <w:rPr>
          <w:rFonts w:ascii="Calibri" w:hAnsi="Calibri" w:cs="Times New Roman" w:hint="eastAsia"/>
          <w:szCs w:val="24"/>
        </w:rPr>
        <w:t>表</w:t>
      </w:r>
      <w:r w:rsidR="009444D9">
        <w:rPr>
          <w:rFonts w:ascii="Calibri" w:hAnsi="Calibri" w:cs="Times New Roman" w:hint="eastAsia"/>
          <w:szCs w:val="24"/>
        </w:rPr>
        <w:t>10</w:t>
      </w:r>
      <w:r>
        <w:rPr>
          <w:rFonts w:ascii="Calibri" w:hAnsi="Calibri" w:cs="Times New Roman" w:hint="eastAsia"/>
          <w:szCs w:val="24"/>
        </w:rPr>
        <w:t xml:space="preserve"> </w:t>
      </w:r>
      <w:r w:rsidRPr="00EA4831">
        <w:rPr>
          <w:rFonts w:ascii="Calibri" w:hAnsi="Calibri" w:cs="Times New Roman" w:hint="eastAsia"/>
          <w:szCs w:val="24"/>
        </w:rPr>
        <w:t>个人因素的</w:t>
      </w:r>
      <w:r w:rsidRPr="00EA4831">
        <w:rPr>
          <w:rFonts w:ascii="Calibri" w:hAnsi="Calibri" w:cs="Times New Roman"/>
          <w:szCs w:val="24"/>
        </w:rPr>
        <w:t xml:space="preserve">Logistic </w:t>
      </w:r>
      <w:r w:rsidRPr="00EA4831">
        <w:rPr>
          <w:rFonts w:ascii="Calibri" w:hAnsi="Calibri" w:cs="Times New Roman" w:hint="eastAsia"/>
          <w:szCs w:val="24"/>
        </w:rPr>
        <w:t>回归分析</w:t>
      </w:r>
    </w:p>
    <w:tbl>
      <w:tblPr>
        <w:tblW w:w="8417" w:type="dxa"/>
        <w:tblInd w:w="94" w:type="dxa"/>
        <w:tblBorders>
          <w:top w:val="single" w:sz="12" w:space="0" w:color="000000"/>
          <w:bottom w:val="single" w:sz="12" w:space="0" w:color="000000"/>
        </w:tblBorders>
        <w:tblLook w:val="04A0" w:firstRow="1" w:lastRow="0" w:firstColumn="1" w:lastColumn="0" w:noHBand="0" w:noVBand="1"/>
      </w:tblPr>
      <w:tblGrid>
        <w:gridCol w:w="2032"/>
        <w:gridCol w:w="2749"/>
        <w:gridCol w:w="1212"/>
        <w:gridCol w:w="1212"/>
        <w:gridCol w:w="1212"/>
      </w:tblGrid>
      <w:tr w:rsidR="000E1271" w:rsidRPr="00EA4831" w:rsidTr="000E1271">
        <w:trPr>
          <w:trHeight w:val="228"/>
        </w:trPr>
        <w:tc>
          <w:tcPr>
            <w:tcW w:w="2032" w:type="dxa"/>
            <w:tcBorders>
              <w:top w:val="single" w:sz="12" w:space="0" w:color="000000"/>
              <w:bottom w:val="single" w:sz="4" w:space="0" w:color="000000"/>
            </w:tcBorders>
            <w:shd w:val="clear" w:color="auto" w:fill="auto"/>
            <w:noWrap/>
            <w:vAlign w:val="center"/>
            <w:hideMark/>
          </w:tcPr>
          <w:p w:rsidR="000E1271" w:rsidRPr="00EA4831" w:rsidRDefault="000E1271" w:rsidP="000E1271">
            <w:pPr>
              <w:widowControl/>
              <w:ind w:firstLineChars="0" w:firstLine="0"/>
              <w:jc w:val="center"/>
              <w:rPr>
                <w:rFonts w:ascii="宋体" w:hAnsi="宋体" w:cs="Arial"/>
                <w:bCs/>
                <w:color w:val="000000"/>
                <w:kern w:val="0"/>
                <w:sz w:val="21"/>
                <w:szCs w:val="21"/>
              </w:rPr>
            </w:pPr>
            <w:r w:rsidRPr="00EA4831">
              <w:rPr>
                <w:rFonts w:ascii="宋体" w:hAnsi="宋体" w:cs="Arial" w:hint="eastAsia"/>
                <w:bCs/>
                <w:color w:val="000000"/>
                <w:kern w:val="0"/>
                <w:sz w:val="21"/>
                <w:szCs w:val="21"/>
              </w:rPr>
              <w:t>解释变量</w:t>
            </w:r>
          </w:p>
        </w:tc>
        <w:tc>
          <w:tcPr>
            <w:tcW w:w="2749" w:type="dxa"/>
            <w:tcBorders>
              <w:top w:val="single" w:sz="12" w:space="0" w:color="000000"/>
              <w:bottom w:val="single" w:sz="4" w:space="0" w:color="000000"/>
            </w:tcBorders>
            <w:shd w:val="clear" w:color="auto" w:fill="auto"/>
            <w:vAlign w:val="center"/>
            <w:hideMark/>
          </w:tcPr>
          <w:p w:rsidR="000E1271" w:rsidRPr="00EA4831" w:rsidRDefault="000E1271" w:rsidP="000E1271">
            <w:pPr>
              <w:widowControl/>
              <w:ind w:firstLineChars="0" w:firstLine="0"/>
              <w:jc w:val="center"/>
              <w:rPr>
                <w:rFonts w:ascii="宋体" w:hAnsi="宋体" w:cs="Arial"/>
                <w:color w:val="000000"/>
                <w:kern w:val="0"/>
                <w:sz w:val="21"/>
                <w:szCs w:val="21"/>
              </w:rPr>
            </w:pPr>
            <w:r w:rsidRPr="00EA4831">
              <w:rPr>
                <w:rFonts w:ascii="宋体" w:hAnsi="宋体" w:cs="Arial" w:hint="eastAsia"/>
                <w:color w:val="000000"/>
                <w:kern w:val="0"/>
                <w:sz w:val="21"/>
                <w:szCs w:val="21"/>
              </w:rPr>
              <w:t>回归系数B</w:t>
            </w:r>
          </w:p>
        </w:tc>
        <w:tc>
          <w:tcPr>
            <w:tcW w:w="1212" w:type="dxa"/>
            <w:tcBorders>
              <w:top w:val="single" w:sz="12" w:space="0" w:color="000000"/>
              <w:bottom w:val="single" w:sz="4" w:space="0" w:color="000000"/>
            </w:tcBorders>
            <w:shd w:val="clear" w:color="auto" w:fill="auto"/>
            <w:vAlign w:val="center"/>
            <w:hideMark/>
          </w:tcPr>
          <w:p w:rsidR="000E1271" w:rsidRPr="00EA4831" w:rsidRDefault="000E1271" w:rsidP="000E1271">
            <w:pPr>
              <w:widowControl/>
              <w:ind w:firstLineChars="0" w:firstLine="0"/>
              <w:jc w:val="center"/>
              <w:rPr>
                <w:rFonts w:ascii="宋体" w:hAnsi="宋体" w:cs="Arial"/>
                <w:color w:val="000000"/>
                <w:kern w:val="0"/>
                <w:sz w:val="21"/>
                <w:szCs w:val="21"/>
              </w:rPr>
            </w:pPr>
            <w:r w:rsidRPr="00EA4831">
              <w:rPr>
                <w:rFonts w:ascii="宋体" w:hAnsi="宋体" w:cs="Arial" w:hint="eastAsia"/>
                <w:color w:val="000000"/>
                <w:kern w:val="0"/>
                <w:sz w:val="21"/>
                <w:szCs w:val="21"/>
              </w:rPr>
              <w:t>标准误差</w:t>
            </w:r>
            <w:r w:rsidRPr="00EA4831">
              <w:rPr>
                <w:rFonts w:cs="Times New Roman" w:hint="eastAsia"/>
                <w:color w:val="000000"/>
                <w:kern w:val="0"/>
                <w:sz w:val="21"/>
                <w:szCs w:val="21"/>
              </w:rPr>
              <w:t>S.E</w:t>
            </w:r>
          </w:p>
        </w:tc>
        <w:tc>
          <w:tcPr>
            <w:tcW w:w="1212" w:type="dxa"/>
            <w:tcBorders>
              <w:top w:val="single" w:sz="12" w:space="0" w:color="000000"/>
              <w:bottom w:val="single" w:sz="4" w:space="0" w:color="000000"/>
            </w:tcBorders>
            <w:shd w:val="clear" w:color="auto" w:fill="auto"/>
            <w:vAlign w:val="center"/>
            <w:hideMark/>
          </w:tcPr>
          <w:p w:rsidR="000E1271" w:rsidRPr="00EA4831" w:rsidRDefault="000E1271" w:rsidP="000E1271">
            <w:pPr>
              <w:widowControl/>
              <w:ind w:firstLineChars="0" w:firstLine="0"/>
              <w:jc w:val="center"/>
              <w:rPr>
                <w:rFonts w:ascii="宋体" w:hAnsi="宋体" w:cs="Arial"/>
                <w:color w:val="000000"/>
                <w:kern w:val="0"/>
                <w:sz w:val="21"/>
                <w:szCs w:val="21"/>
              </w:rPr>
            </w:pPr>
            <w:r w:rsidRPr="00EA4831">
              <w:rPr>
                <w:rFonts w:ascii="宋体" w:hAnsi="宋体" w:cs="Arial" w:hint="eastAsia"/>
                <w:color w:val="000000"/>
                <w:kern w:val="0"/>
                <w:sz w:val="21"/>
                <w:szCs w:val="21"/>
              </w:rPr>
              <w:t>显著度</w:t>
            </w:r>
            <w:r w:rsidRPr="00EA4831">
              <w:rPr>
                <w:rFonts w:cs="Times New Roman" w:hint="eastAsia"/>
                <w:color w:val="000000"/>
                <w:kern w:val="0"/>
                <w:sz w:val="21"/>
                <w:szCs w:val="21"/>
              </w:rPr>
              <w:t>Sig</w:t>
            </w:r>
          </w:p>
        </w:tc>
        <w:tc>
          <w:tcPr>
            <w:tcW w:w="1212" w:type="dxa"/>
            <w:tcBorders>
              <w:top w:val="single" w:sz="12" w:space="0" w:color="000000"/>
              <w:bottom w:val="single" w:sz="4" w:space="0" w:color="000000"/>
            </w:tcBorders>
            <w:shd w:val="clear" w:color="auto" w:fill="auto"/>
            <w:vAlign w:val="center"/>
            <w:hideMark/>
          </w:tcPr>
          <w:p w:rsidR="000E1271" w:rsidRPr="00EA4831" w:rsidRDefault="000E1271" w:rsidP="000E1271">
            <w:pPr>
              <w:widowControl/>
              <w:ind w:firstLineChars="0" w:firstLine="0"/>
              <w:jc w:val="center"/>
              <w:rPr>
                <w:rFonts w:ascii="宋体" w:hAnsi="宋体" w:cs="Arial"/>
                <w:color w:val="000000"/>
                <w:kern w:val="0"/>
                <w:sz w:val="21"/>
                <w:szCs w:val="21"/>
              </w:rPr>
            </w:pPr>
            <w:r w:rsidRPr="00EA4831">
              <w:rPr>
                <w:rFonts w:ascii="宋体" w:hAnsi="宋体" w:cs="Arial" w:hint="eastAsia"/>
                <w:color w:val="000000"/>
                <w:kern w:val="0"/>
                <w:sz w:val="21"/>
                <w:szCs w:val="21"/>
              </w:rPr>
              <w:t>发生比</w:t>
            </w:r>
          </w:p>
          <w:p w:rsidR="000E1271" w:rsidRPr="00EA4831" w:rsidRDefault="000E1271" w:rsidP="000E1271">
            <w:pPr>
              <w:widowControl/>
              <w:ind w:firstLineChars="0" w:firstLine="0"/>
              <w:jc w:val="center"/>
              <w:rPr>
                <w:rFonts w:ascii="宋体" w:hAnsi="宋体" w:cs="Arial"/>
                <w:color w:val="000000"/>
                <w:kern w:val="0"/>
                <w:sz w:val="21"/>
                <w:szCs w:val="21"/>
              </w:rPr>
            </w:pPr>
            <w:r w:rsidRPr="00EA4831">
              <w:rPr>
                <w:rFonts w:cs="Times New Roman" w:hint="eastAsia"/>
                <w:color w:val="000000"/>
                <w:kern w:val="0"/>
                <w:sz w:val="21"/>
                <w:szCs w:val="21"/>
              </w:rPr>
              <w:t>Exp(B)</w:t>
            </w:r>
          </w:p>
        </w:tc>
      </w:tr>
      <w:tr w:rsidR="000E1271" w:rsidRPr="00EA4831" w:rsidTr="000E1271">
        <w:trPr>
          <w:trHeight w:val="228"/>
        </w:trPr>
        <w:tc>
          <w:tcPr>
            <w:tcW w:w="2032" w:type="dxa"/>
            <w:tcBorders>
              <w:top w:val="single" w:sz="4" w:space="0" w:color="000000"/>
              <w:bottom w:val="nil"/>
            </w:tcBorders>
            <w:shd w:val="clear" w:color="auto" w:fill="auto"/>
            <w:vAlign w:val="center"/>
            <w:hideMark/>
          </w:tcPr>
          <w:p w:rsidR="000E1271" w:rsidRPr="00EA4831" w:rsidRDefault="000E1271" w:rsidP="000E1271">
            <w:pPr>
              <w:widowControl/>
              <w:ind w:firstLineChars="0" w:firstLine="0"/>
              <w:jc w:val="center"/>
              <w:rPr>
                <w:rFonts w:ascii="宋体" w:hAnsi="宋体" w:cs="Arial"/>
                <w:color w:val="000000"/>
                <w:kern w:val="0"/>
                <w:sz w:val="21"/>
                <w:szCs w:val="21"/>
              </w:rPr>
            </w:pPr>
            <w:r w:rsidRPr="00EA4831">
              <w:rPr>
                <w:rFonts w:ascii="宋体" w:hAnsi="宋体" w:cs="Arial" w:hint="eastAsia"/>
                <w:color w:val="000000"/>
                <w:kern w:val="0"/>
                <w:sz w:val="21"/>
                <w:szCs w:val="21"/>
              </w:rPr>
              <w:t>性别</w:t>
            </w:r>
          </w:p>
        </w:tc>
        <w:tc>
          <w:tcPr>
            <w:tcW w:w="2749" w:type="dxa"/>
            <w:tcBorders>
              <w:top w:val="single" w:sz="4" w:space="0" w:color="000000"/>
              <w:bottom w:val="nil"/>
            </w:tcBorders>
            <w:shd w:val="clear" w:color="auto" w:fill="auto"/>
            <w:noWrap/>
            <w:vAlign w:val="center"/>
            <w:hideMark/>
          </w:tcPr>
          <w:p w:rsidR="000E1271" w:rsidRPr="00EA4831" w:rsidRDefault="000E1271" w:rsidP="000E1271">
            <w:pPr>
              <w:widowControl/>
              <w:ind w:firstLineChars="0" w:firstLine="0"/>
              <w:jc w:val="center"/>
              <w:rPr>
                <w:rFonts w:cs="Times New Roman"/>
                <w:color w:val="000000"/>
                <w:kern w:val="0"/>
                <w:sz w:val="21"/>
                <w:szCs w:val="21"/>
              </w:rPr>
            </w:pPr>
            <w:r w:rsidRPr="00EA4831">
              <w:rPr>
                <w:rFonts w:cs="Times New Roman"/>
                <w:color w:val="000000"/>
                <w:kern w:val="0"/>
                <w:sz w:val="21"/>
                <w:szCs w:val="21"/>
              </w:rPr>
              <w:t>.826</w:t>
            </w:r>
          </w:p>
        </w:tc>
        <w:tc>
          <w:tcPr>
            <w:tcW w:w="1212" w:type="dxa"/>
            <w:tcBorders>
              <w:top w:val="single" w:sz="4" w:space="0" w:color="000000"/>
              <w:bottom w:val="nil"/>
            </w:tcBorders>
            <w:shd w:val="clear" w:color="auto" w:fill="auto"/>
            <w:noWrap/>
            <w:vAlign w:val="center"/>
            <w:hideMark/>
          </w:tcPr>
          <w:p w:rsidR="000E1271" w:rsidRPr="00EA4831" w:rsidRDefault="000E1271" w:rsidP="000E1271">
            <w:pPr>
              <w:widowControl/>
              <w:ind w:firstLineChars="0" w:firstLine="0"/>
              <w:jc w:val="center"/>
              <w:rPr>
                <w:rFonts w:cs="Times New Roman"/>
                <w:color w:val="000000"/>
                <w:kern w:val="0"/>
                <w:sz w:val="21"/>
                <w:szCs w:val="21"/>
              </w:rPr>
            </w:pPr>
            <w:r w:rsidRPr="00EA4831">
              <w:rPr>
                <w:rFonts w:cs="Times New Roman"/>
                <w:color w:val="000000"/>
                <w:kern w:val="0"/>
                <w:sz w:val="21"/>
                <w:szCs w:val="21"/>
              </w:rPr>
              <w:t>.513</w:t>
            </w:r>
          </w:p>
        </w:tc>
        <w:tc>
          <w:tcPr>
            <w:tcW w:w="1212" w:type="dxa"/>
            <w:tcBorders>
              <w:top w:val="single" w:sz="4" w:space="0" w:color="000000"/>
              <w:bottom w:val="nil"/>
            </w:tcBorders>
            <w:shd w:val="clear" w:color="auto" w:fill="auto"/>
            <w:noWrap/>
            <w:vAlign w:val="center"/>
            <w:hideMark/>
          </w:tcPr>
          <w:p w:rsidR="000E1271" w:rsidRPr="00EA4831" w:rsidRDefault="000E1271" w:rsidP="000E1271">
            <w:pPr>
              <w:widowControl/>
              <w:ind w:firstLineChars="0" w:firstLine="0"/>
              <w:jc w:val="center"/>
              <w:rPr>
                <w:rFonts w:cs="Times New Roman"/>
                <w:color w:val="000000"/>
                <w:kern w:val="0"/>
                <w:sz w:val="21"/>
                <w:szCs w:val="21"/>
              </w:rPr>
            </w:pPr>
            <w:r w:rsidRPr="00EA4831">
              <w:rPr>
                <w:rFonts w:cs="Times New Roman"/>
                <w:color w:val="000000"/>
                <w:kern w:val="0"/>
                <w:sz w:val="21"/>
                <w:szCs w:val="21"/>
              </w:rPr>
              <w:t>.107</w:t>
            </w:r>
          </w:p>
        </w:tc>
        <w:tc>
          <w:tcPr>
            <w:tcW w:w="1212" w:type="dxa"/>
            <w:tcBorders>
              <w:top w:val="single" w:sz="4" w:space="0" w:color="000000"/>
              <w:bottom w:val="nil"/>
            </w:tcBorders>
            <w:shd w:val="clear" w:color="auto" w:fill="auto"/>
            <w:noWrap/>
            <w:vAlign w:val="center"/>
            <w:hideMark/>
          </w:tcPr>
          <w:p w:rsidR="000E1271" w:rsidRPr="00EA4831" w:rsidRDefault="000E1271" w:rsidP="000E1271">
            <w:pPr>
              <w:widowControl/>
              <w:ind w:firstLineChars="0" w:firstLine="0"/>
              <w:jc w:val="center"/>
              <w:rPr>
                <w:rFonts w:cs="Times New Roman"/>
                <w:color w:val="000000"/>
                <w:kern w:val="0"/>
                <w:sz w:val="21"/>
                <w:szCs w:val="21"/>
              </w:rPr>
            </w:pPr>
            <w:r w:rsidRPr="00EA4831">
              <w:rPr>
                <w:rFonts w:cs="Times New Roman"/>
                <w:color w:val="000000"/>
                <w:kern w:val="0"/>
                <w:sz w:val="21"/>
                <w:szCs w:val="21"/>
              </w:rPr>
              <w:t>2.284</w:t>
            </w:r>
          </w:p>
        </w:tc>
      </w:tr>
      <w:tr w:rsidR="000E1271" w:rsidRPr="00EA4831" w:rsidTr="000E1271">
        <w:trPr>
          <w:trHeight w:val="228"/>
        </w:trPr>
        <w:tc>
          <w:tcPr>
            <w:tcW w:w="2032" w:type="dxa"/>
            <w:tcBorders>
              <w:top w:val="nil"/>
              <w:bottom w:val="nil"/>
            </w:tcBorders>
            <w:shd w:val="clear" w:color="auto" w:fill="auto"/>
            <w:vAlign w:val="center"/>
            <w:hideMark/>
          </w:tcPr>
          <w:p w:rsidR="000E1271" w:rsidRPr="00EA4831" w:rsidRDefault="000E1271" w:rsidP="000E1271">
            <w:pPr>
              <w:widowControl/>
              <w:ind w:firstLineChars="0" w:firstLine="0"/>
              <w:jc w:val="center"/>
              <w:rPr>
                <w:rFonts w:ascii="宋体" w:hAnsi="宋体" w:cs="Arial"/>
                <w:color w:val="000000"/>
                <w:kern w:val="0"/>
                <w:sz w:val="21"/>
                <w:szCs w:val="21"/>
              </w:rPr>
            </w:pPr>
            <w:r>
              <w:rPr>
                <w:rFonts w:ascii="宋体" w:hAnsi="宋体" w:cs="Arial" w:hint="eastAsia"/>
                <w:color w:val="000000"/>
                <w:kern w:val="0"/>
                <w:sz w:val="21"/>
                <w:szCs w:val="21"/>
              </w:rPr>
              <w:t>年龄</w:t>
            </w:r>
          </w:p>
        </w:tc>
        <w:tc>
          <w:tcPr>
            <w:tcW w:w="2749" w:type="dxa"/>
            <w:tcBorders>
              <w:top w:val="nil"/>
              <w:bottom w:val="nil"/>
            </w:tcBorders>
            <w:shd w:val="clear" w:color="auto" w:fill="auto"/>
            <w:noWrap/>
            <w:vAlign w:val="center"/>
            <w:hideMark/>
          </w:tcPr>
          <w:p w:rsidR="000E1271" w:rsidRPr="00EA4831" w:rsidRDefault="000E1271" w:rsidP="000E1271">
            <w:pPr>
              <w:widowControl/>
              <w:ind w:firstLineChars="0" w:firstLine="0"/>
              <w:jc w:val="center"/>
              <w:rPr>
                <w:rFonts w:cs="Times New Roman"/>
                <w:color w:val="000000"/>
                <w:kern w:val="0"/>
                <w:sz w:val="21"/>
                <w:szCs w:val="21"/>
              </w:rPr>
            </w:pPr>
            <w:r w:rsidRPr="00EA4831">
              <w:rPr>
                <w:rFonts w:cs="Times New Roman"/>
                <w:color w:val="000000"/>
                <w:kern w:val="0"/>
                <w:sz w:val="21"/>
                <w:szCs w:val="21"/>
              </w:rPr>
              <w:t>.806</w:t>
            </w:r>
          </w:p>
        </w:tc>
        <w:tc>
          <w:tcPr>
            <w:tcW w:w="1212" w:type="dxa"/>
            <w:tcBorders>
              <w:top w:val="nil"/>
              <w:bottom w:val="nil"/>
            </w:tcBorders>
            <w:shd w:val="clear" w:color="auto" w:fill="auto"/>
            <w:noWrap/>
            <w:vAlign w:val="center"/>
            <w:hideMark/>
          </w:tcPr>
          <w:p w:rsidR="000E1271" w:rsidRPr="00EA4831" w:rsidRDefault="000E1271" w:rsidP="000E1271">
            <w:pPr>
              <w:widowControl/>
              <w:ind w:firstLineChars="0" w:firstLine="0"/>
              <w:jc w:val="center"/>
              <w:rPr>
                <w:rFonts w:cs="Times New Roman"/>
                <w:color w:val="000000"/>
                <w:kern w:val="0"/>
                <w:sz w:val="21"/>
                <w:szCs w:val="21"/>
              </w:rPr>
            </w:pPr>
            <w:r w:rsidRPr="00EA4831">
              <w:rPr>
                <w:rFonts w:cs="Times New Roman"/>
                <w:color w:val="000000"/>
                <w:kern w:val="0"/>
                <w:sz w:val="21"/>
                <w:szCs w:val="21"/>
              </w:rPr>
              <w:t>.227</w:t>
            </w:r>
          </w:p>
        </w:tc>
        <w:tc>
          <w:tcPr>
            <w:tcW w:w="1212" w:type="dxa"/>
            <w:tcBorders>
              <w:top w:val="nil"/>
              <w:bottom w:val="nil"/>
            </w:tcBorders>
            <w:shd w:val="clear" w:color="auto" w:fill="auto"/>
            <w:noWrap/>
            <w:vAlign w:val="center"/>
            <w:hideMark/>
          </w:tcPr>
          <w:p w:rsidR="000E1271" w:rsidRPr="00EA4831" w:rsidRDefault="000E1271" w:rsidP="000E1271">
            <w:pPr>
              <w:widowControl/>
              <w:ind w:firstLineChars="0" w:firstLine="0"/>
              <w:jc w:val="center"/>
              <w:rPr>
                <w:rFonts w:cs="Times New Roman"/>
                <w:color w:val="000000"/>
                <w:kern w:val="0"/>
                <w:sz w:val="21"/>
                <w:szCs w:val="21"/>
              </w:rPr>
            </w:pPr>
            <w:r w:rsidRPr="00EA4831">
              <w:rPr>
                <w:rFonts w:cs="Times New Roman"/>
                <w:color w:val="000000"/>
                <w:kern w:val="0"/>
                <w:sz w:val="21"/>
                <w:szCs w:val="21"/>
              </w:rPr>
              <w:t>.000</w:t>
            </w:r>
          </w:p>
        </w:tc>
        <w:tc>
          <w:tcPr>
            <w:tcW w:w="1212" w:type="dxa"/>
            <w:tcBorders>
              <w:top w:val="nil"/>
              <w:bottom w:val="nil"/>
            </w:tcBorders>
            <w:shd w:val="clear" w:color="auto" w:fill="auto"/>
            <w:noWrap/>
            <w:vAlign w:val="center"/>
            <w:hideMark/>
          </w:tcPr>
          <w:p w:rsidR="000E1271" w:rsidRPr="00EA4831" w:rsidRDefault="000E1271" w:rsidP="000E1271">
            <w:pPr>
              <w:widowControl/>
              <w:ind w:firstLineChars="0" w:firstLine="0"/>
              <w:jc w:val="center"/>
              <w:rPr>
                <w:rFonts w:cs="Times New Roman"/>
                <w:color w:val="000000"/>
                <w:kern w:val="0"/>
                <w:sz w:val="21"/>
                <w:szCs w:val="21"/>
              </w:rPr>
            </w:pPr>
            <w:r w:rsidRPr="00EA4831">
              <w:rPr>
                <w:rFonts w:cs="Times New Roman"/>
                <w:color w:val="000000"/>
                <w:kern w:val="0"/>
                <w:sz w:val="21"/>
                <w:szCs w:val="21"/>
              </w:rPr>
              <w:t>2.239</w:t>
            </w:r>
          </w:p>
        </w:tc>
      </w:tr>
      <w:tr w:rsidR="000E1271" w:rsidRPr="00EA4831" w:rsidTr="000E1271">
        <w:trPr>
          <w:trHeight w:val="228"/>
        </w:trPr>
        <w:tc>
          <w:tcPr>
            <w:tcW w:w="2032" w:type="dxa"/>
            <w:tcBorders>
              <w:top w:val="nil"/>
              <w:bottom w:val="nil"/>
            </w:tcBorders>
            <w:shd w:val="clear" w:color="auto" w:fill="auto"/>
            <w:vAlign w:val="center"/>
            <w:hideMark/>
          </w:tcPr>
          <w:p w:rsidR="000E1271" w:rsidRPr="00EA4831" w:rsidRDefault="000E1271" w:rsidP="000E1271">
            <w:pPr>
              <w:widowControl/>
              <w:ind w:firstLineChars="0" w:firstLine="0"/>
              <w:jc w:val="center"/>
              <w:rPr>
                <w:rFonts w:ascii="宋体" w:hAnsi="宋体" w:cs="Arial"/>
                <w:color w:val="000000"/>
                <w:kern w:val="0"/>
                <w:sz w:val="21"/>
                <w:szCs w:val="21"/>
              </w:rPr>
            </w:pPr>
            <w:r>
              <w:rPr>
                <w:rFonts w:ascii="宋体" w:hAnsi="宋体" w:cs="Arial" w:hint="eastAsia"/>
                <w:color w:val="000000"/>
                <w:kern w:val="0"/>
                <w:sz w:val="21"/>
                <w:szCs w:val="21"/>
              </w:rPr>
              <w:t>教育程度</w:t>
            </w:r>
          </w:p>
        </w:tc>
        <w:tc>
          <w:tcPr>
            <w:tcW w:w="2749" w:type="dxa"/>
            <w:tcBorders>
              <w:top w:val="nil"/>
              <w:bottom w:val="nil"/>
            </w:tcBorders>
            <w:shd w:val="clear" w:color="auto" w:fill="auto"/>
            <w:noWrap/>
            <w:vAlign w:val="center"/>
            <w:hideMark/>
          </w:tcPr>
          <w:p w:rsidR="000E1271" w:rsidRPr="00EA4831" w:rsidRDefault="000E1271" w:rsidP="000E1271">
            <w:pPr>
              <w:widowControl/>
              <w:ind w:firstLineChars="0" w:firstLine="0"/>
              <w:jc w:val="center"/>
              <w:rPr>
                <w:rFonts w:cs="Times New Roman"/>
                <w:color w:val="000000"/>
                <w:kern w:val="0"/>
                <w:sz w:val="21"/>
                <w:szCs w:val="21"/>
              </w:rPr>
            </w:pPr>
            <w:r w:rsidRPr="00EA4831">
              <w:rPr>
                <w:rFonts w:cs="Times New Roman"/>
                <w:color w:val="000000"/>
                <w:kern w:val="0"/>
                <w:sz w:val="21"/>
                <w:szCs w:val="21"/>
              </w:rPr>
              <w:t>.244</w:t>
            </w:r>
          </w:p>
        </w:tc>
        <w:tc>
          <w:tcPr>
            <w:tcW w:w="1212" w:type="dxa"/>
            <w:tcBorders>
              <w:top w:val="nil"/>
              <w:bottom w:val="nil"/>
            </w:tcBorders>
            <w:shd w:val="clear" w:color="auto" w:fill="auto"/>
            <w:noWrap/>
            <w:vAlign w:val="center"/>
            <w:hideMark/>
          </w:tcPr>
          <w:p w:rsidR="000E1271" w:rsidRPr="00EA4831" w:rsidRDefault="000E1271" w:rsidP="000E1271">
            <w:pPr>
              <w:widowControl/>
              <w:ind w:firstLineChars="0" w:firstLine="0"/>
              <w:jc w:val="center"/>
              <w:rPr>
                <w:rFonts w:cs="Times New Roman"/>
                <w:color w:val="000000"/>
                <w:kern w:val="0"/>
                <w:sz w:val="21"/>
                <w:szCs w:val="21"/>
              </w:rPr>
            </w:pPr>
            <w:r w:rsidRPr="00EA4831">
              <w:rPr>
                <w:rFonts w:cs="Times New Roman"/>
                <w:color w:val="000000"/>
                <w:kern w:val="0"/>
                <w:sz w:val="21"/>
                <w:szCs w:val="21"/>
              </w:rPr>
              <w:t>.572</w:t>
            </w:r>
          </w:p>
        </w:tc>
        <w:tc>
          <w:tcPr>
            <w:tcW w:w="1212" w:type="dxa"/>
            <w:tcBorders>
              <w:top w:val="nil"/>
              <w:bottom w:val="nil"/>
            </w:tcBorders>
            <w:shd w:val="clear" w:color="auto" w:fill="auto"/>
            <w:noWrap/>
            <w:vAlign w:val="center"/>
            <w:hideMark/>
          </w:tcPr>
          <w:p w:rsidR="000E1271" w:rsidRPr="00EA4831" w:rsidRDefault="000E1271" w:rsidP="000E1271">
            <w:pPr>
              <w:widowControl/>
              <w:ind w:firstLineChars="0" w:firstLine="0"/>
              <w:jc w:val="center"/>
              <w:rPr>
                <w:rFonts w:cs="Times New Roman"/>
                <w:color w:val="000000"/>
                <w:kern w:val="0"/>
                <w:sz w:val="21"/>
                <w:szCs w:val="21"/>
              </w:rPr>
            </w:pPr>
            <w:r w:rsidRPr="00EA4831">
              <w:rPr>
                <w:rFonts w:cs="Times New Roman"/>
                <w:color w:val="000000"/>
                <w:kern w:val="0"/>
                <w:sz w:val="21"/>
                <w:szCs w:val="21"/>
              </w:rPr>
              <w:t>.</w:t>
            </w:r>
            <w:r w:rsidRPr="005026E9">
              <w:rPr>
                <w:rFonts w:cs="Times New Roman"/>
                <w:color w:val="000000"/>
                <w:kern w:val="0"/>
                <w:sz w:val="21"/>
                <w:szCs w:val="21"/>
              </w:rPr>
              <w:t>012</w:t>
            </w:r>
          </w:p>
        </w:tc>
        <w:tc>
          <w:tcPr>
            <w:tcW w:w="1212" w:type="dxa"/>
            <w:tcBorders>
              <w:top w:val="nil"/>
              <w:bottom w:val="nil"/>
            </w:tcBorders>
            <w:shd w:val="clear" w:color="auto" w:fill="auto"/>
            <w:noWrap/>
            <w:vAlign w:val="center"/>
            <w:hideMark/>
          </w:tcPr>
          <w:p w:rsidR="000E1271" w:rsidRPr="00EA4831" w:rsidRDefault="000E1271" w:rsidP="000E1271">
            <w:pPr>
              <w:widowControl/>
              <w:ind w:firstLineChars="0" w:firstLine="0"/>
              <w:jc w:val="center"/>
              <w:rPr>
                <w:rFonts w:cs="Times New Roman"/>
                <w:color w:val="000000"/>
                <w:kern w:val="0"/>
                <w:sz w:val="21"/>
                <w:szCs w:val="21"/>
              </w:rPr>
            </w:pPr>
            <w:r w:rsidRPr="00EA4831">
              <w:rPr>
                <w:rFonts w:cs="Times New Roman"/>
                <w:color w:val="000000"/>
                <w:kern w:val="0"/>
                <w:sz w:val="21"/>
                <w:szCs w:val="21"/>
              </w:rPr>
              <w:t>1.276</w:t>
            </w:r>
          </w:p>
        </w:tc>
      </w:tr>
      <w:tr w:rsidR="000E1271" w:rsidRPr="00EA4831" w:rsidTr="000E1271">
        <w:trPr>
          <w:trHeight w:val="228"/>
        </w:trPr>
        <w:tc>
          <w:tcPr>
            <w:tcW w:w="2032" w:type="dxa"/>
            <w:tcBorders>
              <w:top w:val="nil"/>
              <w:bottom w:val="nil"/>
            </w:tcBorders>
            <w:shd w:val="clear" w:color="auto" w:fill="auto"/>
            <w:vAlign w:val="center"/>
            <w:hideMark/>
          </w:tcPr>
          <w:p w:rsidR="000E1271" w:rsidRPr="00EA4831" w:rsidRDefault="000E1271" w:rsidP="000E1271">
            <w:pPr>
              <w:widowControl/>
              <w:ind w:firstLineChars="0" w:firstLine="0"/>
              <w:jc w:val="center"/>
              <w:rPr>
                <w:rFonts w:ascii="宋体" w:hAnsi="宋体" w:cs="Arial"/>
                <w:color w:val="000000"/>
                <w:kern w:val="0"/>
                <w:sz w:val="21"/>
                <w:szCs w:val="21"/>
              </w:rPr>
            </w:pPr>
            <w:r>
              <w:rPr>
                <w:rFonts w:ascii="宋体" w:hAnsi="宋体" w:cs="Arial" w:hint="eastAsia"/>
                <w:color w:val="000000"/>
                <w:kern w:val="0"/>
                <w:sz w:val="21"/>
                <w:szCs w:val="21"/>
              </w:rPr>
              <w:t>月收入</w:t>
            </w:r>
          </w:p>
        </w:tc>
        <w:tc>
          <w:tcPr>
            <w:tcW w:w="2749" w:type="dxa"/>
            <w:tcBorders>
              <w:top w:val="nil"/>
              <w:bottom w:val="nil"/>
            </w:tcBorders>
            <w:shd w:val="clear" w:color="auto" w:fill="auto"/>
            <w:noWrap/>
            <w:vAlign w:val="center"/>
            <w:hideMark/>
          </w:tcPr>
          <w:p w:rsidR="000E1271" w:rsidRPr="00EA4831" w:rsidRDefault="000E1271" w:rsidP="000E1271">
            <w:pPr>
              <w:widowControl/>
              <w:ind w:firstLineChars="0" w:firstLine="0"/>
              <w:jc w:val="center"/>
              <w:rPr>
                <w:rFonts w:cs="Times New Roman"/>
                <w:color w:val="000000"/>
                <w:kern w:val="0"/>
                <w:sz w:val="21"/>
                <w:szCs w:val="21"/>
              </w:rPr>
            </w:pPr>
            <w:r w:rsidRPr="00EA4831">
              <w:rPr>
                <w:rFonts w:cs="Times New Roman"/>
                <w:color w:val="000000"/>
                <w:kern w:val="0"/>
                <w:sz w:val="21"/>
                <w:szCs w:val="21"/>
              </w:rPr>
              <w:t>.254</w:t>
            </w:r>
          </w:p>
        </w:tc>
        <w:tc>
          <w:tcPr>
            <w:tcW w:w="1212" w:type="dxa"/>
            <w:tcBorders>
              <w:top w:val="nil"/>
              <w:bottom w:val="nil"/>
            </w:tcBorders>
            <w:shd w:val="clear" w:color="auto" w:fill="auto"/>
            <w:noWrap/>
            <w:vAlign w:val="center"/>
            <w:hideMark/>
          </w:tcPr>
          <w:p w:rsidR="000E1271" w:rsidRPr="00EA4831" w:rsidRDefault="000E1271" w:rsidP="000E1271">
            <w:pPr>
              <w:widowControl/>
              <w:ind w:firstLineChars="0" w:firstLine="0"/>
              <w:jc w:val="center"/>
              <w:rPr>
                <w:rFonts w:cs="Times New Roman"/>
                <w:color w:val="000000"/>
                <w:kern w:val="0"/>
                <w:sz w:val="21"/>
                <w:szCs w:val="21"/>
              </w:rPr>
            </w:pPr>
            <w:r w:rsidRPr="00EA4831">
              <w:rPr>
                <w:rFonts w:cs="Times New Roman"/>
                <w:color w:val="000000"/>
                <w:kern w:val="0"/>
                <w:sz w:val="21"/>
                <w:szCs w:val="21"/>
              </w:rPr>
              <w:t>.295</w:t>
            </w:r>
          </w:p>
        </w:tc>
        <w:tc>
          <w:tcPr>
            <w:tcW w:w="1212" w:type="dxa"/>
            <w:tcBorders>
              <w:top w:val="nil"/>
              <w:bottom w:val="nil"/>
            </w:tcBorders>
            <w:shd w:val="clear" w:color="auto" w:fill="auto"/>
            <w:noWrap/>
            <w:vAlign w:val="center"/>
            <w:hideMark/>
          </w:tcPr>
          <w:p w:rsidR="000E1271" w:rsidRPr="00EA4831" w:rsidRDefault="000E1271" w:rsidP="000E1271">
            <w:pPr>
              <w:widowControl/>
              <w:ind w:firstLineChars="0" w:firstLine="0"/>
              <w:jc w:val="center"/>
              <w:rPr>
                <w:rFonts w:cs="Times New Roman"/>
                <w:color w:val="000000"/>
                <w:kern w:val="0"/>
                <w:sz w:val="21"/>
                <w:szCs w:val="21"/>
              </w:rPr>
            </w:pPr>
            <w:r w:rsidRPr="00EA4831">
              <w:rPr>
                <w:rFonts w:cs="Times New Roman"/>
                <w:color w:val="000000"/>
                <w:kern w:val="0"/>
                <w:sz w:val="21"/>
                <w:szCs w:val="21"/>
              </w:rPr>
              <w:t>.</w:t>
            </w:r>
            <w:r w:rsidRPr="005026E9">
              <w:rPr>
                <w:rFonts w:cs="Times New Roman"/>
                <w:color w:val="000000"/>
                <w:kern w:val="0"/>
                <w:sz w:val="21"/>
                <w:szCs w:val="21"/>
              </w:rPr>
              <w:t>039</w:t>
            </w:r>
          </w:p>
        </w:tc>
        <w:tc>
          <w:tcPr>
            <w:tcW w:w="1212" w:type="dxa"/>
            <w:tcBorders>
              <w:top w:val="nil"/>
              <w:bottom w:val="nil"/>
            </w:tcBorders>
            <w:shd w:val="clear" w:color="auto" w:fill="auto"/>
            <w:noWrap/>
            <w:vAlign w:val="center"/>
            <w:hideMark/>
          </w:tcPr>
          <w:p w:rsidR="000E1271" w:rsidRPr="00EA4831" w:rsidRDefault="000E1271" w:rsidP="000E1271">
            <w:pPr>
              <w:widowControl/>
              <w:ind w:firstLineChars="0" w:firstLine="0"/>
              <w:jc w:val="center"/>
              <w:rPr>
                <w:rFonts w:cs="Times New Roman"/>
                <w:color w:val="000000"/>
                <w:kern w:val="0"/>
                <w:sz w:val="21"/>
                <w:szCs w:val="21"/>
              </w:rPr>
            </w:pPr>
            <w:r w:rsidRPr="00EA4831">
              <w:rPr>
                <w:rFonts w:cs="Times New Roman"/>
                <w:color w:val="000000"/>
                <w:kern w:val="0"/>
                <w:sz w:val="21"/>
                <w:szCs w:val="21"/>
              </w:rPr>
              <w:t>1.289</w:t>
            </w:r>
          </w:p>
        </w:tc>
      </w:tr>
      <w:tr w:rsidR="000E1271" w:rsidRPr="00EA4831" w:rsidTr="000E1271">
        <w:trPr>
          <w:trHeight w:val="228"/>
        </w:trPr>
        <w:tc>
          <w:tcPr>
            <w:tcW w:w="2032" w:type="dxa"/>
            <w:tcBorders>
              <w:top w:val="nil"/>
              <w:bottom w:val="single" w:sz="12" w:space="0" w:color="000000"/>
            </w:tcBorders>
            <w:shd w:val="clear" w:color="auto" w:fill="auto"/>
            <w:vAlign w:val="center"/>
            <w:hideMark/>
          </w:tcPr>
          <w:p w:rsidR="000E1271" w:rsidRPr="00EA4831" w:rsidRDefault="000E1271" w:rsidP="000E1271">
            <w:pPr>
              <w:widowControl/>
              <w:ind w:firstLineChars="0" w:firstLine="0"/>
              <w:jc w:val="center"/>
              <w:rPr>
                <w:rFonts w:ascii="宋体" w:hAnsi="宋体" w:cs="Arial"/>
                <w:color w:val="000000"/>
                <w:kern w:val="0"/>
                <w:sz w:val="21"/>
                <w:szCs w:val="21"/>
              </w:rPr>
            </w:pPr>
            <w:r>
              <w:rPr>
                <w:rFonts w:ascii="宋体" w:hAnsi="宋体" w:cs="Arial" w:hint="eastAsia"/>
                <w:color w:val="000000"/>
                <w:kern w:val="0"/>
                <w:sz w:val="21"/>
                <w:szCs w:val="21"/>
              </w:rPr>
              <w:t>健康状况</w:t>
            </w:r>
          </w:p>
        </w:tc>
        <w:tc>
          <w:tcPr>
            <w:tcW w:w="2749" w:type="dxa"/>
            <w:tcBorders>
              <w:top w:val="nil"/>
              <w:bottom w:val="single" w:sz="12" w:space="0" w:color="000000"/>
            </w:tcBorders>
            <w:shd w:val="clear" w:color="auto" w:fill="auto"/>
            <w:noWrap/>
            <w:vAlign w:val="center"/>
            <w:hideMark/>
          </w:tcPr>
          <w:p w:rsidR="000E1271" w:rsidRPr="00EA4831" w:rsidRDefault="000E1271" w:rsidP="000E1271">
            <w:pPr>
              <w:widowControl/>
              <w:ind w:firstLineChars="0" w:firstLine="0"/>
              <w:jc w:val="center"/>
              <w:rPr>
                <w:rFonts w:cs="Times New Roman"/>
                <w:color w:val="000000"/>
                <w:kern w:val="0"/>
                <w:sz w:val="21"/>
                <w:szCs w:val="21"/>
              </w:rPr>
            </w:pPr>
            <w:r w:rsidRPr="00EA4831">
              <w:rPr>
                <w:rFonts w:cs="Times New Roman"/>
                <w:color w:val="000000"/>
                <w:kern w:val="0"/>
                <w:sz w:val="21"/>
                <w:szCs w:val="21"/>
              </w:rPr>
              <w:t>.180</w:t>
            </w:r>
          </w:p>
        </w:tc>
        <w:tc>
          <w:tcPr>
            <w:tcW w:w="1212" w:type="dxa"/>
            <w:tcBorders>
              <w:top w:val="nil"/>
              <w:bottom w:val="single" w:sz="12" w:space="0" w:color="000000"/>
            </w:tcBorders>
            <w:shd w:val="clear" w:color="auto" w:fill="auto"/>
            <w:noWrap/>
            <w:vAlign w:val="center"/>
            <w:hideMark/>
          </w:tcPr>
          <w:p w:rsidR="000E1271" w:rsidRPr="00EA4831" w:rsidRDefault="000E1271" w:rsidP="000E1271">
            <w:pPr>
              <w:widowControl/>
              <w:ind w:firstLineChars="0" w:firstLine="0"/>
              <w:jc w:val="center"/>
              <w:rPr>
                <w:rFonts w:cs="Times New Roman"/>
                <w:color w:val="000000"/>
                <w:kern w:val="0"/>
                <w:sz w:val="21"/>
                <w:szCs w:val="21"/>
              </w:rPr>
            </w:pPr>
            <w:r w:rsidRPr="00EA4831">
              <w:rPr>
                <w:rFonts w:cs="Times New Roman"/>
                <w:color w:val="000000"/>
                <w:kern w:val="0"/>
                <w:sz w:val="21"/>
                <w:szCs w:val="21"/>
              </w:rPr>
              <w:t>.397</w:t>
            </w:r>
          </w:p>
        </w:tc>
        <w:tc>
          <w:tcPr>
            <w:tcW w:w="1212" w:type="dxa"/>
            <w:tcBorders>
              <w:top w:val="nil"/>
              <w:bottom w:val="single" w:sz="12" w:space="0" w:color="000000"/>
            </w:tcBorders>
            <w:shd w:val="clear" w:color="auto" w:fill="auto"/>
            <w:noWrap/>
            <w:vAlign w:val="center"/>
            <w:hideMark/>
          </w:tcPr>
          <w:p w:rsidR="000E1271" w:rsidRPr="00EA4831" w:rsidRDefault="000E1271" w:rsidP="000E1271">
            <w:pPr>
              <w:widowControl/>
              <w:ind w:firstLineChars="0" w:firstLine="0"/>
              <w:jc w:val="center"/>
              <w:rPr>
                <w:rFonts w:cs="Times New Roman"/>
                <w:color w:val="000000"/>
                <w:kern w:val="0"/>
                <w:sz w:val="21"/>
                <w:szCs w:val="21"/>
              </w:rPr>
            </w:pPr>
            <w:r w:rsidRPr="00EA4831">
              <w:rPr>
                <w:rFonts w:cs="Times New Roman"/>
                <w:color w:val="000000"/>
                <w:kern w:val="0"/>
                <w:sz w:val="21"/>
                <w:szCs w:val="21"/>
              </w:rPr>
              <w:t>.</w:t>
            </w:r>
            <w:r w:rsidRPr="005026E9">
              <w:rPr>
                <w:rFonts w:cs="Times New Roman"/>
                <w:color w:val="000000"/>
                <w:kern w:val="0"/>
                <w:sz w:val="21"/>
                <w:szCs w:val="21"/>
              </w:rPr>
              <w:t>651</w:t>
            </w:r>
          </w:p>
        </w:tc>
        <w:tc>
          <w:tcPr>
            <w:tcW w:w="1212" w:type="dxa"/>
            <w:tcBorders>
              <w:top w:val="nil"/>
              <w:bottom w:val="single" w:sz="12" w:space="0" w:color="000000"/>
            </w:tcBorders>
            <w:shd w:val="clear" w:color="auto" w:fill="auto"/>
            <w:noWrap/>
            <w:vAlign w:val="center"/>
            <w:hideMark/>
          </w:tcPr>
          <w:p w:rsidR="000E1271" w:rsidRPr="00EA4831" w:rsidRDefault="000E1271" w:rsidP="000E1271">
            <w:pPr>
              <w:widowControl/>
              <w:ind w:firstLineChars="0" w:firstLine="0"/>
              <w:jc w:val="center"/>
              <w:rPr>
                <w:rFonts w:cs="Times New Roman"/>
                <w:color w:val="000000"/>
                <w:kern w:val="0"/>
                <w:sz w:val="21"/>
                <w:szCs w:val="21"/>
              </w:rPr>
            </w:pPr>
            <w:r w:rsidRPr="00EA4831">
              <w:rPr>
                <w:rFonts w:cs="Times New Roman"/>
                <w:color w:val="000000"/>
                <w:kern w:val="0"/>
                <w:sz w:val="21"/>
                <w:szCs w:val="21"/>
              </w:rPr>
              <w:t>.836</w:t>
            </w:r>
          </w:p>
        </w:tc>
      </w:tr>
    </w:tbl>
    <w:p w:rsidR="000E1271" w:rsidRPr="00FB2806" w:rsidRDefault="000E1271" w:rsidP="000E1271">
      <w:pPr>
        <w:ind w:firstLine="360"/>
        <w:rPr>
          <w:sz w:val="18"/>
          <w:szCs w:val="18"/>
        </w:rPr>
      </w:pPr>
      <w:r w:rsidRPr="00FB2806">
        <w:rPr>
          <w:rFonts w:hint="eastAsia"/>
          <w:sz w:val="18"/>
          <w:szCs w:val="18"/>
        </w:rPr>
        <w:t>注：</w:t>
      </w:r>
      <w:proofErr w:type="gramStart"/>
      <w:r w:rsidRPr="00FB2806">
        <w:rPr>
          <w:rFonts w:hint="eastAsia"/>
          <w:sz w:val="18"/>
          <w:szCs w:val="18"/>
        </w:rPr>
        <w:t>总预测</w:t>
      </w:r>
      <w:proofErr w:type="gramEnd"/>
      <w:r w:rsidRPr="00FB2806">
        <w:rPr>
          <w:rFonts w:hint="eastAsia"/>
          <w:sz w:val="18"/>
          <w:szCs w:val="18"/>
        </w:rPr>
        <w:t>准确率</w:t>
      </w:r>
      <w:r w:rsidRPr="00FB2806">
        <w:rPr>
          <w:rFonts w:hint="eastAsia"/>
          <w:sz w:val="18"/>
          <w:szCs w:val="18"/>
        </w:rPr>
        <w:t>79.2%</w:t>
      </w:r>
      <w:r w:rsidRPr="00FB2806">
        <w:rPr>
          <w:rFonts w:hint="eastAsia"/>
          <w:sz w:val="18"/>
          <w:szCs w:val="18"/>
        </w:rPr>
        <w:t>，</w:t>
      </w:r>
      <w:r w:rsidRPr="00FB2806">
        <w:rPr>
          <w:rFonts w:hint="eastAsia"/>
          <w:sz w:val="18"/>
          <w:szCs w:val="18"/>
        </w:rPr>
        <w:t>-2</w:t>
      </w:r>
      <w:r w:rsidRPr="00FB2806">
        <w:rPr>
          <w:rFonts w:hint="eastAsia"/>
          <w:sz w:val="18"/>
          <w:szCs w:val="18"/>
        </w:rPr>
        <w:t>对数似然值</w:t>
      </w:r>
      <w:r w:rsidRPr="00FB2806">
        <w:rPr>
          <w:rFonts w:hint="eastAsia"/>
          <w:sz w:val="18"/>
          <w:szCs w:val="18"/>
        </w:rPr>
        <w:t>104.702</w:t>
      </w:r>
      <w:r w:rsidRPr="00FB2806">
        <w:rPr>
          <w:rFonts w:hint="eastAsia"/>
          <w:sz w:val="18"/>
          <w:szCs w:val="18"/>
        </w:rPr>
        <w:t>，</w:t>
      </w:r>
      <w:r w:rsidRPr="00FB2806">
        <w:rPr>
          <w:rFonts w:hint="eastAsia"/>
          <w:sz w:val="18"/>
          <w:szCs w:val="18"/>
        </w:rPr>
        <w:t>Cox &amp; Snell R</w:t>
      </w:r>
      <w:r w:rsidRPr="00FB2806">
        <w:rPr>
          <w:rFonts w:hint="eastAsia"/>
          <w:sz w:val="18"/>
          <w:szCs w:val="18"/>
        </w:rPr>
        <w:t>方</w:t>
      </w:r>
      <w:r w:rsidRPr="00FB2806">
        <w:rPr>
          <w:rFonts w:hint="eastAsia"/>
          <w:sz w:val="18"/>
          <w:szCs w:val="18"/>
        </w:rPr>
        <w:t>0.475</w:t>
      </w:r>
      <w:r w:rsidRPr="00FB2806">
        <w:rPr>
          <w:rFonts w:hint="eastAsia"/>
          <w:sz w:val="18"/>
          <w:szCs w:val="18"/>
        </w:rPr>
        <w:t>，</w:t>
      </w:r>
      <w:r w:rsidRPr="00FB2806">
        <w:rPr>
          <w:rFonts w:hint="eastAsia"/>
          <w:sz w:val="18"/>
          <w:szCs w:val="18"/>
        </w:rPr>
        <w:t>Nagelkerke R</w:t>
      </w:r>
      <w:r w:rsidRPr="00FB2806">
        <w:rPr>
          <w:rFonts w:hint="eastAsia"/>
          <w:sz w:val="18"/>
          <w:szCs w:val="18"/>
        </w:rPr>
        <w:t>方</w:t>
      </w:r>
      <w:r w:rsidRPr="00FB2806">
        <w:rPr>
          <w:rFonts w:hint="eastAsia"/>
          <w:sz w:val="18"/>
          <w:szCs w:val="18"/>
        </w:rPr>
        <w:t>0.436</w:t>
      </w:r>
      <w:r w:rsidRPr="00FB2806">
        <w:rPr>
          <w:rFonts w:hint="eastAsia"/>
          <w:sz w:val="18"/>
          <w:szCs w:val="18"/>
        </w:rPr>
        <w:t>。</w:t>
      </w:r>
    </w:p>
    <w:p w:rsidR="000E1271" w:rsidRDefault="000E1271" w:rsidP="000E1271">
      <w:pPr>
        <w:ind w:firstLine="480"/>
      </w:pPr>
    </w:p>
    <w:p w:rsidR="000E1271" w:rsidRPr="00000772" w:rsidRDefault="000E1271" w:rsidP="00A54EBE">
      <w:pPr>
        <w:ind w:firstLine="480"/>
      </w:pPr>
      <w:r>
        <w:rPr>
          <w:rFonts w:hint="eastAsia"/>
        </w:rPr>
        <w:lastRenderedPageBreak/>
        <w:t>如表</w:t>
      </w:r>
      <w:r w:rsidR="009444D9">
        <w:rPr>
          <w:rFonts w:hint="eastAsia"/>
        </w:rPr>
        <w:t>10</w:t>
      </w:r>
      <w:r>
        <w:rPr>
          <w:rFonts w:hint="eastAsia"/>
        </w:rPr>
        <w:t>所示，显示了个人因素</w:t>
      </w:r>
      <w:r w:rsidR="00A54EBE">
        <w:rPr>
          <w:rFonts w:hint="eastAsia"/>
        </w:rPr>
        <w:t>的</w:t>
      </w:r>
      <w:r>
        <w:rPr>
          <w:rFonts w:hint="eastAsia"/>
        </w:rPr>
        <w:t>各</w:t>
      </w:r>
      <w:r w:rsidR="00A54EBE">
        <w:rPr>
          <w:rFonts w:hint="eastAsia"/>
        </w:rPr>
        <w:t>个</w:t>
      </w:r>
      <w:r>
        <w:rPr>
          <w:rFonts w:hint="eastAsia"/>
        </w:rPr>
        <w:t>解释变量对老年人社区居家养老满意度的影响。从回归模型的数值评价来看，具有较高结束力，</w:t>
      </w:r>
      <w:proofErr w:type="gramStart"/>
      <w:r>
        <w:rPr>
          <w:rFonts w:hint="eastAsia"/>
        </w:rPr>
        <w:t>总预测</w:t>
      </w:r>
      <w:proofErr w:type="gramEnd"/>
      <w:r>
        <w:rPr>
          <w:rFonts w:hint="eastAsia"/>
        </w:rPr>
        <w:t>准确率为</w:t>
      </w:r>
      <w:r>
        <w:rPr>
          <w:rFonts w:hint="eastAsia"/>
        </w:rPr>
        <w:t>79.2%</w:t>
      </w:r>
      <w:r>
        <w:rPr>
          <w:rFonts w:hint="eastAsia"/>
        </w:rPr>
        <w:t>，</w:t>
      </w:r>
      <w:r>
        <w:rPr>
          <w:rFonts w:hint="eastAsia"/>
        </w:rPr>
        <w:t>Nagelkerke R</w:t>
      </w:r>
      <w:r>
        <w:rPr>
          <w:rFonts w:hint="eastAsia"/>
        </w:rPr>
        <w:t>方</w:t>
      </w:r>
      <w:r>
        <w:rPr>
          <w:rFonts w:hint="eastAsia"/>
        </w:rPr>
        <w:t>0.436</w:t>
      </w:r>
      <w:r>
        <w:rPr>
          <w:rFonts w:hint="eastAsia"/>
        </w:rPr>
        <w:t>，表明了模型解释了因变量</w:t>
      </w:r>
      <w:r>
        <w:rPr>
          <w:rFonts w:hint="eastAsia"/>
        </w:rPr>
        <w:t>43.6%</w:t>
      </w:r>
      <w:r>
        <w:rPr>
          <w:rFonts w:hint="eastAsia"/>
        </w:rPr>
        <w:t>以上的变动，拟合优度较为理想。具体来看，年龄、教育程度、月收入对</w:t>
      </w:r>
      <w:r w:rsidRPr="00A93B4B">
        <w:rPr>
          <w:rFonts w:hint="eastAsia"/>
        </w:rPr>
        <w:t>老年人社区居家养老满意度</w:t>
      </w:r>
      <w:r>
        <w:rPr>
          <w:rFonts w:hint="eastAsia"/>
        </w:rPr>
        <w:t>呈显著正相关影响（</w:t>
      </w:r>
      <w:r w:rsidRPr="00390626">
        <w:rPr>
          <w:rFonts w:cs="Times New Roman"/>
        </w:rPr>
        <w:t>β2</w:t>
      </w:r>
      <w:r>
        <w:rPr>
          <w:rFonts w:hint="eastAsia"/>
        </w:rPr>
        <w:t>=0.806</w:t>
      </w:r>
      <w:r>
        <w:rPr>
          <w:rFonts w:hint="eastAsia"/>
        </w:rPr>
        <w:t>，</w:t>
      </w:r>
      <w:r>
        <w:rPr>
          <w:rFonts w:hint="eastAsia"/>
        </w:rPr>
        <w:t>sig=0.000&lt;0.05</w:t>
      </w:r>
      <w:r>
        <w:rPr>
          <w:rFonts w:hint="eastAsia"/>
        </w:rPr>
        <w:t>；</w:t>
      </w:r>
      <w:r w:rsidRPr="00390626">
        <w:rPr>
          <w:rFonts w:cs="Times New Roman"/>
        </w:rPr>
        <w:t>β</w:t>
      </w:r>
      <w:r>
        <w:rPr>
          <w:rFonts w:cs="Times New Roman" w:hint="eastAsia"/>
        </w:rPr>
        <w:t>3=0.244</w:t>
      </w:r>
      <w:r>
        <w:rPr>
          <w:rFonts w:cs="Times New Roman" w:hint="eastAsia"/>
        </w:rPr>
        <w:t>，</w:t>
      </w:r>
      <w:r>
        <w:rPr>
          <w:rFonts w:cs="Times New Roman" w:hint="eastAsia"/>
        </w:rPr>
        <w:t>sig=0.012&lt;0.05</w:t>
      </w:r>
      <w:r>
        <w:rPr>
          <w:rFonts w:cs="Times New Roman" w:hint="eastAsia"/>
        </w:rPr>
        <w:t>；</w:t>
      </w:r>
      <w:r w:rsidRPr="00390626">
        <w:rPr>
          <w:rFonts w:cs="Times New Roman"/>
        </w:rPr>
        <w:t>β</w:t>
      </w:r>
      <w:r>
        <w:rPr>
          <w:rFonts w:cs="Times New Roman" w:hint="eastAsia"/>
        </w:rPr>
        <w:t>4=0.254</w:t>
      </w:r>
      <w:r>
        <w:rPr>
          <w:rFonts w:cs="Times New Roman" w:hint="eastAsia"/>
        </w:rPr>
        <w:t>，</w:t>
      </w:r>
      <w:r>
        <w:rPr>
          <w:rFonts w:cs="Times New Roman" w:hint="eastAsia"/>
        </w:rPr>
        <w:t>sig=0.039&lt;0.05</w:t>
      </w:r>
      <w:r>
        <w:rPr>
          <w:rFonts w:hint="eastAsia"/>
        </w:rPr>
        <w:t>），这说明年龄越大的老年人，其社区居家养老满意度就越高，教育程度每高一个单位，其满意度就提高</w:t>
      </w:r>
      <w:r>
        <w:rPr>
          <w:rFonts w:hint="eastAsia"/>
        </w:rPr>
        <w:t>2.239</w:t>
      </w:r>
      <w:r>
        <w:rPr>
          <w:rFonts w:hint="eastAsia"/>
        </w:rPr>
        <w:t>倍，结合实际情况可知，年龄越大，当地社区提供的社区居家养老服务形式就越多样化，自然老人享受到社区居家养老中心带来的服务，其满意</w:t>
      </w:r>
      <w:proofErr w:type="gramStart"/>
      <w:r>
        <w:rPr>
          <w:rFonts w:hint="eastAsia"/>
        </w:rPr>
        <w:t>度自然</w:t>
      </w:r>
      <w:proofErr w:type="gramEnd"/>
      <w:r>
        <w:rPr>
          <w:rFonts w:hint="eastAsia"/>
        </w:rPr>
        <w:t>就越高；至于教育程度，其</w:t>
      </w:r>
      <w:r w:rsidRPr="00390626">
        <w:rPr>
          <w:rFonts w:hint="eastAsia"/>
        </w:rPr>
        <w:t>不仅是个人的能力、知识、技术等外在特征，也包括价值观、权利意识等内在特征，结合以上分析，我们发</w:t>
      </w:r>
      <w:r>
        <w:rPr>
          <w:rFonts w:hint="eastAsia"/>
        </w:rPr>
        <w:t>现老年人</w:t>
      </w:r>
      <w:r w:rsidRPr="00390626">
        <w:rPr>
          <w:rFonts w:hint="eastAsia"/>
        </w:rPr>
        <w:t>在教育程度相对</w:t>
      </w:r>
      <w:r>
        <w:rPr>
          <w:rFonts w:hint="eastAsia"/>
        </w:rPr>
        <w:t>较</w:t>
      </w:r>
      <w:r w:rsidRPr="00390626">
        <w:rPr>
          <w:rFonts w:hint="eastAsia"/>
        </w:rPr>
        <w:t>高</w:t>
      </w:r>
      <w:r>
        <w:rPr>
          <w:rFonts w:hint="eastAsia"/>
        </w:rPr>
        <w:t>时，其对社区居家养老的满意度</w:t>
      </w:r>
      <w:r w:rsidRPr="00390626">
        <w:rPr>
          <w:rFonts w:hint="eastAsia"/>
        </w:rPr>
        <w:t>也发生了较大变化</w:t>
      </w:r>
      <w:r>
        <w:rPr>
          <w:rFonts w:hint="eastAsia"/>
        </w:rPr>
        <w:t>；月收入水平可以决定老人是否愿意且有能力去</w:t>
      </w:r>
      <w:r w:rsidRPr="00000772">
        <w:rPr>
          <w:rFonts w:hint="eastAsia"/>
        </w:rPr>
        <w:t>自主购买</w:t>
      </w:r>
      <w:r>
        <w:rPr>
          <w:rFonts w:hint="eastAsia"/>
        </w:rPr>
        <w:t>社区居家养老的</w:t>
      </w:r>
      <w:r w:rsidRPr="00000772">
        <w:rPr>
          <w:rFonts w:hint="eastAsia"/>
        </w:rPr>
        <w:t>付费服务</w:t>
      </w:r>
      <w:r>
        <w:rPr>
          <w:rFonts w:hint="eastAsia"/>
        </w:rPr>
        <w:t>，那其对社区居家养老服务的满意</w:t>
      </w:r>
      <w:proofErr w:type="gramStart"/>
      <w:r>
        <w:rPr>
          <w:rFonts w:hint="eastAsia"/>
        </w:rPr>
        <w:t>度存在</w:t>
      </w:r>
      <w:proofErr w:type="gramEnd"/>
      <w:r>
        <w:rPr>
          <w:rFonts w:hint="eastAsia"/>
        </w:rPr>
        <w:t>正相关的影响。而</w:t>
      </w:r>
      <w:r w:rsidRPr="00000772">
        <w:rPr>
          <w:rFonts w:hint="eastAsia"/>
        </w:rPr>
        <w:t>性别、</w:t>
      </w:r>
      <w:r>
        <w:rPr>
          <w:rFonts w:hint="eastAsia"/>
        </w:rPr>
        <w:t>健康状况与老年人对社区居家养老满意度</w:t>
      </w:r>
      <w:r w:rsidRPr="00000772">
        <w:rPr>
          <w:rFonts w:hint="eastAsia"/>
        </w:rPr>
        <w:t>的关系不明显。</w:t>
      </w:r>
    </w:p>
    <w:p w:rsidR="000E1271" w:rsidRDefault="000E1271" w:rsidP="000E1271">
      <w:pPr>
        <w:ind w:firstLine="480"/>
      </w:pPr>
      <w:r>
        <w:rPr>
          <w:rFonts w:hint="eastAsia"/>
        </w:rPr>
        <w:t>（</w:t>
      </w:r>
      <w:r>
        <w:rPr>
          <w:rFonts w:hint="eastAsia"/>
        </w:rPr>
        <w:t>2</w:t>
      </w:r>
      <w:r>
        <w:rPr>
          <w:rFonts w:hint="eastAsia"/>
        </w:rPr>
        <w:t>）社区</w:t>
      </w:r>
      <w:r w:rsidRPr="00EA4831">
        <w:rPr>
          <w:rFonts w:hint="eastAsia"/>
        </w:rPr>
        <w:t>因素的</w:t>
      </w:r>
      <w:r w:rsidRPr="00EA4831">
        <w:rPr>
          <w:rFonts w:hint="eastAsia"/>
        </w:rPr>
        <w:t xml:space="preserve">Logistic </w:t>
      </w:r>
      <w:r w:rsidRPr="00EA4831">
        <w:rPr>
          <w:rFonts w:hint="eastAsia"/>
        </w:rPr>
        <w:t>回归分析</w:t>
      </w:r>
    </w:p>
    <w:p w:rsidR="000E1271" w:rsidRDefault="000E1271" w:rsidP="000E1271">
      <w:pPr>
        <w:ind w:firstLine="480"/>
      </w:pPr>
    </w:p>
    <w:p w:rsidR="000E1271" w:rsidRPr="00EA4831" w:rsidRDefault="000E1271" w:rsidP="000E1271">
      <w:pPr>
        <w:widowControl/>
        <w:spacing w:line="240" w:lineRule="auto"/>
        <w:ind w:firstLineChars="0" w:firstLine="0"/>
        <w:jc w:val="center"/>
        <w:rPr>
          <w:rFonts w:ascii="Calibri" w:hAnsi="Calibri" w:cs="Times New Roman"/>
          <w:sz w:val="21"/>
        </w:rPr>
      </w:pPr>
      <w:r w:rsidRPr="00FB2806">
        <w:rPr>
          <w:rFonts w:ascii="Calibri" w:hAnsi="Calibri" w:cs="Times New Roman" w:hint="eastAsia"/>
          <w:szCs w:val="24"/>
        </w:rPr>
        <w:t>表</w:t>
      </w:r>
      <w:r w:rsidR="009444D9">
        <w:rPr>
          <w:rFonts w:ascii="Calibri" w:hAnsi="Calibri" w:cs="Times New Roman" w:hint="eastAsia"/>
          <w:szCs w:val="24"/>
        </w:rPr>
        <w:t>11</w:t>
      </w:r>
      <w:r w:rsidRPr="00FB2806">
        <w:rPr>
          <w:rFonts w:ascii="Calibri" w:hAnsi="Calibri" w:cs="Times New Roman" w:hint="eastAsia"/>
          <w:szCs w:val="24"/>
        </w:rPr>
        <w:t xml:space="preserve"> </w:t>
      </w:r>
      <w:r w:rsidRPr="00EA4831">
        <w:rPr>
          <w:rFonts w:ascii="Calibri" w:hAnsi="Calibri" w:cs="Times New Roman" w:hint="eastAsia"/>
          <w:szCs w:val="24"/>
        </w:rPr>
        <w:t xml:space="preserve"> </w:t>
      </w:r>
      <w:r w:rsidRPr="00FB2806">
        <w:rPr>
          <w:rFonts w:ascii="Calibri" w:hAnsi="Calibri" w:cs="Times New Roman" w:hint="eastAsia"/>
          <w:szCs w:val="24"/>
        </w:rPr>
        <w:t>社区</w:t>
      </w:r>
      <w:r w:rsidRPr="00EA4831">
        <w:rPr>
          <w:rFonts w:ascii="Calibri" w:hAnsi="Calibri" w:cs="Times New Roman" w:hint="eastAsia"/>
          <w:szCs w:val="24"/>
        </w:rPr>
        <w:t>因素的</w:t>
      </w:r>
      <w:r w:rsidRPr="00EA4831">
        <w:rPr>
          <w:rFonts w:ascii="Calibri" w:hAnsi="Calibri" w:cs="Times New Roman"/>
          <w:szCs w:val="24"/>
        </w:rPr>
        <w:t xml:space="preserve">Logistic </w:t>
      </w:r>
      <w:r w:rsidRPr="00EA4831">
        <w:rPr>
          <w:rFonts w:ascii="Calibri" w:hAnsi="Calibri" w:cs="Times New Roman" w:hint="eastAsia"/>
          <w:szCs w:val="24"/>
        </w:rPr>
        <w:t>回归分析</w:t>
      </w:r>
    </w:p>
    <w:tbl>
      <w:tblPr>
        <w:tblW w:w="8653" w:type="dxa"/>
        <w:tblInd w:w="94" w:type="dxa"/>
        <w:tblBorders>
          <w:top w:val="single" w:sz="12" w:space="0" w:color="000000"/>
          <w:bottom w:val="single" w:sz="12" w:space="0" w:color="000000"/>
        </w:tblBorders>
        <w:tblLook w:val="04A0" w:firstRow="1" w:lastRow="0" w:firstColumn="1" w:lastColumn="0" w:noHBand="0" w:noVBand="1"/>
      </w:tblPr>
      <w:tblGrid>
        <w:gridCol w:w="2089"/>
        <w:gridCol w:w="2826"/>
        <w:gridCol w:w="1246"/>
        <w:gridCol w:w="1246"/>
        <w:gridCol w:w="1246"/>
      </w:tblGrid>
      <w:tr w:rsidR="000E1271" w:rsidRPr="00EA4831" w:rsidTr="000E1271">
        <w:trPr>
          <w:trHeight w:val="323"/>
        </w:trPr>
        <w:tc>
          <w:tcPr>
            <w:tcW w:w="2089" w:type="dxa"/>
            <w:tcBorders>
              <w:bottom w:val="single" w:sz="4" w:space="0" w:color="000000"/>
            </w:tcBorders>
            <w:shd w:val="clear" w:color="auto" w:fill="auto"/>
            <w:noWrap/>
            <w:vAlign w:val="center"/>
            <w:hideMark/>
          </w:tcPr>
          <w:p w:rsidR="000E1271" w:rsidRPr="00EA4831" w:rsidRDefault="000E1271" w:rsidP="000E1271">
            <w:pPr>
              <w:widowControl/>
              <w:spacing w:line="240" w:lineRule="auto"/>
              <w:ind w:firstLineChars="0" w:firstLine="0"/>
              <w:jc w:val="center"/>
              <w:rPr>
                <w:rFonts w:ascii="宋体" w:hAnsi="宋体" w:cs="Arial"/>
                <w:bCs/>
                <w:color w:val="000000"/>
                <w:kern w:val="0"/>
                <w:sz w:val="21"/>
                <w:szCs w:val="21"/>
              </w:rPr>
            </w:pPr>
            <w:r w:rsidRPr="00EA4831">
              <w:rPr>
                <w:rFonts w:ascii="宋体" w:hAnsi="宋体" w:cs="Arial" w:hint="eastAsia"/>
                <w:bCs/>
                <w:color w:val="000000"/>
                <w:kern w:val="0"/>
                <w:sz w:val="21"/>
                <w:szCs w:val="21"/>
              </w:rPr>
              <w:t>解释变量</w:t>
            </w:r>
          </w:p>
        </w:tc>
        <w:tc>
          <w:tcPr>
            <w:tcW w:w="2826" w:type="dxa"/>
            <w:tcBorders>
              <w:bottom w:val="single" w:sz="4" w:space="0" w:color="000000"/>
            </w:tcBorders>
            <w:shd w:val="clear" w:color="auto" w:fill="auto"/>
            <w:vAlign w:val="center"/>
            <w:hideMark/>
          </w:tcPr>
          <w:p w:rsidR="000E1271" w:rsidRPr="00EA4831" w:rsidRDefault="000E1271" w:rsidP="000E1271">
            <w:pPr>
              <w:widowControl/>
              <w:spacing w:line="240" w:lineRule="auto"/>
              <w:ind w:firstLineChars="0" w:firstLine="0"/>
              <w:jc w:val="center"/>
              <w:rPr>
                <w:rFonts w:ascii="宋体" w:hAnsi="宋体" w:cs="Arial"/>
                <w:color w:val="000000"/>
                <w:kern w:val="0"/>
                <w:sz w:val="21"/>
                <w:szCs w:val="21"/>
              </w:rPr>
            </w:pPr>
            <w:r w:rsidRPr="00EA4831">
              <w:rPr>
                <w:rFonts w:ascii="宋体" w:hAnsi="宋体" w:cs="Arial" w:hint="eastAsia"/>
                <w:color w:val="000000"/>
                <w:kern w:val="0"/>
                <w:sz w:val="21"/>
                <w:szCs w:val="21"/>
              </w:rPr>
              <w:t>回归系数</w:t>
            </w:r>
            <w:r w:rsidRPr="00390626">
              <w:rPr>
                <w:rFonts w:cs="Times New Roman"/>
              </w:rPr>
              <w:t>β</w:t>
            </w:r>
          </w:p>
        </w:tc>
        <w:tc>
          <w:tcPr>
            <w:tcW w:w="1246" w:type="dxa"/>
            <w:tcBorders>
              <w:bottom w:val="single" w:sz="4" w:space="0" w:color="000000"/>
            </w:tcBorders>
            <w:shd w:val="clear" w:color="auto" w:fill="auto"/>
            <w:vAlign w:val="center"/>
            <w:hideMark/>
          </w:tcPr>
          <w:p w:rsidR="000E1271" w:rsidRPr="00FB2806" w:rsidRDefault="000E1271" w:rsidP="000E1271">
            <w:pPr>
              <w:ind w:firstLineChars="0" w:firstLine="0"/>
              <w:rPr>
                <w:sz w:val="21"/>
                <w:szCs w:val="21"/>
              </w:rPr>
            </w:pPr>
            <w:r w:rsidRPr="00FB2806">
              <w:rPr>
                <w:rFonts w:hint="eastAsia"/>
                <w:sz w:val="21"/>
                <w:szCs w:val="21"/>
              </w:rPr>
              <w:t>标准误差</w:t>
            </w:r>
            <w:r w:rsidRPr="00FB2806">
              <w:rPr>
                <w:rFonts w:hint="eastAsia"/>
                <w:sz w:val="21"/>
                <w:szCs w:val="21"/>
              </w:rPr>
              <w:t>S.E</w:t>
            </w:r>
          </w:p>
        </w:tc>
        <w:tc>
          <w:tcPr>
            <w:tcW w:w="1246" w:type="dxa"/>
            <w:tcBorders>
              <w:bottom w:val="single" w:sz="4" w:space="0" w:color="000000"/>
            </w:tcBorders>
            <w:shd w:val="clear" w:color="auto" w:fill="auto"/>
            <w:vAlign w:val="center"/>
            <w:hideMark/>
          </w:tcPr>
          <w:p w:rsidR="000E1271" w:rsidRPr="00FB2806" w:rsidRDefault="000E1271" w:rsidP="000E1271">
            <w:pPr>
              <w:ind w:firstLineChars="0" w:firstLine="0"/>
              <w:rPr>
                <w:sz w:val="21"/>
                <w:szCs w:val="21"/>
              </w:rPr>
            </w:pPr>
            <w:r w:rsidRPr="00FB2806">
              <w:rPr>
                <w:rFonts w:hint="eastAsia"/>
                <w:sz w:val="21"/>
                <w:szCs w:val="21"/>
              </w:rPr>
              <w:t>显著度</w:t>
            </w:r>
            <w:r w:rsidRPr="00FB2806">
              <w:rPr>
                <w:rFonts w:hint="eastAsia"/>
                <w:sz w:val="21"/>
                <w:szCs w:val="21"/>
              </w:rPr>
              <w:t>Sig.</w:t>
            </w:r>
          </w:p>
        </w:tc>
        <w:tc>
          <w:tcPr>
            <w:tcW w:w="1246" w:type="dxa"/>
            <w:tcBorders>
              <w:bottom w:val="single" w:sz="4" w:space="0" w:color="000000"/>
            </w:tcBorders>
            <w:shd w:val="clear" w:color="auto" w:fill="auto"/>
            <w:vAlign w:val="center"/>
            <w:hideMark/>
          </w:tcPr>
          <w:p w:rsidR="000E1271" w:rsidRPr="00EA4831" w:rsidRDefault="000E1271" w:rsidP="000E1271">
            <w:pPr>
              <w:widowControl/>
              <w:spacing w:line="240" w:lineRule="auto"/>
              <w:ind w:firstLineChars="0" w:firstLine="0"/>
              <w:jc w:val="center"/>
              <w:rPr>
                <w:rFonts w:ascii="宋体" w:hAnsi="宋体" w:cs="Arial"/>
                <w:color w:val="000000"/>
                <w:kern w:val="0"/>
                <w:sz w:val="21"/>
                <w:szCs w:val="21"/>
              </w:rPr>
            </w:pPr>
            <w:r w:rsidRPr="00EA4831">
              <w:rPr>
                <w:rFonts w:ascii="宋体" w:hAnsi="宋体" w:cs="Arial" w:hint="eastAsia"/>
                <w:color w:val="000000"/>
                <w:kern w:val="0"/>
                <w:sz w:val="21"/>
                <w:szCs w:val="21"/>
              </w:rPr>
              <w:t>发生比</w:t>
            </w:r>
            <w:r w:rsidRPr="00EA4831">
              <w:rPr>
                <w:rFonts w:cs="Times New Roman"/>
                <w:color w:val="000000"/>
                <w:kern w:val="0"/>
                <w:sz w:val="21"/>
                <w:szCs w:val="21"/>
              </w:rPr>
              <w:t>Exp (</w:t>
            </w:r>
            <w:r w:rsidRPr="00390626">
              <w:rPr>
                <w:rFonts w:cs="Times New Roman"/>
              </w:rPr>
              <w:t>β</w:t>
            </w:r>
            <w:r w:rsidRPr="00EA4831">
              <w:rPr>
                <w:rFonts w:cs="Times New Roman"/>
                <w:color w:val="000000"/>
                <w:kern w:val="0"/>
                <w:sz w:val="21"/>
                <w:szCs w:val="21"/>
              </w:rPr>
              <w:t>)</w:t>
            </w:r>
          </w:p>
        </w:tc>
      </w:tr>
      <w:tr w:rsidR="000E1271" w:rsidRPr="00EA4831" w:rsidTr="000E1271">
        <w:trPr>
          <w:trHeight w:val="323"/>
        </w:trPr>
        <w:tc>
          <w:tcPr>
            <w:tcW w:w="2089" w:type="dxa"/>
            <w:tcBorders>
              <w:top w:val="single" w:sz="4" w:space="0" w:color="000000"/>
              <w:bottom w:val="nil"/>
            </w:tcBorders>
            <w:shd w:val="clear" w:color="auto" w:fill="auto"/>
            <w:vAlign w:val="center"/>
            <w:hideMark/>
          </w:tcPr>
          <w:p w:rsidR="000E1271" w:rsidRPr="00A435D1" w:rsidRDefault="000E1271" w:rsidP="000E1271">
            <w:pPr>
              <w:widowControl/>
              <w:ind w:firstLineChars="0" w:firstLine="0"/>
              <w:jc w:val="center"/>
              <w:rPr>
                <w:rFonts w:ascii="宋体" w:hAnsi="宋体" w:cs="宋体"/>
                <w:color w:val="000000"/>
                <w:kern w:val="0"/>
                <w:sz w:val="21"/>
                <w:szCs w:val="21"/>
              </w:rPr>
            </w:pPr>
            <w:r>
              <w:rPr>
                <w:rFonts w:ascii="宋体" w:hAnsi="宋体" w:cs="宋体" w:hint="eastAsia"/>
                <w:color w:val="000000"/>
                <w:kern w:val="0"/>
                <w:sz w:val="21"/>
                <w:szCs w:val="21"/>
              </w:rPr>
              <w:t>社区生活环境</w:t>
            </w:r>
          </w:p>
        </w:tc>
        <w:tc>
          <w:tcPr>
            <w:tcW w:w="2826" w:type="dxa"/>
            <w:tcBorders>
              <w:top w:val="single" w:sz="4" w:space="0" w:color="000000"/>
              <w:bottom w:val="nil"/>
            </w:tcBorders>
            <w:shd w:val="clear" w:color="auto" w:fill="auto"/>
            <w:noWrap/>
            <w:vAlign w:val="center"/>
            <w:hideMark/>
          </w:tcPr>
          <w:p w:rsidR="000E1271" w:rsidRPr="00EA4831" w:rsidRDefault="000E1271" w:rsidP="000E1271">
            <w:pPr>
              <w:widowControl/>
              <w:spacing w:line="240" w:lineRule="auto"/>
              <w:ind w:firstLineChars="0" w:firstLine="0"/>
              <w:jc w:val="center"/>
              <w:rPr>
                <w:rFonts w:cs="Times New Roman"/>
                <w:color w:val="000000"/>
                <w:kern w:val="0"/>
                <w:sz w:val="21"/>
                <w:szCs w:val="21"/>
              </w:rPr>
            </w:pPr>
            <w:r w:rsidRPr="00EA4831">
              <w:rPr>
                <w:rFonts w:cs="Times New Roman"/>
                <w:color w:val="000000"/>
                <w:kern w:val="0"/>
                <w:sz w:val="21"/>
                <w:szCs w:val="21"/>
              </w:rPr>
              <w:t>1.242</w:t>
            </w:r>
          </w:p>
        </w:tc>
        <w:tc>
          <w:tcPr>
            <w:tcW w:w="1246" w:type="dxa"/>
            <w:tcBorders>
              <w:top w:val="single" w:sz="4" w:space="0" w:color="000000"/>
              <w:bottom w:val="nil"/>
            </w:tcBorders>
            <w:shd w:val="clear" w:color="auto" w:fill="auto"/>
            <w:noWrap/>
            <w:vAlign w:val="center"/>
            <w:hideMark/>
          </w:tcPr>
          <w:p w:rsidR="000E1271" w:rsidRPr="00EA4831" w:rsidRDefault="000E1271" w:rsidP="000E1271">
            <w:pPr>
              <w:widowControl/>
              <w:spacing w:line="240" w:lineRule="auto"/>
              <w:ind w:firstLineChars="0" w:firstLine="0"/>
              <w:jc w:val="center"/>
              <w:rPr>
                <w:rFonts w:cs="Times New Roman"/>
                <w:color w:val="000000"/>
                <w:kern w:val="0"/>
                <w:sz w:val="21"/>
                <w:szCs w:val="21"/>
              </w:rPr>
            </w:pPr>
            <w:r w:rsidRPr="00EA4831">
              <w:rPr>
                <w:rFonts w:cs="Times New Roman"/>
                <w:color w:val="000000"/>
                <w:kern w:val="0"/>
                <w:sz w:val="21"/>
                <w:szCs w:val="21"/>
              </w:rPr>
              <w:t>.361</w:t>
            </w:r>
          </w:p>
        </w:tc>
        <w:tc>
          <w:tcPr>
            <w:tcW w:w="1246" w:type="dxa"/>
            <w:tcBorders>
              <w:top w:val="single" w:sz="4" w:space="0" w:color="000000"/>
              <w:bottom w:val="nil"/>
            </w:tcBorders>
            <w:shd w:val="clear" w:color="auto" w:fill="auto"/>
            <w:noWrap/>
            <w:vAlign w:val="center"/>
            <w:hideMark/>
          </w:tcPr>
          <w:p w:rsidR="000E1271" w:rsidRPr="00EA4831" w:rsidRDefault="000E1271" w:rsidP="000E1271">
            <w:pPr>
              <w:widowControl/>
              <w:spacing w:line="240" w:lineRule="auto"/>
              <w:ind w:firstLineChars="0" w:firstLine="0"/>
              <w:jc w:val="center"/>
              <w:rPr>
                <w:rFonts w:cs="Times New Roman"/>
                <w:color w:val="000000"/>
                <w:kern w:val="0"/>
                <w:sz w:val="21"/>
                <w:szCs w:val="21"/>
              </w:rPr>
            </w:pPr>
            <w:r w:rsidRPr="00EA4831">
              <w:rPr>
                <w:rFonts w:cs="Times New Roman"/>
                <w:color w:val="000000"/>
                <w:kern w:val="0"/>
                <w:sz w:val="21"/>
                <w:szCs w:val="21"/>
              </w:rPr>
              <w:t>.</w:t>
            </w:r>
            <w:r w:rsidRPr="005026E9">
              <w:rPr>
                <w:rFonts w:cs="Times New Roman"/>
                <w:color w:val="000000"/>
                <w:kern w:val="0"/>
                <w:sz w:val="21"/>
                <w:szCs w:val="21"/>
              </w:rPr>
              <w:t>394</w:t>
            </w:r>
          </w:p>
        </w:tc>
        <w:tc>
          <w:tcPr>
            <w:tcW w:w="1246" w:type="dxa"/>
            <w:tcBorders>
              <w:top w:val="single" w:sz="4" w:space="0" w:color="000000"/>
              <w:bottom w:val="nil"/>
            </w:tcBorders>
            <w:shd w:val="clear" w:color="auto" w:fill="auto"/>
            <w:noWrap/>
            <w:vAlign w:val="center"/>
            <w:hideMark/>
          </w:tcPr>
          <w:p w:rsidR="000E1271" w:rsidRPr="00EA4831" w:rsidRDefault="000E1271" w:rsidP="000E1271">
            <w:pPr>
              <w:widowControl/>
              <w:spacing w:line="240" w:lineRule="auto"/>
              <w:ind w:firstLineChars="0" w:firstLine="0"/>
              <w:jc w:val="center"/>
              <w:rPr>
                <w:rFonts w:cs="Times New Roman"/>
                <w:color w:val="000000"/>
                <w:kern w:val="0"/>
                <w:sz w:val="21"/>
                <w:szCs w:val="21"/>
              </w:rPr>
            </w:pPr>
            <w:r w:rsidRPr="00EA4831">
              <w:rPr>
                <w:rFonts w:cs="Times New Roman"/>
                <w:color w:val="000000"/>
                <w:kern w:val="0"/>
                <w:sz w:val="21"/>
                <w:szCs w:val="21"/>
              </w:rPr>
              <w:t>.289</w:t>
            </w:r>
          </w:p>
        </w:tc>
      </w:tr>
      <w:tr w:rsidR="000E1271" w:rsidRPr="00EA4831" w:rsidTr="000E1271">
        <w:trPr>
          <w:trHeight w:val="323"/>
        </w:trPr>
        <w:tc>
          <w:tcPr>
            <w:tcW w:w="2089" w:type="dxa"/>
            <w:tcBorders>
              <w:top w:val="nil"/>
              <w:bottom w:val="nil"/>
            </w:tcBorders>
            <w:shd w:val="clear" w:color="auto" w:fill="auto"/>
            <w:vAlign w:val="center"/>
            <w:hideMark/>
          </w:tcPr>
          <w:p w:rsidR="000E1271" w:rsidRPr="00A435D1" w:rsidRDefault="000E1271" w:rsidP="000E1271">
            <w:pPr>
              <w:widowControl/>
              <w:ind w:firstLineChars="0" w:firstLine="0"/>
              <w:jc w:val="center"/>
              <w:rPr>
                <w:rFonts w:ascii="宋体" w:hAnsi="宋体" w:cs="宋体"/>
                <w:color w:val="000000"/>
                <w:kern w:val="0"/>
                <w:sz w:val="21"/>
                <w:szCs w:val="21"/>
              </w:rPr>
            </w:pPr>
            <w:r>
              <w:rPr>
                <w:rFonts w:ascii="宋体" w:hAnsi="宋体" w:cs="宋体" w:hint="eastAsia"/>
                <w:color w:val="000000"/>
                <w:kern w:val="0"/>
                <w:sz w:val="21"/>
                <w:szCs w:val="21"/>
              </w:rPr>
              <w:t>社区基础设施</w:t>
            </w:r>
          </w:p>
        </w:tc>
        <w:tc>
          <w:tcPr>
            <w:tcW w:w="2826" w:type="dxa"/>
            <w:tcBorders>
              <w:top w:val="nil"/>
              <w:bottom w:val="nil"/>
            </w:tcBorders>
            <w:shd w:val="clear" w:color="auto" w:fill="auto"/>
            <w:noWrap/>
            <w:vAlign w:val="center"/>
            <w:hideMark/>
          </w:tcPr>
          <w:p w:rsidR="000E1271" w:rsidRPr="00EA4831" w:rsidRDefault="000E1271" w:rsidP="000E1271">
            <w:pPr>
              <w:widowControl/>
              <w:spacing w:line="240" w:lineRule="auto"/>
              <w:ind w:firstLineChars="0" w:firstLine="0"/>
              <w:jc w:val="center"/>
              <w:rPr>
                <w:rFonts w:cs="Times New Roman"/>
                <w:color w:val="000000"/>
                <w:kern w:val="0"/>
                <w:sz w:val="21"/>
                <w:szCs w:val="21"/>
              </w:rPr>
            </w:pPr>
            <w:r w:rsidRPr="00EA4831">
              <w:rPr>
                <w:rFonts w:cs="Times New Roman"/>
                <w:color w:val="000000"/>
                <w:kern w:val="0"/>
                <w:sz w:val="21"/>
                <w:szCs w:val="21"/>
              </w:rPr>
              <w:t>.265</w:t>
            </w:r>
          </w:p>
        </w:tc>
        <w:tc>
          <w:tcPr>
            <w:tcW w:w="1246" w:type="dxa"/>
            <w:tcBorders>
              <w:top w:val="nil"/>
              <w:bottom w:val="nil"/>
            </w:tcBorders>
            <w:shd w:val="clear" w:color="auto" w:fill="auto"/>
            <w:noWrap/>
            <w:vAlign w:val="center"/>
            <w:hideMark/>
          </w:tcPr>
          <w:p w:rsidR="000E1271" w:rsidRPr="00EA4831" w:rsidRDefault="000E1271" w:rsidP="000E1271">
            <w:pPr>
              <w:widowControl/>
              <w:spacing w:line="240" w:lineRule="auto"/>
              <w:ind w:firstLineChars="0" w:firstLine="0"/>
              <w:jc w:val="center"/>
              <w:rPr>
                <w:rFonts w:cs="Times New Roman"/>
                <w:color w:val="000000"/>
                <w:kern w:val="0"/>
                <w:sz w:val="21"/>
                <w:szCs w:val="21"/>
              </w:rPr>
            </w:pPr>
            <w:r w:rsidRPr="00EA4831">
              <w:rPr>
                <w:rFonts w:cs="Times New Roman"/>
                <w:color w:val="000000"/>
                <w:kern w:val="0"/>
                <w:sz w:val="21"/>
                <w:szCs w:val="21"/>
              </w:rPr>
              <w:t>.316</w:t>
            </w:r>
          </w:p>
        </w:tc>
        <w:tc>
          <w:tcPr>
            <w:tcW w:w="1246" w:type="dxa"/>
            <w:tcBorders>
              <w:top w:val="nil"/>
              <w:bottom w:val="nil"/>
            </w:tcBorders>
            <w:shd w:val="clear" w:color="auto" w:fill="auto"/>
            <w:noWrap/>
            <w:vAlign w:val="center"/>
            <w:hideMark/>
          </w:tcPr>
          <w:p w:rsidR="000E1271" w:rsidRPr="00EA4831" w:rsidRDefault="000E1271" w:rsidP="000E1271">
            <w:pPr>
              <w:widowControl/>
              <w:spacing w:line="240" w:lineRule="auto"/>
              <w:ind w:firstLineChars="0" w:firstLine="0"/>
              <w:jc w:val="center"/>
              <w:rPr>
                <w:rFonts w:cs="Times New Roman"/>
                <w:color w:val="000000"/>
                <w:kern w:val="0"/>
                <w:sz w:val="21"/>
                <w:szCs w:val="21"/>
              </w:rPr>
            </w:pPr>
            <w:r w:rsidRPr="00EA4831">
              <w:rPr>
                <w:rFonts w:cs="Times New Roman"/>
                <w:color w:val="000000"/>
                <w:kern w:val="0"/>
                <w:sz w:val="21"/>
                <w:szCs w:val="21"/>
              </w:rPr>
              <w:t>.</w:t>
            </w:r>
            <w:r w:rsidRPr="005026E9">
              <w:rPr>
                <w:rFonts w:cs="Times New Roman"/>
                <w:color w:val="000000"/>
                <w:kern w:val="0"/>
                <w:sz w:val="21"/>
                <w:szCs w:val="21"/>
              </w:rPr>
              <w:t>000</w:t>
            </w:r>
          </w:p>
        </w:tc>
        <w:tc>
          <w:tcPr>
            <w:tcW w:w="1246" w:type="dxa"/>
            <w:tcBorders>
              <w:top w:val="nil"/>
              <w:bottom w:val="nil"/>
            </w:tcBorders>
            <w:shd w:val="clear" w:color="auto" w:fill="auto"/>
            <w:noWrap/>
            <w:vAlign w:val="center"/>
            <w:hideMark/>
          </w:tcPr>
          <w:p w:rsidR="000E1271" w:rsidRPr="00EA4831" w:rsidRDefault="000E1271" w:rsidP="000E1271">
            <w:pPr>
              <w:widowControl/>
              <w:spacing w:line="240" w:lineRule="auto"/>
              <w:ind w:firstLineChars="0" w:firstLine="0"/>
              <w:jc w:val="center"/>
              <w:rPr>
                <w:rFonts w:cs="Times New Roman"/>
                <w:color w:val="000000"/>
                <w:kern w:val="0"/>
                <w:sz w:val="21"/>
                <w:szCs w:val="21"/>
              </w:rPr>
            </w:pPr>
            <w:r w:rsidRPr="00EA4831">
              <w:rPr>
                <w:rFonts w:cs="Times New Roman"/>
                <w:color w:val="000000"/>
                <w:kern w:val="0"/>
                <w:sz w:val="21"/>
                <w:szCs w:val="21"/>
              </w:rPr>
              <w:t>1.304</w:t>
            </w:r>
          </w:p>
        </w:tc>
      </w:tr>
      <w:tr w:rsidR="000E1271" w:rsidRPr="00EA4831" w:rsidTr="000E1271">
        <w:trPr>
          <w:trHeight w:val="323"/>
        </w:trPr>
        <w:tc>
          <w:tcPr>
            <w:tcW w:w="2089" w:type="dxa"/>
            <w:tcBorders>
              <w:top w:val="nil"/>
              <w:bottom w:val="nil"/>
            </w:tcBorders>
            <w:shd w:val="clear" w:color="auto" w:fill="auto"/>
            <w:vAlign w:val="center"/>
            <w:hideMark/>
          </w:tcPr>
          <w:p w:rsidR="000E1271" w:rsidRPr="00A435D1" w:rsidRDefault="000E1271" w:rsidP="000E1271">
            <w:pPr>
              <w:widowControl/>
              <w:ind w:firstLineChars="0" w:firstLine="0"/>
              <w:jc w:val="center"/>
              <w:rPr>
                <w:rFonts w:ascii="宋体" w:hAnsi="宋体" w:cs="宋体"/>
                <w:color w:val="000000"/>
                <w:kern w:val="0"/>
                <w:sz w:val="21"/>
                <w:szCs w:val="21"/>
              </w:rPr>
            </w:pPr>
            <w:r>
              <w:rPr>
                <w:rFonts w:ascii="宋体" w:hAnsi="宋体" w:cs="宋体" w:hint="eastAsia"/>
                <w:color w:val="000000"/>
                <w:kern w:val="0"/>
                <w:sz w:val="21"/>
                <w:szCs w:val="21"/>
              </w:rPr>
              <w:t>社区工作人员水平</w:t>
            </w:r>
          </w:p>
        </w:tc>
        <w:tc>
          <w:tcPr>
            <w:tcW w:w="2826" w:type="dxa"/>
            <w:tcBorders>
              <w:top w:val="nil"/>
              <w:bottom w:val="nil"/>
            </w:tcBorders>
            <w:shd w:val="clear" w:color="auto" w:fill="auto"/>
            <w:noWrap/>
            <w:vAlign w:val="center"/>
            <w:hideMark/>
          </w:tcPr>
          <w:p w:rsidR="000E1271" w:rsidRPr="00EA4831" w:rsidRDefault="000E1271" w:rsidP="000E1271">
            <w:pPr>
              <w:widowControl/>
              <w:spacing w:line="240" w:lineRule="auto"/>
              <w:ind w:firstLineChars="0" w:firstLine="0"/>
              <w:jc w:val="center"/>
              <w:rPr>
                <w:rFonts w:cs="Times New Roman"/>
                <w:color w:val="000000"/>
                <w:kern w:val="0"/>
                <w:sz w:val="21"/>
                <w:szCs w:val="21"/>
              </w:rPr>
            </w:pPr>
            <w:r w:rsidRPr="00EA4831">
              <w:rPr>
                <w:rFonts w:cs="Times New Roman"/>
                <w:color w:val="000000"/>
                <w:kern w:val="0"/>
                <w:sz w:val="21"/>
                <w:szCs w:val="21"/>
              </w:rPr>
              <w:t>.652</w:t>
            </w:r>
          </w:p>
        </w:tc>
        <w:tc>
          <w:tcPr>
            <w:tcW w:w="1246" w:type="dxa"/>
            <w:tcBorders>
              <w:top w:val="nil"/>
              <w:bottom w:val="nil"/>
            </w:tcBorders>
            <w:shd w:val="clear" w:color="auto" w:fill="auto"/>
            <w:noWrap/>
            <w:vAlign w:val="center"/>
            <w:hideMark/>
          </w:tcPr>
          <w:p w:rsidR="000E1271" w:rsidRPr="00EA4831" w:rsidRDefault="000E1271" w:rsidP="000E1271">
            <w:pPr>
              <w:widowControl/>
              <w:spacing w:line="240" w:lineRule="auto"/>
              <w:ind w:firstLineChars="0" w:firstLine="0"/>
              <w:jc w:val="center"/>
              <w:rPr>
                <w:rFonts w:cs="Times New Roman"/>
                <w:color w:val="000000"/>
                <w:kern w:val="0"/>
                <w:sz w:val="21"/>
                <w:szCs w:val="21"/>
              </w:rPr>
            </w:pPr>
            <w:r w:rsidRPr="00EA4831">
              <w:rPr>
                <w:rFonts w:cs="Times New Roman"/>
                <w:color w:val="000000"/>
                <w:kern w:val="0"/>
                <w:sz w:val="21"/>
                <w:szCs w:val="21"/>
              </w:rPr>
              <w:t>.266</w:t>
            </w:r>
          </w:p>
        </w:tc>
        <w:tc>
          <w:tcPr>
            <w:tcW w:w="1246" w:type="dxa"/>
            <w:tcBorders>
              <w:top w:val="nil"/>
              <w:bottom w:val="nil"/>
            </w:tcBorders>
            <w:shd w:val="clear" w:color="auto" w:fill="auto"/>
            <w:noWrap/>
            <w:vAlign w:val="center"/>
            <w:hideMark/>
          </w:tcPr>
          <w:p w:rsidR="000E1271" w:rsidRPr="00EA4831" w:rsidRDefault="000E1271" w:rsidP="000E1271">
            <w:pPr>
              <w:widowControl/>
              <w:spacing w:line="240" w:lineRule="auto"/>
              <w:ind w:firstLineChars="0" w:firstLine="0"/>
              <w:jc w:val="center"/>
              <w:rPr>
                <w:rFonts w:cs="Times New Roman"/>
                <w:color w:val="000000"/>
                <w:kern w:val="0"/>
                <w:sz w:val="21"/>
                <w:szCs w:val="21"/>
              </w:rPr>
            </w:pPr>
            <w:r w:rsidRPr="00EA4831">
              <w:rPr>
                <w:rFonts w:cs="Times New Roman"/>
                <w:color w:val="000000"/>
                <w:kern w:val="0"/>
                <w:sz w:val="21"/>
                <w:szCs w:val="21"/>
              </w:rPr>
              <w:t>.</w:t>
            </w:r>
            <w:r w:rsidRPr="005026E9">
              <w:rPr>
                <w:rFonts w:cs="Times New Roman"/>
                <w:color w:val="000000"/>
                <w:kern w:val="0"/>
                <w:sz w:val="21"/>
                <w:szCs w:val="21"/>
              </w:rPr>
              <w:t>0</w:t>
            </w:r>
            <w:r>
              <w:rPr>
                <w:rFonts w:cs="Times New Roman" w:hint="eastAsia"/>
                <w:color w:val="000000"/>
                <w:kern w:val="0"/>
                <w:sz w:val="21"/>
                <w:szCs w:val="21"/>
              </w:rPr>
              <w:t>14</w:t>
            </w:r>
          </w:p>
        </w:tc>
        <w:tc>
          <w:tcPr>
            <w:tcW w:w="1246" w:type="dxa"/>
            <w:tcBorders>
              <w:top w:val="nil"/>
              <w:bottom w:val="nil"/>
            </w:tcBorders>
            <w:shd w:val="clear" w:color="auto" w:fill="auto"/>
            <w:noWrap/>
            <w:vAlign w:val="center"/>
            <w:hideMark/>
          </w:tcPr>
          <w:p w:rsidR="000E1271" w:rsidRPr="00EA4831" w:rsidRDefault="000E1271" w:rsidP="000E1271">
            <w:pPr>
              <w:widowControl/>
              <w:spacing w:line="240" w:lineRule="auto"/>
              <w:ind w:firstLineChars="0" w:firstLine="0"/>
              <w:jc w:val="center"/>
              <w:rPr>
                <w:rFonts w:cs="Times New Roman"/>
                <w:color w:val="000000"/>
                <w:kern w:val="0"/>
                <w:sz w:val="21"/>
                <w:szCs w:val="21"/>
              </w:rPr>
            </w:pPr>
            <w:r w:rsidRPr="00EA4831">
              <w:rPr>
                <w:rFonts w:cs="Times New Roman"/>
                <w:color w:val="000000"/>
                <w:kern w:val="0"/>
                <w:sz w:val="21"/>
                <w:szCs w:val="21"/>
              </w:rPr>
              <w:t>.521</w:t>
            </w:r>
          </w:p>
        </w:tc>
      </w:tr>
      <w:tr w:rsidR="000E1271" w:rsidRPr="00EA4831" w:rsidTr="000E1271">
        <w:trPr>
          <w:trHeight w:val="407"/>
        </w:trPr>
        <w:tc>
          <w:tcPr>
            <w:tcW w:w="2089" w:type="dxa"/>
            <w:tcBorders>
              <w:top w:val="nil"/>
              <w:bottom w:val="single" w:sz="12" w:space="0" w:color="000000"/>
            </w:tcBorders>
            <w:shd w:val="clear" w:color="auto" w:fill="auto"/>
            <w:vAlign w:val="center"/>
            <w:hideMark/>
          </w:tcPr>
          <w:p w:rsidR="000E1271" w:rsidRPr="00A435D1" w:rsidRDefault="000E1271" w:rsidP="000E1271">
            <w:pPr>
              <w:widowControl/>
              <w:ind w:firstLineChars="0" w:firstLine="0"/>
              <w:jc w:val="center"/>
              <w:rPr>
                <w:rFonts w:ascii="宋体" w:hAnsi="宋体" w:cs="宋体"/>
                <w:color w:val="000000"/>
                <w:kern w:val="0"/>
                <w:sz w:val="21"/>
                <w:szCs w:val="21"/>
              </w:rPr>
            </w:pPr>
            <w:r w:rsidRPr="00FB2806">
              <w:rPr>
                <w:rFonts w:ascii="宋体" w:hAnsi="宋体" w:cs="宋体" w:hint="eastAsia"/>
                <w:color w:val="000000"/>
                <w:kern w:val="0"/>
                <w:sz w:val="21"/>
                <w:szCs w:val="21"/>
              </w:rPr>
              <w:t>社区居家养老的建设程度</w:t>
            </w:r>
          </w:p>
        </w:tc>
        <w:tc>
          <w:tcPr>
            <w:tcW w:w="2826" w:type="dxa"/>
            <w:tcBorders>
              <w:top w:val="nil"/>
              <w:bottom w:val="single" w:sz="12" w:space="0" w:color="000000"/>
            </w:tcBorders>
            <w:shd w:val="clear" w:color="auto" w:fill="auto"/>
            <w:noWrap/>
            <w:vAlign w:val="center"/>
            <w:hideMark/>
          </w:tcPr>
          <w:p w:rsidR="000E1271" w:rsidRPr="00EA4831" w:rsidRDefault="000E1271" w:rsidP="000E1271">
            <w:pPr>
              <w:widowControl/>
              <w:spacing w:line="240" w:lineRule="auto"/>
              <w:ind w:firstLineChars="0" w:firstLine="0"/>
              <w:jc w:val="center"/>
              <w:rPr>
                <w:rFonts w:cs="Times New Roman"/>
                <w:color w:val="000000"/>
                <w:kern w:val="0"/>
                <w:sz w:val="21"/>
                <w:szCs w:val="21"/>
              </w:rPr>
            </w:pPr>
            <w:r w:rsidRPr="00EA4831">
              <w:rPr>
                <w:rFonts w:cs="Times New Roman"/>
                <w:color w:val="000000"/>
                <w:kern w:val="0"/>
                <w:sz w:val="21"/>
                <w:szCs w:val="21"/>
              </w:rPr>
              <w:t>.329</w:t>
            </w:r>
          </w:p>
        </w:tc>
        <w:tc>
          <w:tcPr>
            <w:tcW w:w="1246" w:type="dxa"/>
            <w:tcBorders>
              <w:top w:val="nil"/>
              <w:bottom w:val="single" w:sz="12" w:space="0" w:color="000000"/>
            </w:tcBorders>
            <w:shd w:val="clear" w:color="auto" w:fill="auto"/>
            <w:noWrap/>
            <w:vAlign w:val="center"/>
            <w:hideMark/>
          </w:tcPr>
          <w:p w:rsidR="000E1271" w:rsidRPr="00EA4831" w:rsidRDefault="000E1271" w:rsidP="000E1271">
            <w:pPr>
              <w:widowControl/>
              <w:spacing w:line="240" w:lineRule="auto"/>
              <w:ind w:firstLineChars="0" w:firstLine="0"/>
              <w:jc w:val="center"/>
              <w:rPr>
                <w:rFonts w:cs="Times New Roman"/>
                <w:color w:val="000000"/>
                <w:kern w:val="0"/>
                <w:sz w:val="21"/>
                <w:szCs w:val="21"/>
              </w:rPr>
            </w:pPr>
            <w:r w:rsidRPr="00EA4831">
              <w:rPr>
                <w:rFonts w:cs="Times New Roman"/>
                <w:color w:val="000000"/>
                <w:kern w:val="0"/>
                <w:sz w:val="21"/>
                <w:szCs w:val="21"/>
              </w:rPr>
              <w:t>.295</w:t>
            </w:r>
          </w:p>
        </w:tc>
        <w:tc>
          <w:tcPr>
            <w:tcW w:w="1246" w:type="dxa"/>
            <w:tcBorders>
              <w:top w:val="nil"/>
              <w:bottom w:val="single" w:sz="12" w:space="0" w:color="000000"/>
            </w:tcBorders>
            <w:shd w:val="clear" w:color="auto" w:fill="auto"/>
            <w:noWrap/>
            <w:vAlign w:val="center"/>
            <w:hideMark/>
          </w:tcPr>
          <w:p w:rsidR="000E1271" w:rsidRPr="00EA4831" w:rsidRDefault="000E1271" w:rsidP="000E1271">
            <w:pPr>
              <w:widowControl/>
              <w:spacing w:line="240" w:lineRule="auto"/>
              <w:ind w:firstLineChars="0" w:firstLine="0"/>
              <w:jc w:val="center"/>
              <w:rPr>
                <w:rFonts w:cs="Times New Roman"/>
                <w:color w:val="000000"/>
                <w:kern w:val="0"/>
                <w:sz w:val="21"/>
                <w:szCs w:val="21"/>
              </w:rPr>
            </w:pPr>
            <w:r w:rsidRPr="00EA4831">
              <w:rPr>
                <w:rFonts w:cs="Times New Roman"/>
                <w:color w:val="000000"/>
                <w:kern w:val="0"/>
                <w:sz w:val="21"/>
                <w:szCs w:val="21"/>
              </w:rPr>
              <w:t>.</w:t>
            </w:r>
            <w:r w:rsidRPr="005026E9">
              <w:rPr>
                <w:rFonts w:cs="Times New Roman"/>
                <w:color w:val="000000"/>
                <w:kern w:val="0"/>
                <w:sz w:val="21"/>
                <w:szCs w:val="21"/>
              </w:rPr>
              <w:t>014</w:t>
            </w:r>
          </w:p>
        </w:tc>
        <w:tc>
          <w:tcPr>
            <w:tcW w:w="1246" w:type="dxa"/>
            <w:tcBorders>
              <w:top w:val="nil"/>
              <w:bottom w:val="single" w:sz="12" w:space="0" w:color="000000"/>
            </w:tcBorders>
            <w:shd w:val="clear" w:color="auto" w:fill="auto"/>
            <w:noWrap/>
            <w:vAlign w:val="center"/>
            <w:hideMark/>
          </w:tcPr>
          <w:p w:rsidR="000E1271" w:rsidRPr="00EA4831" w:rsidRDefault="000E1271" w:rsidP="000E1271">
            <w:pPr>
              <w:widowControl/>
              <w:spacing w:line="240" w:lineRule="auto"/>
              <w:ind w:firstLineChars="0" w:firstLine="0"/>
              <w:jc w:val="center"/>
              <w:rPr>
                <w:rFonts w:cs="Times New Roman"/>
                <w:color w:val="000000"/>
                <w:kern w:val="0"/>
                <w:sz w:val="21"/>
                <w:szCs w:val="21"/>
              </w:rPr>
            </w:pPr>
            <w:r w:rsidRPr="00EA4831">
              <w:rPr>
                <w:rFonts w:cs="Times New Roman"/>
                <w:color w:val="000000"/>
                <w:kern w:val="0"/>
                <w:sz w:val="21"/>
                <w:szCs w:val="21"/>
              </w:rPr>
              <w:t>.719</w:t>
            </w:r>
          </w:p>
        </w:tc>
      </w:tr>
    </w:tbl>
    <w:p w:rsidR="000E1271" w:rsidRPr="00FB2806" w:rsidRDefault="000E1271" w:rsidP="000E1271">
      <w:pPr>
        <w:ind w:firstLine="360"/>
        <w:rPr>
          <w:sz w:val="18"/>
          <w:szCs w:val="18"/>
        </w:rPr>
      </w:pPr>
      <w:r w:rsidRPr="00FB2806">
        <w:rPr>
          <w:rFonts w:hint="eastAsia"/>
          <w:sz w:val="18"/>
          <w:szCs w:val="18"/>
        </w:rPr>
        <w:t>注：</w:t>
      </w:r>
      <w:proofErr w:type="gramStart"/>
      <w:r w:rsidRPr="00FB2806">
        <w:rPr>
          <w:rFonts w:hint="eastAsia"/>
          <w:sz w:val="18"/>
          <w:szCs w:val="18"/>
        </w:rPr>
        <w:t>总预测</w:t>
      </w:r>
      <w:proofErr w:type="gramEnd"/>
      <w:r w:rsidRPr="00FB2806">
        <w:rPr>
          <w:rFonts w:hint="eastAsia"/>
          <w:sz w:val="18"/>
          <w:szCs w:val="18"/>
        </w:rPr>
        <w:t>准确率</w:t>
      </w:r>
      <w:r w:rsidRPr="00FB2806">
        <w:rPr>
          <w:rFonts w:hint="eastAsia"/>
          <w:sz w:val="18"/>
          <w:szCs w:val="18"/>
        </w:rPr>
        <w:t>87.7%</w:t>
      </w:r>
      <w:r w:rsidRPr="00FB2806">
        <w:rPr>
          <w:rFonts w:hint="eastAsia"/>
          <w:sz w:val="18"/>
          <w:szCs w:val="18"/>
        </w:rPr>
        <w:t>，</w:t>
      </w:r>
      <w:r w:rsidRPr="00FB2806">
        <w:rPr>
          <w:rFonts w:hint="eastAsia"/>
          <w:sz w:val="18"/>
          <w:szCs w:val="18"/>
        </w:rPr>
        <w:t>-2</w:t>
      </w:r>
      <w:r w:rsidRPr="00FB2806">
        <w:rPr>
          <w:rFonts w:hint="eastAsia"/>
          <w:sz w:val="18"/>
          <w:szCs w:val="18"/>
        </w:rPr>
        <w:t>对数似然值</w:t>
      </w:r>
      <w:r w:rsidRPr="00FB2806">
        <w:rPr>
          <w:rFonts w:hint="eastAsia"/>
          <w:sz w:val="18"/>
          <w:szCs w:val="18"/>
        </w:rPr>
        <w:t>93.505</w:t>
      </w:r>
      <w:r w:rsidRPr="00FB2806">
        <w:rPr>
          <w:rFonts w:hint="eastAsia"/>
          <w:sz w:val="18"/>
          <w:szCs w:val="18"/>
        </w:rPr>
        <w:t>，</w:t>
      </w:r>
      <w:r w:rsidRPr="00FB2806">
        <w:rPr>
          <w:rFonts w:hint="eastAsia"/>
          <w:sz w:val="18"/>
          <w:szCs w:val="18"/>
        </w:rPr>
        <w:t>Cox &amp; Snell R</w:t>
      </w:r>
      <w:r w:rsidRPr="00FB2806">
        <w:rPr>
          <w:rFonts w:hint="eastAsia"/>
          <w:sz w:val="18"/>
          <w:szCs w:val="18"/>
        </w:rPr>
        <w:t>方</w:t>
      </w:r>
      <w:r w:rsidRPr="00FB2806">
        <w:rPr>
          <w:rFonts w:hint="eastAsia"/>
          <w:sz w:val="18"/>
          <w:szCs w:val="18"/>
        </w:rPr>
        <w:t>0.592</w:t>
      </w:r>
      <w:r w:rsidRPr="00FB2806">
        <w:rPr>
          <w:rFonts w:hint="eastAsia"/>
          <w:sz w:val="18"/>
          <w:szCs w:val="18"/>
        </w:rPr>
        <w:t>，</w:t>
      </w:r>
      <w:r w:rsidRPr="00FB2806">
        <w:rPr>
          <w:rFonts w:hint="eastAsia"/>
          <w:sz w:val="18"/>
          <w:szCs w:val="18"/>
        </w:rPr>
        <w:t>Nagelkerke R</w:t>
      </w:r>
      <w:r w:rsidRPr="00FB2806">
        <w:rPr>
          <w:rFonts w:hint="eastAsia"/>
          <w:sz w:val="18"/>
          <w:szCs w:val="18"/>
        </w:rPr>
        <w:t>方</w:t>
      </w:r>
      <w:r w:rsidRPr="00FB2806">
        <w:rPr>
          <w:rFonts w:hint="eastAsia"/>
          <w:sz w:val="18"/>
          <w:szCs w:val="18"/>
        </w:rPr>
        <w:t>0.396</w:t>
      </w:r>
      <w:r w:rsidRPr="00FB2806">
        <w:rPr>
          <w:rFonts w:hint="eastAsia"/>
          <w:sz w:val="18"/>
          <w:szCs w:val="18"/>
        </w:rPr>
        <w:t>。</w:t>
      </w:r>
    </w:p>
    <w:p w:rsidR="000E1271" w:rsidRDefault="000E1271" w:rsidP="000E1271">
      <w:pPr>
        <w:ind w:firstLine="480"/>
      </w:pPr>
    </w:p>
    <w:p w:rsidR="000E1271" w:rsidRDefault="000E1271" w:rsidP="00A54EBE">
      <w:pPr>
        <w:ind w:firstLine="480"/>
      </w:pPr>
      <w:r>
        <w:rPr>
          <w:rFonts w:hint="eastAsia"/>
        </w:rPr>
        <w:t>如表</w:t>
      </w:r>
      <w:r w:rsidR="009444D9">
        <w:rPr>
          <w:rFonts w:hint="eastAsia"/>
        </w:rPr>
        <w:t>11</w:t>
      </w:r>
      <w:r>
        <w:rPr>
          <w:rFonts w:hint="eastAsia"/>
        </w:rPr>
        <w:t>所示，显示了社区因素</w:t>
      </w:r>
      <w:proofErr w:type="gramStart"/>
      <w:r>
        <w:rPr>
          <w:rFonts w:hint="eastAsia"/>
        </w:rPr>
        <w:t>各解释</w:t>
      </w:r>
      <w:proofErr w:type="gramEnd"/>
      <w:r>
        <w:rPr>
          <w:rFonts w:hint="eastAsia"/>
        </w:rPr>
        <w:t>变量对</w:t>
      </w:r>
      <w:r w:rsidRPr="00FB2806">
        <w:rPr>
          <w:rFonts w:hint="eastAsia"/>
        </w:rPr>
        <w:t>老年人社区居家养老满意度</w:t>
      </w:r>
      <w:r>
        <w:rPr>
          <w:rFonts w:hint="eastAsia"/>
        </w:rPr>
        <w:t>的影响。从回归模型的数值评价来看，具有较高结束力，</w:t>
      </w:r>
      <w:proofErr w:type="gramStart"/>
      <w:r>
        <w:rPr>
          <w:rFonts w:hint="eastAsia"/>
        </w:rPr>
        <w:t>总预测</w:t>
      </w:r>
      <w:proofErr w:type="gramEnd"/>
      <w:r>
        <w:rPr>
          <w:rFonts w:hint="eastAsia"/>
        </w:rPr>
        <w:t>准确率为</w:t>
      </w:r>
      <w:r>
        <w:rPr>
          <w:rFonts w:hint="eastAsia"/>
        </w:rPr>
        <w:t>87.7%</w:t>
      </w:r>
      <w:r>
        <w:rPr>
          <w:rFonts w:hint="eastAsia"/>
        </w:rPr>
        <w:t>，</w:t>
      </w:r>
      <w:r>
        <w:rPr>
          <w:rFonts w:hint="eastAsia"/>
        </w:rPr>
        <w:t>Nagelkerke R</w:t>
      </w:r>
      <w:r>
        <w:rPr>
          <w:rFonts w:hint="eastAsia"/>
        </w:rPr>
        <w:t>方</w:t>
      </w:r>
      <w:r>
        <w:rPr>
          <w:rFonts w:hint="eastAsia"/>
        </w:rPr>
        <w:t>0.592</w:t>
      </w:r>
      <w:r>
        <w:rPr>
          <w:rFonts w:hint="eastAsia"/>
        </w:rPr>
        <w:t>，表明了模型解释了因变量</w:t>
      </w:r>
      <w:r>
        <w:rPr>
          <w:rFonts w:hint="eastAsia"/>
        </w:rPr>
        <w:t>39.6%</w:t>
      </w:r>
      <w:r>
        <w:rPr>
          <w:rFonts w:hint="eastAsia"/>
        </w:rPr>
        <w:t>以上的变动，拟合优度较为理想。具体来看，</w:t>
      </w:r>
      <w:r w:rsidRPr="00FB2806">
        <w:rPr>
          <w:rFonts w:hint="eastAsia"/>
        </w:rPr>
        <w:t>社区生活环境与老年人对社区居家养老满意度</w:t>
      </w:r>
      <w:r>
        <w:rPr>
          <w:rFonts w:hint="eastAsia"/>
        </w:rPr>
        <w:t>的关系不明</w:t>
      </w:r>
      <w:r>
        <w:rPr>
          <w:rFonts w:hint="eastAsia"/>
        </w:rPr>
        <w:lastRenderedPageBreak/>
        <w:t>显。社区基础设施对</w:t>
      </w:r>
      <w:r w:rsidRPr="00FB2806">
        <w:rPr>
          <w:rFonts w:hint="eastAsia"/>
        </w:rPr>
        <w:t>老年人社区居家养老满意度</w:t>
      </w:r>
      <w:r>
        <w:rPr>
          <w:rFonts w:hint="eastAsia"/>
        </w:rPr>
        <w:t>呈正相关影响（</w:t>
      </w:r>
      <w:r w:rsidRPr="00390626">
        <w:rPr>
          <w:rFonts w:cs="Times New Roman"/>
        </w:rPr>
        <w:t>β</w:t>
      </w:r>
      <w:r>
        <w:rPr>
          <w:rFonts w:hint="eastAsia"/>
        </w:rPr>
        <w:t>=0.265</w:t>
      </w:r>
      <w:r>
        <w:rPr>
          <w:rFonts w:hint="eastAsia"/>
        </w:rPr>
        <w:t>，</w:t>
      </w:r>
      <w:r>
        <w:rPr>
          <w:rFonts w:hint="eastAsia"/>
        </w:rPr>
        <w:t>sig=0.000&lt;0.05</w:t>
      </w:r>
      <w:r>
        <w:rPr>
          <w:rFonts w:hint="eastAsia"/>
        </w:rPr>
        <w:t>），这说明社区基础设施每提高一个单位，其</w:t>
      </w:r>
      <w:r w:rsidRPr="005026E9">
        <w:rPr>
          <w:rFonts w:hint="eastAsia"/>
        </w:rPr>
        <w:t>老年人社区居家养老满意度</w:t>
      </w:r>
      <w:r>
        <w:rPr>
          <w:rFonts w:hint="eastAsia"/>
        </w:rPr>
        <w:t>提高</w:t>
      </w:r>
      <w:r>
        <w:rPr>
          <w:rFonts w:hint="eastAsia"/>
        </w:rPr>
        <w:t>0.289</w:t>
      </w:r>
      <w:r>
        <w:rPr>
          <w:rFonts w:hint="eastAsia"/>
        </w:rPr>
        <w:t>倍。社区工作人员水平</w:t>
      </w:r>
      <w:r w:rsidRPr="005026E9">
        <w:rPr>
          <w:rFonts w:hint="eastAsia"/>
        </w:rPr>
        <w:t>与老年人对社区居家养老满意度的关系</w:t>
      </w:r>
      <w:r>
        <w:rPr>
          <w:rFonts w:hint="eastAsia"/>
        </w:rPr>
        <w:t>为呈较显著的正相关影响（</w:t>
      </w:r>
      <w:r w:rsidRPr="00390626">
        <w:rPr>
          <w:rFonts w:cs="Times New Roman"/>
        </w:rPr>
        <w:t>β</w:t>
      </w:r>
      <w:r>
        <w:rPr>
          <w:rFonts w:hint="eastAsia"/>
        </w:rPr>
        <w:t>=0.652</w:t>
      </w:r>
      <w:r>
        <w:rPr>
          <w:rFonts w:hint="eastAsia"/>
        </w:rPr>
        <w:t>，</w:t>
      </w:r>
      <w:r>
        <w:rPr>
          <w:rFonts w:hint="eastAsia"/>
        </w:rPr>
        <w:t>sig=0.014&lt;0.05</w:t>
      </w:r>
      <w:r>
        <w:rPr>
          <w:rFonts w:hint="eastAsia"/>
        </w:rPr>
        <w:t>），这说明社区工作人员服务水平每提高一个单位，</w:t>
      </w:r>
      <w:r w:rsidRPr="005026E9">
        <w:rPr>
          <w:rFonts w:hint="eastAsia"/>
        </w:rPr>
        <w:t>其老年人社区居家养老满意度提高</w:t>
      </w:r>
      <w:r>
        <w:rPr>
          <w:rFonts w:hint="eastAsia"/>
        </w:rPr>
        <w:t>0.521</w:t>
      </w:r>
      <w:r>
        <w:rPr>
          <w:rFonts w:hint="eastAsia"/>
        </w:rPr>
        <w:t>倍。社区居家养老的建设程度</w:t>
      </w:r>
      <w:r w:rsidRPr="005026E9">
        <w:rPr>
          <w:rFonts w:hint="eastAsia"/>
        </w:rPr>
        <w:t>与老年人对社区居家养老满意度的关系</w:t>
      </w:r>
      <w:r>
        <w:rPr>
          <w:rFonts w:hint="eastAsia"/>
        </w:rPr>
        <w:t>存在正相关关系（</w:t>
      </w:r>
      <w:r w:rsidRPr="00390626">
        <w:rPr>
          <w:rFonts w:cs="Times New Roman"/>
        </w:rPr>
        <w:t>β</w:t>
      </w:r>
      <w:r>
        <w:rPr>
          <w:rFonts w:hint="eastAsia"/>
        </w:rPr>
        <w:t>=0.329</w:t>
      </w:r>
      <w:r>
        <w:rPr>
          <w:rFonts w:hint="eastAsia"/>
        </w:rPr>
        <w:t>，</w:t>
      </w:r>
      <w:r>
        <w:rPr>
          <w:rFonts w:hint="eastAsia"/>
        </w:rPr>
        <w:t>sig=0.01&lt;0.05</w:t>
      </w:r>
      <w:r>
        <w:rPr>
          <w:rFonts w:hint="eastAsia"/>
        </w:rPr>
        <w:t>），</w:t>
      </w:r>
      <w:r w:rsidRPr="005026E9">
        <w:rPr>
          <w:rFonts w:hint="eastAsia"/>
        </w:rPr>
        <w:t>这说明社区居家养老的建设程度每提高一个单位，其老年人社区居家养老满意度提高</w:t>
      </w:r>
      <w:r>
        <w:rPr>
          <w:rFonts w:hint="eastAsia"/>
        </w:rPr>
        <w:t>0.719</w:t>
      </w:r>
      <w:r>
        <w:rPr>
          <w:rFonts w:hint="eastAsia"/>
        </w:rPr>
        <w:t>倍。</w:t>
      </w:r>
    </w:p>
    <w:p w:rsidR="008B1250" w:rsidRDefault="006E22F8" w:rsidP="00CC2234">
      <w:pPr>
        <w:pStyle w:val="1"/>
      </w:pPr>
      <w:bookmarkStart w:id="42" w:name="_Toc450040511"/>
      <w:r>
        <w:rPr>
          <w:rFonts w:hint="eastAsia"/>
        </w:rPr>
        <w:t>4</w:t>
      </w:r>
      <w:r w:rsidR="008B1250">
        <w:rPr>
          <w:rFonts w:hint="eastAsia"/>
        </w:rPr>
        <w:t xml:space="preserve"> </w:t>
      </w:r>
      <w:r w:rsidR="008B1250">
        <w:rPr>
          <w:rFonts w:hint="eastAsia"/>
        </w:rPr>
        <w:t>广州市海珠区社区居家养老</w:t>
      </w:r>
      <w:r w:rsidR="00E92AEE">
        <w:rPr>
          <w:rFonts w:hint="eastAsia"/>
        </w:rPr>
        <w:t>服务</w:t>
      </w:r>
      <w:r>
        <w:rPr>
          <w:rFonts w:hint="eastAsia"/>
        </w:rPr>
        <w:t>存在的问题</w:t>
      </w:r>
      <w:r w:rsidR="005E2759">
        <w:rPr>
          <w:rFonts w:hint="eastAsia"/>
        </w:rPr>
        <w:t>及原因分析</w:t>
      </w:r>
      <w:bookmarkEnd w:id="42"/>
    </w:p>
    <w:p w:rsidR="008B1250" w:rsidRDefault="006E22F8" w:rsidP="00CC2234">
      <w:pPr>
        <w:pStyle w:val="2"/>
      </w:pPr>
      <w:bookmarkStart w:id="43" w:name="_Toc450040512"/>
      <w:r>
        <w:rPr>
          <w:rFonts w:hint="eastAsia"/>
        </w:rPr>
        <w:t>4</w:t>
      </w:r>
      <w:r w:rsidR="00E92AEE">
        <w:rPr>
          <w:rFonts w:hint="eastAsia"/>
        </w:rPr>
        <w:t xml:space="preserve">.1 </w:t>
      </w:r>
      <w:r w:rsidR="005E2759">
        <w:rPr>
          <w:rFonts w:hint="eastAsia"/>
        </w:rPr>
        <w:t>广州市海珠区社区居家养老服务存在的问题</w:t>
      </w:r>
      <w:bookmarkEnd w:id="43"/>
    </w:p>
    <w:p w:rsidR="005E2759" w:rsidRDefault="005E2759" w:rsidP="005E2759">
      <w:pPr>
        <w:pStyle w:val="3"/>
        <w:rPr>
          <w:rFonts w:ascii="楷体" w:hAnsi="楷体"/>
        </w:rPr>
      </w:pPr>
      <w:bookmarkStart w:id="44" w:name="_Toc450040513"/>
      <w:r w:rsidRPr="005E2759">
        <w:rPr>
          <w:rFonts w:ascii="楷体" w:hAnsi="楷体" w:hint="eastAsia"/>
        </w:rPr>
        <w:t>4.1.1 服务供需不完全对等</w:t>
      </w:r>
      <w:bookmarkEnd w:id="44"/>
    </w:p>
    <w:p w:rsidR="00784823" w:rsidRDefault="00784823" w:rsidP="00784823">
      <w:pPr>
        <w:ind w:firstLine="480"/>
      </w:pPr>
    </w:p>
    <w:p w:rsidR="00784823" w:rsidRDefault="00784823" w:rsidP="00784823">
      <w:pPr>
        <w:ind w:firstLine="480"/>
      </w:pPr>
      <w:r>
        <w:rPr>
          <w:noProof/>
        </w:rPr>
        <w:drawing>
          <wp:anchor distT="0" distB="0" distL="114300" distR="114300" simplePos="0" relativeHeight="251705344" behindDoc="1" locked="0" layoutInCell="1" allowOverlap="1" wp14:anchorId="106D883F" wp14:editId="551088EA">
            <wp:simplePos x="0" y="0"/>
            <wp:positionH relativeFrom="margin">
              <wp:posOffset>9525</wp:posOffset>
            </wp:positionH>
            <wp:positionV relativeFrom="paragraph">
              <wp:posOffset>142875</wp:posOffset>
            </wp:positionV>
            <wp:extent cx="5524500" cy="3181350"/>
            <wp:effectExtent l="0" t="0" r="19050" b="19050"/>
            <wp:wrapNone/>
            <wp:docPr id="214" name="图表 2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p>
    <w:p w:rsidR="00784823" w:rsidRDefault="00784823" w:rsidP="00784823">
      <w:pPr>
        <w:ind w:firstLine="480"/>
      </w:pPr>
    </w:p>
    <w:p w:rsidR="00784823" w:rsidRDefault="00784823" w:rsidP="00784823">
      <w:pPr>
        <w:ind w:firstLine="480"/>
      </w:pPr>
    </w:p>
    <w:p w:rsidR="00784823" w:rsidRDefault="00784823" w:rsidP="00784823">
      <w:pPr>
        <w:ind w:firstLine="480"/>
      </w:pPr>
    </w:p>
    <w:p w:rsidR="00784823" w:rsidRDefault="00784823" w:rsidP="00784823">
      <w:pPr>
        <w:ind w:firstLine="480"/>
      </w:pPr>
    </w:p>
    <w:p w:rsidR="00784823" w:rsidRDefault="00784823" w:rsidP="00784823">
      <w:pPr>
        <w:ind w:firstLine="480"/>
      </w:pPr>
    </w:p>
    <w:p w:rsidR="00784823" w:rsidRDefault="00784823" w:rsidP="00784823">
      <w:pPr>
        <w:ind w:firstLine="480"/>
      </w:pPr>
    </w:p>
    <w:p w:rsidR="00784823" w:rsidRDefault="00784823" w:rsidP="00784823">
      <w:pPr>
        <w:ind w:firstLine="480"/>
      </w:pPr>
    </w:p>
    <w:p w:rsidR="00784823" w:rsidRDefault="00784823" w:rsidP="00784823">
      <w:pPr>
        <w:ind w:firstLine="480"/>
      </w:pPr>
    </w:p>
    <w:p w:rsidR="00784823" w:rsidRDefault="00784823" w:rsidP="00784823">
      <w:pPr>
        <w:ind w:firstLine="480"/>
      </w:pPr>
    </w:p>
    <w:p w:rsidR="00784823" w:rsidRDefault="00784823" w:rsidP="00784823">
      <w:pPr>
        <w:ind w:firstLine="480"/>
      </w:pPr>
    </w:p>
    <w:p w:rsidR="00784823" w:rsidRDefault="009444D9" w:rsidP="009444D9">
      <w:pPr>
        <w:ind w:firstLine="480"/>
        <w:jc w:val="center"/>
        <w:rPr>
          <w:rFonts w:ascii="宋体" w:hAnsi="宋体" w:cs="Times New Roman"/>
          <w:szCs w:val="24"/>
        </w:rPr>
      </w:pPr>
      <w:r w:rsidRPr="009444D9">
        <w:rPr>
          <w:rFonts w:ascii="宋体" w:hAnsi="宋体" w:cs="Times New Roman"/>
          <w:szCs w:val="24"/>
        </w:rPr>
        <w:t>图</w:t>
      </w:r>
      <w:r>
        <w:rPr>
          <w:rFonts w:ascii="宋体" w:hAnsi="宋体" w:cs="Times New Roman" w:hint="eastAsia"/>
          <w:szCs w:val="24"/>
        </w:rPr>
        <w:t>8</w:t>
      </w:r>
      <w:r w:rsidRPr="009444D9">
        <w:rPr>
          <w:rFonts w:ascii="宋体" w:hAnsi="宋体" w:cs="Times New Roman" w:hint="eastAsia"/>
          <w:szCs w:val="24"/>
        </w:rPr>
        <w:t xml:space="preserve"> </w:t>
      </w:r>
      <w:r w:rsidRPr="009444D9">
        <w:rPr>
          <w:rFonts w:ascii="宋体" w:hAnsi="宋体" w:cs="Times New Roman"/>
          <w:szCs w:val="24"/>
        </w:rPr>
        <w:t>社区老年人</w:t>
      </w:r>
      <w:r>
        <w:rPr>
          <w:rFonts w:ascii="宋体" w:hAnsi="宋体" w:cs="Times New Roman" w:hint="eastAsia"/>
          <w:szCs w:val="24"/>
        </w:rPr>
        <w:t>服务需求</w:t>
      </w:r>
      <w:r>
        <w:rPr>
          <w:rFonts w:ascii="宋体" w:hAnsi="宋体" w:cs="Times New Roman"/>
          <w:szCs w:val="24"/>
        </w:rPr>
        <w:t>情况</w:t>
      </w:r>
    </w:p>
    <w:p w:rsidR="009444D9" w:rsidRDefault="009444D9" w:rsidP="009444D9">
      <w:pPr>
        <w:ind w:firstLineChars="0" w:firstLine="0"/>
      </w:pPr>
    </w:p>
    <w:p w:rsidR="00784823" w:rsidRPr="00784823" w:rsidRDefault="00784823" w:rsidP="009444D9">
      <w:pPr>
        <w:ind w:firstLine="482"/>
        <w:jc w:val="center"/>
      </w:pPr>
      <w:r w:rsidRPr="0083067A">
        <w:rPr>
          <w:rFonts w:hint="eastAsia"/>
          <w:b/>
          <w:noProof/>
        </w:rPr>
        <w:lastRenderedPageBreak/>
        <w:drawing>
          <wp:inline distT="0" distB="0" distL="0" distR="0" wp14:anchorId="4CF50458" wp14:editId="6EB4902A">
            <wp:extent cx="5274310" cy="3076575"/>
            <wp:effectExtent l="0" t="0" r="21590" b="9525"/>
            <wp:docPr id="212" name="图表 2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9444D9" w:rsidRDefault="009444D9" w:rsidP="009444D9">
      <w:pPr>
        <w:ind w:firstLine="480"/>
        <w:jc w:val="center"/>
        <w:rPr>
          <w:rFonts w:ascii="宋体" w:hAnsi="宋体" w:cs="Times New Roman"/>
          <w:szCs w:val="24"/>
        </w:rPr>
      </w:pPr>
      <w:r w:rsidRPr="009444D9">
        <w:rPr>
          <w:rFonts w:ascii="宋体" w:hAnsi="宋体" w:cs="Times New Roman"/>
          <w:szCs w:val="24"/>
        </w:rPr>
        <w:t>图</w:t>
      </w:r>
      <w:r>
        <w:rPr>
          <w:rFonts w:ascii="宋体" w:hAnsi="宋体" w:cs="Times New Roman" w:hint="eastAsia"/>
          <w:szCs w:val="24"/>
        </w:rPr>
        <w:t>9</w:t>
      </w:r>
      <w:r w:rsidRPr="009444D9">
        <w:rPr>
          <w:rFonts w:ascii="宋体" w:hAnsi="宋体" w:cs="Times New Roman" w:hint="eastAsia"/>
          <w:szCs w:val="24"/>
        </w:rPr>
        <w:t xml:space="preserve"> </w:t>
      </w:r>
      <w:r w:rsidRPr="009444D9">
        <w:rPr>
          <w:rFonts w:ascii="宋体" w:hAnsi="宋体" w:cs="Times New Roman"/>
          <w:szCs w:val="24"/>
        </w:rPr>
        <w:t>社区</w:t>
      </w:r>
      <w:r>
        <w:rPr>
          <w:rFonts w:ascii="宋体" w:hAnsi="宋体" w:cs="Times New Roman" w:hint="eastAsia"/>
          <w:szCs w:val="24"/>
        </w:rPr>
        <w:t>机构服务供给</w:t>
      </w:r>
      <w:r>
        <w:rPr>
          <w:rFonts w:ascii="宋体" w:hAnsi="宋体" w:cs="Times New Roman"/>
          <w:szCs w:val="24"/>
        </w:rPr>
        <w:t>情况</w:t>
      </w:r>
    </w:p>
    <w:p w:rsidR="007C740A" w:rsidRPr="009444D9" w:rsidRDefault="007C740A" w:rsidP="008B437C">
      <w:pPr>
        <w:pStyle w:val="3"/>
        <w:rPr>
          <w:rFonts w:ascii="楷体" w:hAnsi="楷体"/>
        </w:rPr>
      </w:pPr>
    </w:p>
    <w:p w:rsidR="007C740A" w:rsidRPr="007C740A" w:rsidRDefault="007C740A" w:rsidP="007C740A">
      <w:pPr>
        <w:ind w:firstLine="480"/>
      </w:pPr>
      <w:r>
        <w:rPr>
          <w:rFonts w:hint="eastAsia"/>
        </w:rPr>
        <w:t>对比两图，社区老年人确切需求集中于“完善基础设施”，“增设文体活动”，“保障生理、心理双重健康”。机构供给方面主要集中于“家政服务”与“娱乐活动”，虽能满足基本的文体活动需求，但在“个人清洁、护理”，“心理咨询”，“保健服务”与“精神慰藉”方面严重缺乏足量服务。长此以往，势必难以提高服务水平。</w:t>
      </w:r>
    </w:p>
    <w:p w:rsidR="008B437C" w:rsidRDefault="008B437C" w:rsidP="008B437C">
      <w:pPr>
        <w:pStyle w:val="3"/>
        <w:rPr>
          <w:rFonts w:ascii="楷体" w:hAnsi="楷体"/>
        </w:rPr>
      </w:pPr>
      <w:bookmarkStart w:id="45" w:name="_Toc450040514"/>
      <w:r>
        <w:rPr>
          <w:rFonts w:ascii="楷体" w:hAnsi="楷体" w:hint="eastAsia"/>
        </w:rPr>
        <w:t>4.1.2</w:t>
      </w:r>
      <w:r w:rsidRPr="005E2759">
        <w:rPr>
          <w:rFonts w:ascii="楷体" w:hAnsi="楷体" w:hint="eastAsia"/>
        </w:rPr>
        <w:t xml:space="preserve"> 服务</w:t>
      </w:r>
      <w:r>
        <w:rPr>
          <w:rFonts w:ascii="楷体" w:hAnsi="楷体" w:hint="eastAsia"/>
        </w:rPr>
        <w:t>质量未达高水平</w:t>
      </w:r>
      <w:bookmarkEnd w:id="45"/>
    </w:p>
    <w:p w:rsidR="00041EEF" w:rsidRDefault="00041EEF" w:rsidP="00041EEF">
      <w:pPr>
        <w:ind w:firstLine="480"/>
        <w:rPr>
          <w:rFonts w:cs="Times New Roman"/>
          <w:szCs w:val="24"/>
        </w:rPr>
      </w:pPr>
      <w:r w:rsidRPr="00FC48A2">
        <w:rPr>
          <w:rFonts w:cs="Times New Roman"/>
          <w:szCs w:val="24"/>
        </w:rPr>
        <w:t>在调查老年人对于社区养老服务的基本情况满意度中，参考表</w:t>
      </w:r>
      <w:r w:rsidRPr="00FC48A2">
        <w:rPr>
          <w:rFonts w:cs="Times New Roman"/>
          <w:szCs w:val="24"/>
        </w:rPr>
        <w:t>2</w:t>
      </w:r>
      <w:r w:rsidRPr="00FC48A2">
        <w:rPr>
          <w:rFonts w:cs="Times New Roman"/>
          <w:szCs w:val="24"/>
        </w:rPr>
        <w:t>数据和图</w:t>
      </w:r>
      <w:r w:rsidRPr="00FC48A2">
        <w:rPr>
          <w:rFonts w:cs="Times New Roman"/>
          <w:szCs w:val="24"/>
        </w:rPr>
        <w:t>5</w:t>
      </w:r>
      <w:r w:rsidRPr="00FC48A2">
        <w:rPr>
          <w:rFonts w:cs="Times New Roman"/>
          <w:szCs w:val="24"/>
        </w:rPr>
        <w:t>。我们不难发现在基础设施方面、服务内容、服务水平和服务态度上，大部分老年人还是比较满意的，选择</w:t>
      </w:r>
      <w:r>
        <w:rPr>
          <w:rFonts w:cs="Times New Roman" w:hint="eastAsia"/>
          <w:szCs w:val="24"/>
        </w:rPr>
        <w:t>比较满意</w:t>
      </w:r>
      <w:r w:rsidRPr="00FC48A2">
        <w:rPr>
          <w:rFonts w:cs="Times New Roman"/>
          <w:szCs w:val="24"/>
        </w:rPr>
        <w:t>及以上的占绝大多数。在服务内容和服务水平上，但是也不能忽视有</w:t>
      </w:r>
      <w:r w:rsidRPr="00FC48A2">
        <w:rPr>
          <w:rFonts w:cs="Times New Roman"/>
          <w:szCs w:val="24"/>
        </w:rPr>
        <w:t>20-30%</w:t>
      </w:r>
      <w:r w:rsidRPr="00FC48A2">
        <w:rPr>
          <w:rFonts w:cs="Times New Roman"/>
          <w:szCs w:val="24"/>
        </w:rPr>
        <w:t>的老年人对于这些方面还是不怎么满意，有待提升。在医疗卫生水平、</w:t>
      </w:r>
      <w:r>
        <w:rPr>
          <w:rFonts w:cs="Times New Roman" w:hint="eastAsia"/>
          <w:szCs w:val="24"/>
        </w:rPr>
        <w:t>保健措施</w:t>
      </w:r>
      <w:r w:rsidRPr="00FC48A2">
        <w:rPr>
          <w:rFonts w:cs="Times New Roman"/>
          <w:szCs w:val="24"/>
        </w:rPr>
        <w:t>、心理精神辅导方面，</w:t>
      </w:r>
      <w:r>
        <w:rPr>
          <w:rFonts w:cs="Times New Roman" w:hint="eastAsia"/>
          <w:szCs w:val="24"/>
        </w:rPr>
        <w:t>接近一般</w:t>
      </w:r>
      <w:r>
        <w:rPr>
          <w:rFonts w:cs="Times New Roman"/>
          <w:szCs w:val="24"/>
        </w:rPr>
        <w:t>的</w:t>
      </w:r>
      <w:r w:rsidRPr="00FC48A2">
        <w:rPr>
          <w:rFonts w:cs="Times New Roman"/>
          <w:szCs w:val="24"/>
        </w:rPr>
        <w:t>老年人认为一般及以下，只有</w:t>
      </w:r>
      <w:r>
        <w:rPr>
          <w:rFonts w:cs="Times New Roman"/>
          <w:szCs w:val="24"/>
        </w:rPr>
        <w:t>10</w:t>
      </w:r>
      <w:r w:rsidRPr="00FC48A2">
        <w:rPr>
          <w:rFonts w:cs="Times New Roman"/>
          <w:szCs w:val="24"/>
        </w:rPr>
        <w:t>-</w:t>
      </w:r>
      <w:r>
        <w:rPr>
          <w:rFonts w:cs="Times New Roman"/>
          <w:szCs w:val="24"/>
        </w:rPr>
        <w:t>26</w:t>
      </w:r>
      <w:r w:rsidRPr="00FC48A2">
        <w:rPr>
          <w:rFonts w:cs="Times New Roman"/>
          <w:szCs w:val="24"/>
        </w:rPr>
        <w:t>%</w:t>
      </w:r>
      <w:r w:rsidRPr="00FC48A2">
        <w:rPr>
          <w:rFonts w:cs="Times New Roman"/>
          <w:szCs w:val="24"/>
        </w:rPr>
        <w:t>的老年人认为社区在这些方面</w:t>
      </w:r>
      <w:r>
        <w:rPr>
          <w:rFonts w:cs="Times New Roman" w:hint="eastAsia"/>
          <w:szCs w:val="24"/>
        </w:rPr>
        <w:t>非常满意的</w:t>
      </w:r>
      <w:r w:rsidRPr="00FC48A2">
        <w:rPr>
          <w:rFonts w:cs="Times New Roman"/>
          <w:szCs w:val="24"/>
        </w:rPr>
        <w:t>。尤其是对</w:t>
      </w:r>
      <w:r w:rsidRPr="00A534B7">
        <w:rPr>
          <w:rFonts w:cs="Times New Roman"/>
          <w:szCs w:val="21"/>
        </w:rPr>
        <w:t>社区的医疗卫生</w:t>
      </w:r>
      <w:r>
        <w:rPr>
          <w:rFonts w:cs="Times New Roman" w:hint="eastAsia"/>
          <w:szCs w:val="21"/>
        </w:rPr>
        <w:t>和</w:t>
      </w:r>
      <w:r w:rsidRPr="00FC48A2">
        <w:rPr>
          <w:rFonts w:cs="Times New Roman"/>
          <w:szCs w:val="24"/>
        </w:rPr>
        <w:t>老年人的心理辅导藉，</w:t>
      </w:r>
      <w:r>
        <w:rPr>
          <w:rFonts w:cs="Times New Roman" w:hint="eastAsia"/>
          <w:szCs w:val="24"/>
        </w:rPr>
        <w:t>觉得一般</w:t>
      </w:r>
      <w:r>
        <w:rPr>
          <w:rFonts w:cs="Times New Roman"/>
          <w:szCs w:val="24"/>
        </w:rPr>
        <w:t>及以下</w:t>
      </w:r>
      <w:r w:rsidRPr="00FC48A2">
        <w:rPr>
          <w:rFonts w:cs="Times New Roman"/>
          <w:szCs w:val="24"/>
        </w:rPr>
        <w:t>的老年人数较大，应当受到社区的重视。在娱乐体育活动</w:t>
      </w:r>
      <w:r>
        <w:rPr>
          <w:rFonts w:cs="Times New Roman" w:hint="eastAsia"/>
          <w:szCs w:val="24"/>
        </w:rPr>
        <w:t>、</w:t>
      </w:r>
      <w:r>
        <w:rPr>
          <w:rFonts w:cs="Times New Roman"/>
          <w:szCs w:val="24"/>
        </w:rPr>
        <w:t>服务人员态度和水平</w:t>
      </w:r>
      <w:r w:rsidRPr="00FC48A2">
        <w:rPr>
          <w:rFonts w:cs="Times New Roman"/>
          <w:szCs w:val="24"/>
        </w:rPr>
        <w:t>方面，所得到的结果值得我们欣慰，非常满意和比较满意的老年人占总体的大多数，这可能是由于社区养老本身离家近的地理位置优势，社区的关注较高等为老年人提供的较为丰富的娱乐活动。</w:t>
      </w:r>
    </w:p>
    <w:p w:rsidR="009444D9" w:rsidRPr="009444D9" w:rsidRDefault="009444D9" w:rsidP="009444D9">
      <w:pPr>
        <w:widowControl/>
        <w:spacing w:line="240" w:lineRule="auto"/>
        <w:ind w:firstLineChars="0" w:firstLine="0"/>
        <w:jc w:val="center"/>
        <w:rPr>
          <w:rFonts w:ascii="Calibri" w:hAnsi="Calibri" w:cs="Times New Roman"/>
          <w:sz w:val="21"/>
        </w:rPr>
      </w:pPr>
      <w:r w:rsidRPr="00FB2806">
        <w:rPr>
          <w:rFonts w:ascii="Calibri" w:hAnsi="Calibri" w:cs="Times New Roman" w:hint="eastAsia"/>
          <w:szCs w:val="24"/>
        </w:rPr>
        <w:lastRenderedPageBreak/>
        <w:t>表</w:t>
      </w:r>
      <w:r>
        <w:rPr>
          <w:rFonts w:ascii="Calibri" w:hAnsi="Calibri" w:cs="Times New Roman" w:hint="eastAsia"/>
          <w:szCs w:val="24"/>
        </w:rPr>
        <w:t>12</w:t>
      </w:r>
      <w:r w:rsidRPr="00FB2806">
        <w:rPr>
          <w:rFonts w:ascii="Calibri" w:hAnsi="Calibri" w:cs="Times New Roman" w:hint="eastAsia"/>
          <w:szCs w:val="24"/>
        </w:rPr>
        <w:t xml:space="preserve"> </w:t>
      </w:r>
      <w:r w:rsidRPr="00EA4831">
        <w:rPr>
          <w:rFonts w:ascii="Calibri" w:hAnsi="Calibri" w:cs="Times New Roman" w:hint="eastAsia"/>
          <w:szCs w:val="24"/>
        </w:rPr>
        <w:t xml:space="preserve"> </w:t>
      </w:r>
      <w:r>
        <w:rPr>
          <w:rFonts w:ascii="Calibri" w:hAnsi="Calibri" w:cs="Times New Roman" w:hint="eastAsia"/>
          <w:szCs w:val="24"/>
        </w:rPr>
        <w:t>社区老人</w:t>
      </w:r>
      <w:r w:rsidR="00AB1C6E">
        <w:rPr>
          <w:rFonts w:ascii="Calibri" w:hAnsi="Calibri" w:cs="Times New Roman" w:hint="eastAsia"/>
          <w:szCs w:val="24"/>
        </w:rPr>
        <w:t>对于服务满意度情况</w:t>
      </w:r>
    </w:p>
    <w:tbl>
      <w:tblPr>
        <w:tblStyle w:val="10"/>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159"/>
        <w:gridCol w:w="1071"/>
        <w:gridCol w:w="938"/>
        <w:gridCol w:w="1071"/>
        <w:gridCol w:w="1090"/>
      </w:tblGrid>
      <w:tr w:rsidR="007C740A" w:rsidRPr="007C740A" w:rsidTr="009444D9">
        <w:trPr>
          <w:trHeight w:val="285"/>
          <w:jc w:val="center"/>
        </w:trPr>
        <w:tc>
          <w:tcPr>
            <w:tcW w:w="2977" w:type="dxa"/>
            <w:tcBorders>
              <w:top w:val="single" w:sz="12" w:space="0" w:color="auto"/>
              <w:bottom w:val="single" w:sz="4" w:space="0" w:color="auto"/>
              <w:right w:val="single" w:sz="4" w:space="0" w:color="auto"/>
              <w:tl2br w:val="single" w:sz="4" w:space="0" w:color="auto"/>
            </w:tcBorders>
            <w:noWrap/>
            <w:hideMark/>
          </w:tcPr>
          <w:p w:rsidR="007C740A" w:rsidRPr="007C740A" w:rsidRDefault="007C740A" w:rsidP="007C740A">
            <w:pPr>
              <w:ind w:firstLineChars="850" w:firstLine="1785"/>
              <w:rPr>
                <w:rFonts w:cs="Times New Roman"/>
                <w:sz w:val="21"/>
                <w:szCs w:val="21"/>
              </w:rPr>
            </w:pPr>
            <w:r w:rsidRPr="007C740A">
              <w:rPr>
                <w:rFonts w:cs="Times New Roman"/>
                <w:sz w:val="21"/>
                <w:szCs w:val="21"/>
              </w:rPr>
              <w:t>满意度</w:t>
            </w:r>
          </w:p>
          <w:p w:rsidR="007C740A" w:rsidRPr="007C740A" w:rsidRDefault="007C740A" w:rsidP="007C740A">
            <w:pPr>
              <w:ind w:firstLineChars="250" w:firstLine="525"/>
              <w:rPr>
                <w:rFonts w:cs="Times New Roman"/>
                <w:sz w:val="21"/>
                <w:szCs w:val="21"/>
              </w:rPr>
            </w:pPr>
            <w:r w:rsidRPr="007C740A">
              <w:rPr>
                <w:rFonts w:cs="Times New Roman"/>
                <w:sz w:val="21"/>
                <w:szCs w:val="21"/>
              </w:rPr>
              <w:t>基本情况</w:t>
            </w:r>
          </w:p>
        </w:tc>
        <w:tc>
          <w:tcPr>
            <w:tcW w:w="1159" w:type="dxa"/>
            <w:tcBorders>
              <w:top w:val="single" w:sz="12" w:space="0" w:color="auto"/>
              <w:left w:val="single" w:sz="4" w:space="0" w:color="auto"/>
              <w:bottom w:val="single" w:sz="4" w:space="0" w:color="auto"/>
            </w:tcBorders>
            <w:noWrap/>
            <w:hideMark/>
          </w:tcPr>
          <w:p w:rsidR="007C740A" w:rsidRPr="007C740A" w:rsidRDefault="007C740A" w:rsidP="007C740A">
            <w:pPr>
              <w:ind w:firstLineChars="0" w:firstLine="0"/>
              <w:jc w:val="center"/>
              <w:rPr>
                <w:rFonts w:cs="Times New Roman"/>
                <w:sz w:val="21"/>
                <w:szCs w:val="21"/>
              </w:rPr>
            </w:pPr>
            <w:r w:rsidRPr="007C740A">
              <w:rPr>
                <w:rFonts w:cs="Times New Roman"/>
                <w:sz w:val="21"/>
                <w:szCs w:val="21"/>
              </w:rPr>
              <w:t>非常满意</w:t>
            </w:r>
          </w:p>
        </w:tc>
        <w:tc>
          <w:tcPr>
            <w:tcW w:w="1071" w:type="dxa"/>
            <w:tcBorders>
              <w:top w:val="single" w:sz="12" w:space="0" w:color="auto"/>
              <w:bottom w:val="single" w:sz="4" w:space="0" w:color="auto"/>
            </w:tcBorders>
            <w:noWrap/>
            <w:hideMark/>
          </w:tcPr>
          <w:p w:rsidR="007C740A" w:rsidRPr="007C740A" w:rsidRDefault="007C740A" w:rsidP="007C740A">
            <w:pPr>
              <w:ind w:firstLineChars="0" w:firstLine="0"/>
              <w:jc w:val="center"/>
              <w:rPr>
                <w:rFonts w:cs="Times New Roman"/>
                <w:sz w:val="21"/>
                <w:szCs w:val="21"/>
              </w:rPr>
            </w:pPr>
            <w:r w:rsidRPr="007C740A">
              <w:rPr>
                <w:rFonts w:cs="Times New Roman"/>
                <w:sz w:val="21"/>
                <w:szCs w:val="21"/>
              </w:rPr>
              <w:t>比较满意</w:t>
            </w:r>
          </w:p>
        </w:tc>
        <w:tc>
          <w:tcPr>
            <w:tcW w:w="938" w:type="dxa"/>
            <w:tcBorders>
              <w:top w:val="single" w:sz="12" w:space="0" w:color="auto"/>
              <w:bottom w:val="single" w:sz="4" w:space="0" w:color="auto"/>
            </w:tcBorders>
            <w:noWrap/>
            <w:hideMark/>
          </w:tcPr>
          <w:p w:rsidR="007C740A" w:rsidRPr="007C740A" w:rsidRDefault="007C740A" w:rsidP="007C740A">
            <w:pPr>
              <w:ind w:firstLineChars="0" w:firstLine="0"/>
              <w:jc w:val="center"/>
              <w:rPr>
                <w:rFonts w:cs="Times New Roman"/>
                <w:sz w:val="21"/>
                <w:szCs w:val="21"/>
              </w:rPr>
            </w:pPr>
            <w:r w:rsidRPr="007C740A">
              <w:rPr>
                <w:rFonts w:cs="Times New Roman"/>
                <w:sz w:val="21"/>
                <w:szCs w:val="21"/>
              </w:rPr>
              <w:t>一般</w:t>
            </w:r>
          </w:p>
        </w:tc>
        <w:tc>
          <w:tcPr>
            <w:tcW w:w="1071" w:type="dxa"/>
            <w:tcBorders>
              <w:top w:val="single" w:sz="12" w:space="0" w:color="auto"/>
              <w:bottom w:val="single" w:sz="4" w:space="0" w:color="auto"/>
            </w:tcBorders>
            <w:noWrap/>
            <w:hideMark/>
          </w:tcPr>
          <w:p w:rsidR="007C740A" w:rsidRPr="007C740A" w:rsidRDefault="007C740A" w:rsidP="007C740A">
            <w:pPr>
              <w:ind w:firstLineChars="0" w:firstLine="0"/>
              <w:jc w:val="center"/>
              <w:rPr>
                <w:rFonts w:cs="Times New Roman"/>
                <w:sz w:val="21"/>
                <w:szCs w:val="21"/>
              </w:rPr>
            </w:pPr>
            <w:r w:rsidRPr="007C740A">
              <w:rPr>
                <w:rFonts w:cs="Times New Roman"/>
                <w:sz w:val="21"/>
                <w:szCs w:val="21"/>
              </w:rPr>
              <w:t>比较</w:t>
            </w:r>
          </w:p>
          <w:p w:rsidR="007C740A" w:rsidRPr="007C740A" w:rsidRDefault="007C740A" w:rsidP="007C740A">
            <w:pPr>
              <w:ind w:firstLineChars="0" w:firstLine="0"/>
              <w:jc w:val="center"/>
              <w:rPr>
                <w:rFonts w:cs="Times New Roman"/>
                <w:sz w:val="21"/>
                <w:szCs w:val="21"/>
              </w:rPr>
            </w:pPr>
            <w:r w:rsidRPr="007C740A">
              <w:rPr>
                <w:rFonts w:cs="Times New Roman"/>
                <w:sz w:val="21"/>
                <w:szCs w:val="21"/>
              </w:rPr>
              <w:t>不满意</w:t>
            </w:r>
          </w:p>
        </w:tc>
        <w:tc>
          <w:tcPr>
            <w:tcW w:w="1090" w:type="dxa"/>
            <w:tcBorders>
              <w:top w:val="single" w:sz="12" w:space="0" w:color="auto"/>
              <w:bottom w:val="single" w:sz="4" w:space="0" w:color="auto"/>
            </w:tcBorders>
            <w:noWrap/>
            <w:hideMark/>
          </w:tcPr>
          <w:p w:rsidR="007C740A" w:rsidRPr="007C740A" w:rsidRDefault="007C740A" w:rsidP="007C740A">
            <w:pPr>
              <w:ind w:firstLineChars="0" w:firstLine="0"/>
              <w:jc w:val="center"/>
              <w:rPr>
                <w:rFonts w:cs="Times New Roman"/>
                <w:sz w:val="21"/>
                <w:szCs w:val="21"/>
              </w:rPr>
            </w:pPr>
            <w:r w:rsidRPr="007C740A">
              <w:rPr>
                <w:rFonts w:cs="Times New Roman"/>
                <w:sz w:val="21"/>
                <w:szCs w:val="21"/>
              </w:rPr>
              <w:t>非常</w:t>
            </w:r>
          </w:p>
          <w:p w:rsidR="007C740A" w:rsidRPr="007C740A" w:rsidRDefault="007C740A" w:rsidP="007C740A">
            <w:pPr>
              <w:ind w:firstLineChars="0" w:firstLine="0"/>
              <w:jc w:val="center"/>
              <w:rPr>
                <w:rFonts w:cs="Times New Roman"/>
                <w:sz w:val="21"/>
                <w:szCs w:val="21"/>
              </w:rPr>
            </w:pPr>
            <w:r w:rsidRPr="007C740A">
              <w:rPr>
                <w:rFonts w:cs="Times New Roman"/>
                <w:sz w:val="21"/>
                <w:szCs w:val="21"/>
              </w:rPr>
              <w:t>不满意</w:t>
            </w:r>
          </w:p>
        </w:tc>
      </w:tr>
      <w:tr w:rsidR="007C740A" w:rsidRPr="007C740A" w:rsidTr="009444D9">
        <w:trPr>
          <w:trHeight w:val="285"/>
          <w:jc w:val="center"/>
        </w:trPr>
        <w:tc>
          <w:tcPr>
            <w:tcW w:w="2977" w:type="dxa"/>
            <w:tcBorders>
              <w:top w:val="single" w:sz="4" w:space="0" w:color="auto"/>
              <w:right w:val="single" w:sz="4" w:space="0" w:color="auto"/>
            </w:tcBorders>
            <w:noWrap/>
            <w:hideMark/>
          </w:tcPr>
          <w:p w:rsidR="007C740A" w:rsidRPr="007C740A" w:rsidRDefault="007C740A" w:rsidP="007C740A">
            <w:pPr>
              <w:ind w:firstLineChars="0" w:firstLine="0"/>
              <w:rPr>
                <w:rFonts w:cs="Times New Roman"/>
                <w:sz w:val="21"/>
                <w:szCs w:val="21"/>
              </w:rPr>
            </w:pPr>
            <w:r w:rsidRPr="007C740A">
              <w:rPr>
                <w:rFonts w:cs="Times New Roman"/>
                <w:sz w:val="21"/>
                <w:szCs w:val="21"/>
              </w:rPr>
              <w:t>社区养老服务的基础设施条件</w:t>
            </w:r>
          </w:p>
        </w:tc>
        <w:tc>
          <w:tcPr>
            <w:tcW w:w="1159" w:type="dxa"/>
            <w:tcBorders>
              <w:top w:val="single" w:sz="4" w:space="0" w:color="auto"/>
              <w:left w:val="single" w:sz="4" w:space="0" w:color="auto"/>
            </w:tcBorders>
            <w:noWrap/>
            <w:hideMark/>
          </w:tcPr>
          <w:p w:rsidR="007C740A" w:rsidRPr="007C740A" w:rsidRDefault="007C740A" w:rsidP="007C740A">
            <w:pPr>
              <w:ind w:firstLineChars="0" w:firstLine="0"/>
              <w:rPr>
                <w:rFonts w:cs="Times New Roman"/>
                <w:sz w:val="21"/>
                <w:szCs w:val="21"/>
              </w:rPr>
            </w:pPr>
            <w:r w:rsidRPr="007C740A">
              <w:rPr>
                <w:rFonts w:cs="Times New Roman"/>
                <w:sz w:val="21"/>
                <w:szCs w:val="21"/>
              </w:rPr>
              <w:t>22.06%</w:t>
            </w:r>
          </w:p>
        </w:tc>
        <w:tc>
          <w:tcPr>
            <w:tcW w:w="1071" w:type="dxa"/>
            <w:tcBorders>
              <w:top w:val="single" w:sz="4" w:space="0" w:color="auto"/>
            </w:tcBorders>
            <w:noWrap/>
            <w:hideMark/>
          </w:tcPr>
          <w:p w:rsidR="007C740A" w:rsidRPr="007C740A" w:rsidRDefault="007C740A" w:rsidP="007C740A">
            <w:pPr>
              <w:ind w:firstLineChars="0" w:firstLine="0"/>
              <w:rPr>
                <w:rFonts w:cs="Times New Roman"/>
                <w:sz w:val="21"/>
                <w:szCs w:val="21"/>
              </w:rPr>
            </w:pPr>
            <w:r w:rsidRPr="007C740A">
              <w:rPr>
                <w:rFonts w:cs="Times New Roman"/>
                <w:sz w:val="21"/>
                <w:szCs w:val="21"/>
              </w:rPr>
              <w:t>59.56%</w:t>
            </w:r>
          </w:p>
        </w:tc>
        <w:tc>
          <w:tcPr>
            <w:tcW w:w="938" w:type="dxa"/>
            <w:tcBorders>
              <w:top w:val="single" w:sz="4" w:space="0" w:color="auto"/>
            </w:tcBorders>
            <w:noWrap/>
            <w:hideMark/>
          </w:tcPr>
          <w:p w:rsidR="007C740A" w:rsidRPr="007C740A" w:rsidRDefault="007C740A" w:rsidP="007C740A">
            <w:pPr>
              <w:ind w:firstLineChars="0" w:firstLine="0"/>
              <w:rPr>
                <w:rFonts w:cs="Times New Roman"/>
                <w:sz w:val="21"/>
                <w:szCs w:val="21"/>
              </w:rPr>
            </w:pPr>
            <w:r w:rsidRPr="007C740A">
              <w:rPr>
                <w:rFonts w:cs="Times New Roman"/>
                <w:sz w:val="21"/>
                <w:szCs w:val="21"/>
              </w:rPr>
              <w:t>10.30%</w:t>
            </w:r>
          </w:p>
        </w:tc>
        <w:tc>
          <w:tcPr>
            <w:tcW w:w="1071" w:type="dxa"/>
            <w:tcBorders>
              <w:top w:val="single" w:sz="4" w:space="0" w:color="auto"/>
            </w:tcBorders>
            <w:noWrap/>
            <w:hideMark/>
          </w:tcPr>
          <w:p w:rsidR="007C740A" w:rsidRPr="007C740A" w:rsidRDefault="007C740A" w:rsidP="007C740A">
            <w:pPr>
              <w:ind w:firstLineChars="0" w:firstLine="0"/>
              <w:rPr>
                <w:rFonts w:cs="Times New Roman"/>
                <w:sz w:val="21"/>
                <w:szCs w:val="21"/>
              </w:rPr>
            </w:pPr>
            <w:r w:rsidRPr="007C740A">
              <w:rPr>
                <w:rFonts w:cs="Times New Roman"/>
                <w:sz w:val="21"/>
                <w:szCs w:val="21"/>
              </w:rPr>
              <w:t>5.89%</w:t>
            </w:r>
          </w:p>
        </w:tc>
        <w:tc>
          <w:tcPr>
            <w:tcW w:w="1090" w:type="dxa"/>
            <w:tcBorders>
              <w:top w:val="single" w:sz="4" w:space="0" w:color="auto"/>
            </w:tcBorders>
            <w:noWrap/>
            <w:hideMark/>
          </w:tcPr>
          <w:p w:rsidR="007C740A" w:rsidRPr="007C740A" w:rsidRDefault="007C740A" w:rsidP="007C740A">
            <w:pPr>
              <w:ind w:firstLineChars="0" w:firstLine="0"/>
              <w:rPr>
                <w:rFonts w:cs="Times New Roman"/>
                <w:sz w:val="21"/>
                <w:szCs w:val="21"/>
              </w:rPr>
            </w:pPr>
            <w:r w:rsidRPr="007C740A">
              <w:rPr>
                <w:rFonts w:cs="Times New Roman"/>
                <w:sz w:val="21"/>
                <w:szCs w:val="21"/>
              </w:rPr>
              <w:t>0.00%</w:t>
            </w:r>
          </w:p>
        </w:tc>
      </w:tr>
      <w:tr w:rsidR="007C740A" w:rsidRPr="007C740A" w:rsidTr="009444D9">
        <w:trPr>
          <w:trHeight w:val="285"/>
          <w:jc w:val="center"/>
        </w:trPr>
        <w:tc>
          <w:tcPr>
            <w:tcW w:w="2977" w:type="dxa"/>
            <w:tcBorders>
              <w:right w:val="single" w:sz="4" w:space="0" w:color="auto"/>
            </w:tcBorders>
            <w:noWrap/>
            <w:hideMark/>
          </w:tcPr>
          <w:p w:rsidR="007C740A" w:rsidRPr="007C740A" w:rsidRDefault="007C740A" w:rsidP="007C740A">
            <w:pPr>
              <w:ind w:firstLineChars="0" w:firstLine="0"/>
              <w:rPr>
                <w:rFonts w:cs="Times New Roman"/>
                <w:sz w:val="21"/>
                <w:szCs w:val="21"/>
              </w:rPr>
            </w:pPr>
            <w:r w:rsidRPr="007C740A">
              <w:rPr>
                <w:rFonts w:cs="Times New Roman"/>
                <w:sz w:val="21"/>
                <w:szCs w:val="21"/>
              </w:rPr>
              <w:t>社区养老提供的服务内容</w:t>
            </w:r>
          </w:p>
        </w:tc>
        <w:tc>
          <w:tcPr>
            <w:tcW w:w="1159" w:type="dxa"/>
            <w:tcBorders>
              <w:left w:val="single" w:sz="4" w:space="0" w:color="auto"/>
            </w:tcBorders>
            <w:noWrap/>
            <w:hideMark/>
          </w:tcPr>
          <w:p w:rsidR="007C740A" w:rsidRPr="007C740A" w:rsidRDefault="007C740A" w:rsidP="007C740A">
            <w:pPr>
              <w:ind w:firstLineChars="0" w:firstLine="0"/>
              <w:rPr>
                <w:rFonts w:cs="Times New Roman"/>
                <w:sz w:val="21"/>
                <w:szCs w:val="21"/>
              </w:rPr>
            </w:pPr>
            <w:r w:rsidRPr="007C740A">
              <w:rPr>
                <w:rFonts w:cs="Times New Roman"/>
                <w:sz w:val="21"/>
                <w:szCs w:val="21"/>
              </w:rPr>
              <w:t>29.41%</w:t>
            </w:r>
          </w:p>
        </w:tc>
        <w:tc>
          <w:tcPr>
            <w:tcW w:w="1071" w:type="dxa"/>
            <w:noWrap/>
            <w:hideMark/>
          </w:tcPr>
          <w:p w:rsidR="007C740A" w:rsidRPr="007C740A" w:rsidRDefault="007C740A" w:rsidP="007C740A">
            <w:pPr>
              <w:ind w:firstLineChars="0" w:firstLine="0"/>
              <w:rPr>
                <w:rFonts w:cs="Times New Roman"/>
                <w:sz w:val="21"/>
                <w:szCs w:val="21"/>
              </w:rPr>
            </w:pPr>
            <w:r w:rsidRPr="007C740A">
              <w:rPr>
                <w:rFonts w:cs="Times New Roman"/>
                <w:sz w:val="21"/>
                <w:szCs w:val="21"/>
              </w:rPr>
              <w:t>49.26%</w:t>
            </w:r>
          </w:p>
        </w:tc>
        <w:tc>
          <w:tcPr>
            <w:tcW w:w="938" w:type="dxa"/>
            <w:noWrap/>
            <w:hideMark/>
          </w:tcPr>
          <w:p w:rsidR="007C740A" w:rsidRPr="007C740A" w:rsidRDefault="007C740A" w:rsidP="007C740A">
            <w:pPr>
              <w:ind w:firstLineChars="0" w:firstLine="0"/>
              <w:rPr>
                <w:rFonts w:cs="Times New Roman"/>
                <w:sz w:val="21"/>
                <w:szCs w:val="21"/>
              </w:rPr>
            </w:pPr>
            <w:r w:rsidRPr="007C740A">
              <w:rPr>
                <w:rFonts w:cs="Times New Roman"/>
                <w:sz w:val="21"/>
                <w:szCs w:val="21"/>
              </w:rPr>
              <w:t>18.38%</w:t>
            </w:r>
          </w:p>
        </w:tc>
        <w:tc>
          <w:tcPr>
            <w:tcW w:w="1071" w:type="dxa"/>
            <w:noWrap/>
            <w:hideMark/>
          </w:tcPr>
          <w:p w:rsidR="007C740A" w:rsidRPr="007C740A" w:rsidRDefault="007C740A" w:rsidP="007C740A">
            <w:pPr>
              <w:ind w:firstLineChars="0" w:firstLine="0"/>
              <w:rPr>
                <w:rFonts w:cs="Times New Roman"/>
                <w:sz w:val="21"/>
                <w:szCs w:val="21"/>
              </w:rPr>
            </w:pPr>
            <w:r w:rsidRPr="007C740A">
              <w:rPr>
                <w:rFonts w:cs="Times New Roman"/>
                <w:sz w:val="21"/>
                <w:szCs w:val="21"/>
              </w:rPr>
              <w:t>2.94%</w:t>
            </w:r>
          </w:p>
        </w:tc>
        <w:tc>
          <w:tcPr>
            <w:tcW w:w="1090" w:type="dxa"/>
            <w:noWrap/>
            <w:hideMark/>
          </w:tcPr>
          <w:p w:rsidR="007C740A" w:rsidRPr="007C740A" w:rsidRDefault="007C740A" w:rsidP="007C740A">
            <w:pPr>
              <w:ind w:firstLineChars="0" w:firstLine="0"/>
              <w:rPr>
                <w:rFonts w:cs="Times New Roman"/>
                <w:sz w:val="21"/>
                <w:szCs w:val="21"/>
              </w:rPr>
            </w:pPr>
            <w:r w:rsidRPr="007C740A">
              <w:rPr>
                <w:rFonts w:cs="Times New Roman"/>
                <w:sz w:val="21"/>
                <w:szCs w:val="21"/>
              </w:rPr>
              <w:t>0.00%</w:t>
            </w:r>
          </w:p>
        </w:tc>
      </w:tr>
      <w:tr w:rsidR="007C740A" w:rsidRPr="007C740A" w:rsidTr="009444D9">
        <w:trPr>
          <w:trHeight w:val="285"/>
          <w:jc w:val="center"/>
        </w:trPr>
        <w:tc>
          <w:tcPr>
            <w:tcW w:w="2977" w:type="dxa"/>
            <w:tcBorders>
              <w:right w:val="single" w:sz="4" w:space="0" w:color="auto"/>
            </w:tcBorders>
            <w:noWrap/>
            <w:hideMark/>
          </w:tcPr>
          <w:p w:rsidR="007C740A" w:rsidRPr="007C740A" w:rsidRDefault="007C740A" w:rsidP="007C740A">
            <w:pPr>
              <w:ind w:firstLineChars="0" w:firstLine="0"/>
              <w:rPr>
                <w:rFonts w:cs="Times New Roman"/>
                <w:sz w:val="21"/>
                <w:szCs w:val="21"/>
              </w:rPr>
            </w:pPr>
            <w:r w:rsidRPr="007C740A">
              <w:rPr>
                <w:rFonts w:cs="Times New Roman" w:hint="eastAsia"/>
                <w:sz w:val="21"/>
                <w:szCs w:val="21"/>
              </w:rPr>
              <w:t>社区养老</w:t>
            </w:r>
            <w:r w:rsidRPr="007C740A">
              <w:rPr>
                <w:rFonts w:cs="Times New Roman"/>
                <w:sz w:val="21"/>
                <w:szCs w:val="21"/>
              </w:rPr>
              <w:t>的服务水平和质量</w:t>
            </w:r>
          </w:p>
        </w:tc>
        <w:tc>
          <w:tcPr>
            <w:tcW w:w="1159" w:type="dxa"/>
            <w:tcBorders>
              <w:left w:val="single" w:sz="4" w:space="0" w:color="auto"/>
            </w:tcBorders>
            <w:noWrap/>
            <w:hideMark/>
          </w:tcPr>
          <w:p w:rsidR="007C740A" w:rsidRPr="007C740A" w:rsidRDefault="007C740A" w:rsidP="007C740A">
            <w:pPr>
              <w:ind w:firstLineChars="0" w:firstLine="0"/>
              <w:rPr>
                <w:rFonts w:cs="Times New Roman"/>
                <w:sz w:val="21"/>
                <w:szCs w:val="21"/>
              </w:rPr>
            </w:pPr>
            <w:r w:rsidRPr="007C740A">
              <w:rPr>
                <w:rFonts w:cs="Times New Roman"/>
                <w:sz w:val="21"/>
                <w:szCs w:val="21"/>
              </w:rPr>
              <w:t>37.5%</w:t>
            </w:r>
          </w:p>
        </w:tc>
        <w:tc>
          <w:tcPr>
            <w:tcW w:w="1071" w:type="dxa"/>
            <w:noWrap/>
            <w:hideMark/>
          </w:tcPr>
          <w:p w:rsidR="007C740A" w:rsidRPr="007C740A" w:rsidRDefault="007C740A" w:rsidP="007C740A">
            <w:pPr>
              <w:ind w:firstLineChars="0" w:firstLine="0"/>
              <w:rPr>
                <w:rFonts w:cs="Times New Roman"/>
                <w:sz w:val="21"/>
                <w:szCs w:val="21"/>
              </w:rPr>
            </w:pPr>
            <w:r w:rsidRPr="007C740A">
              <w:rPr>
                <w:rFonts w:cs="Times New Roman"/>
                <w:sz w:val="21"/>
                <w:szCs w:val="21"/>
              </w:rPr>
              <w:t>32.35%</w:t>
            </w:r>
          </w:p>
        </w:tc>
        <w:tc>
          <w:tcPr>
            <w:tcW w:w="938" w:type="dxa"/>
            <w:noWrap/>
            <w:hideMark/>
          </w:tcPr>
          <w:p w:rsidR="007C740A" w:rsidRPr="007C740A" w:rsidRDefault="007C740A" w:rsidP="007C740A">
            <w:pPr>
              <w:ind w:firstLineChars="0" w:firstLine="0"/>
              <w:rPr>
                <w:rFonts w:cs="Times New Roman"/>
                <w:sz w:val="21"/>
                <w:szCs w:val="21"/>
              </w:rPr>
            </w:pPr>
            <w:r w:rsidRPr="007C740A">
              <w:rPr>
                <w:rFonts w:cs="Times New Roman"/>
                <w:sz w:val="21"/>
                <w:szCs w:val="21"/>
              </w:rPr>
              <w:t>24.26%</w:t>
            </w:r>
          </w:p>
        </w:tc>
        <w:tc>
          <w:tcPr>
            <w:tcW w:w="1071" w:type="dxa"/>
            <w:noWrap/>
            <w:hideMark/>
          </w:tcPr>
          <w:p w:rsidR="007C740A" w:rsidRPr="007C740A" w:rsidRDefault="007C740A" w:rsidP="007C740A">
            <w:pPr>
              <w:ind w:firstLineChars="0" w:firstLine="0"/>
              <w:rPr>
                <w:rFonts w:cs="Times New Roman"/>
                <w:sz w:val="21"/>
                <w:szCs w:val="21"/>
              </w:rPr>
            </w:pPr>
            <w:r w:rsidRPr="007C740A">
              <w:rPr>
                <w:rFonts w:cs="Times New Roman"/>
                <w:sz w:val="21"/>
                <w:szCs w:val="21"/>
              </w:rPr>
              <w:t>5.89%</w:t>
            </w:r>
          </w:p>
        </w:tc>
        <w:tc>
          <w:tcPr>
            <w:tcW w:w="1090" w:type="dxa"/>
            <w:noWrap/>
            <w:hideMark/>
          </w:tcPr>
          <w:p w:rsidR="007C740A" w:rsidRPr="007C740A" w:rsidRDefault="007C740A" w:rsidP="007C740A">
            <w:pPr>
              <w:ind w:firstLineChars="0" w:firstLine="0"/>
              <w:rPr>
                <w:rFonts w:cs="Times New Roman"/>
                <w:sz w:val="21"/>
                <w:szCs w:val="21"/>
              </w:rPr>
            </w:pPr>
            <w:r w:rsidRPr="007C740A">
              <w:rPr>
                <w:rFonts w:cs="Times New Roman"/>
                <w:sz w:val="21"/>
                <w:szCs w:val="21"/>
              </w:rPr>
              <w:t>0.00%</w:t>
            </w:r>
          </w:p>
        </w:tc>
      </w:tr>
      <w:tr w:rsidR="007C740A" w:rsidRPr="007C740A" w:rsidTr="009444D9">
        <w:trPr>
          <w:trHeight w:val="285"/>
          <w:jc w:val="center"/>
        </w:trPr>
        <w:tc>
          <w:tcPr>
            <w:tcW w:w="2977" w:type="dxa"/>
            <w:tcBorders>
              <w:right w:val="single" w:sz="4" w:space="0" w:color="auto"/>
            </w:tcBorders>
            <w:noWrap/>
            <w:hideMark/>
          </w:tcPr>
          <w:p w:rsidR="007C740A" w:rsidRPr="007C740A" w:rsidRDefault="007C740A" w:rsidP="007C740A">
            <w:pPr>
              <w:ind w:firstLineChars="0" w:firstLine="0"/>
              <w:rPr>
                <w:rFonts w:cs="Times New Roman"/>
                <w:sz w:val="21"/>
                <w:szCs w:val="21"/>
              </w:rPr>
            </w:pPr>
            <w:r w:rsidRPr="007C740A">
              <w:rPr>
                <w:rFonts w:cs="Times New Roman"/>
                <w:sz w:val="21"/>
                <w:szCs w:val="21"/>
              </w:rPr>
              <w:t>社区养老服务人员的态度</w:t>
            </w:r>
          </w:p>
        </w:tc>
        <w:tc>
          <w:tcPr>
            <w:tcW w:w="1159" w:type="dxa"/>
            <w:tcBorders>
              <w:left w:val="single" w:sz="4" w:space="0" w:color="auto"/>
            </w:tcBorders>
            <w:noWrap/>
            <w:hideMark/>
          </w:tcPr>
          <w:p w:rsidR="007C740A" w:rsidRPr="007C740A" w:rsidRDefault="007C740A" w:rsidP="007C740A">
            <w:pPr>
              <w:ind w:firstLineChars="0" w:firstLine="0"/>
              <w:rPr>
                <w:rFonts w:cs="Times New Roman"/>
                <w:sz w:val="21"/>
                <w:szCs w:val="21"/>
              </w:rPr>
            </w:pPr>
            <w:r w:rsidRPr="007C740A">
              <w:rPr>
                <w:rFonts w:cs="Times New Roman"/>
                <w:sz w:val="21"/>
                <w:szCs w:val="21"/>
              </w:rPr>
              <w:t>47.79%</w:t>
            </w:r>
          </w:p>
        </w:tc>
        <w:tc>
          <w:tcPr>
            <w:tcW w:w="1071" w:type="dxa"/>
            <w:noWrap/>
            <w:hideMark/>
          </w:tcPr>
          <w:p w:rsidR="007C740A" w:rsidRPr="007C740A" w:rsidRDefault="007C740A" w:rsidP="007C740A">
            <w:pPr>
              <w:ind w:firstLineChars="0" w:firstLine="0"/>
              <w:rPr>
                <w:rFonts w:cs="Times New Roman"/>
                <w:sz w:val="21"/>
                <w:szCs w:val="21"/>
              </w:rPr>
            </w:pPr>
            <w:r w:rsidRPr="007C740A">
              <w:rPr>
                <w:rFonts w:cs="Times New Roman"/>
                <w:sz w:val="21"/>
                <w:szCs w:val="21"/>
              </w:rPr>
              <w:t>36.76%</w:t>
            </w:r>
          </w:p>
        </w:tc>
        <w:tc>
          <w:tcPr>
            <w:tcW w:w="938" w:type="dxa"/>
            <w:noWrap/>
            <w:hideMark/>
          </w:tcPr>
          <w:p w:rsidR="007C740A" w:rsidRPr="007C740A" w:rsidRDefault="007C740A" w:rsidP="007C740A">
            <w:pPr>
              <w:ind w:firstLineChars="0" w:firstLine="0"/>
              <w:rPr>
                <w:rFonts w:cs="Times New Roman"/>
                <w:sz w:val="21"/>
                <w:szCs w:val="21"/>
              </w:rPr>
            </w:pPr>
            <w:r w:rsidRPr="007C740A">
              <w:rPr>
                <w:rFonts w:cs="Times New Roman"/>
                <w:sz w:val="21"/>
                <w:szCs w:val="21"/>
              </w:rPr>
              <w:t>5.89%</w:t>
            </w:r>
          </w:p>
        </w:tc>
        <w:tc>
          <w:tcPr>
            <w:tcW w:w="1071" w:type="dxa"/>
            <w:noWrap/>
            <w:hideMark/>
          </w:tcPr>
          <w:p w:rsidR="007C740A" w:rsidRPr="007C740A" w:rsidRDefault="007C740A" w:rsidP="007C740A">
            <w:pPr>
              <w:ind w:firstLineChars="0" w:firstLine="0"/>
              <w:rPr>
                <w:rFonts w:cs="Times New Roman"/>
                <w:sz w:val="21"/>
                <w:szCs w:val="21"/>
              </w:rPr>
            </w:pPr>
            <w:r w:rsidRPr="007C740A">
              <w:rPr>
                <w:rFonts w:cs="Times New Roman"/>
                <w:sz w:val="21"/>
                <w:szCs w:val="21"/>
              </w:rPr>
              <w:t>2.94%</w:t>
            </w:r>
          </w:p>
        </w:tc>
        <w:tc>
          <w:tcPr>
            <w:tcW w:w="1090" w:type="dxa"/>
            <w:noWrap/>
            <w:hideMark/>
          </w:tcPr>
          <w:p w:rsidR="007C740A" w:rsidRPr="007C740A" w:rsidRDefault="007C740A" w:rsidP="007C740A">
            <w:pPr>
              <w:ind w:firstLineChars="0" w:firstLine="0"/>
              <w:rPr>
                <w:rFonts w:cs="Times New Roman"/>
                <w:sz w:val="21"/>
                <w:szCs w:val="21"/>
              </w:rPr>
            </w:pPr>
            <w:r w:rsidRPr="007C740A">
              <w:rPr>
                <w:rFonts w:cs="Times New Roman"/>
                <w:sz w:val="21"/>
                <w:szCs w:val="21"/>
              </w:rPr>
              <w:t>0.00%</w:t>
            </w:r>
          </w:p>
        </w:tc>
      </w:tr>
      <w:tr w:rsidR="007C740A" w:rsidRPr="007C740A" w:rsidTr="009444D9">
        <w:trPr>
          <w:trHeight w:val="285"/>
          <w:jc w:val="center"/>
        </w:trPr>
        <w:tc>
          <w:tcPr>
            <w:tcW w:w="2977" w:type="dxa"/>
            <w:tcBorders>
              <w:right w:val="single" w:sz="4" w:space="0" w:color="auto"/>
            </w:tcBorders>
            <w:noWrap/>
            <w:hideMark/>
          </w:tcPr>
          <w:p w:rsidR="007C740A" w:rsidRPr="007C740A" w:rsidRDefault="007C740A" w:rsidP="007C740A">
            <w:pPr>
              <w:ind w:firstLineChars="0" w:firstLine="0"/>
              <w:rPr>
                <w:rFonts w:cs="Times New Roman"/>
                <w:sz w:val="21"/>
                <w:szCs w:val="21"/>
              </w:rPr>
            </w:pPr>
            <w:r w:rsidRPr="007C740A">
              <w:rPr>
                <w:rFonts w:cs="Times New Roman"/>
                <w:sz w:val="21"/>
                <w:szCs w:val="21"/>
              </w:rPr>
              <w:t>社区养老服务人员的水平</w:t>
            </w:r>
          </w:p>
        </w:tc>
        <w:tc>
          <w:tcPr>
            <w:tcW w:w="1159" w:type="dxa"/>
            <w:tcBorders>
              <w:left w:val="single" w:sz="4" w:space="0" w:color="auto"/>
            </w:tcBorders>
            <w:noWrap/>
            <w:hideMark/>
          </w:tcPr>
          <w:p w:rsidR="007C740A" w:rsidRPr="007C740A" w:rsidRDefault="007C740A" w:rsidP="007C740A">
            <w:pPr>
              <w:ind w:firstLineChars="0" w:firstLine="0"/>
              <w:rPr>
                <w:rFonts w:cs="Times New Roman"/>
                <w:sz w:val="21"/>
                <w:szCs w:val="21"/>
              </w:rPr>
            </w:pPr>
            <w:r w:rsidRPr="007C740A">
              <w:rPr>
                <w:rFonts w:cs="Times New Roman"/>
                <w:sz w:val="21"/>
                <w:szCs w:val="21"/>
              </w:rPr>
              <w:t>44.85%</w:t>
            </w:r>
          </w:p>
        </w:tc>
        <w:tc>
          <w:tcPr>
            <w:tcW w:w="1071" w:type="dxa"/>
            <w:noWrap/>
            <w:hideMark/>
          </w:tcPr>
          <w:p w:rsidR="007C740A" w:rsidRPr="007C740A" w:rsidRDefault="007C740A" w:rsidP="007C740A">
            <w:pPr>
              <w:ind w:firstLineChars="0" w:firstLine="0"/>
              <w:rPr>
                <w:rFonts w:cs="Times New Roman"/>
                <w:sz w:val="21"/>
                <w:szCs w:val="21"/>
              </w:rPr>
            </w:pPr>
            <w:r w:rsidRPr="007C740A">
              <w:rPr>
                <w:rFonts w:cs="Times New Roman"/>
                <w:sz w:val="21"/>
                <w:szCs w:val="21"/>
              </w:rPr>
              <w:t>37.5%</w:t>
            </w:r>
          </w:p>
        </w:tc>
        <w:tc>
          <w:tcPr>
            <w:tcW w:w="938" w:type="dxa"/>
            <w:noWrap/>
            <w:hideMark/>
          </w:tcPr>
          <w:p w:rsidR="007C740A" w:rsidRPr="007C740A" w:rsidRDefault="007C740A" w:rsidP="007C740A">
            <w:pPr>
              <w:ind w:firstLineChars="0" w:firstLine="0"/>
              <w:rPr>
                <w:rFonts w:cs="Times New Roman"/>
                <w:sz w:val="21"/>
                <w:szCs w:val="21"/>
              </w:rPr>
            </w:pPr>
            <w:r w:rsidRPr="007C740A">
              <w:rPr>
                <w:rFonts w:cs="Times New Roman"/>
                <w:sz w:val="21"/>
                <w:szCs w:val="21"/>
              </w:rPr>
              <w:t>14.71%</w:t>
            </w:r>
          </w:p>
        </w:tc>
        <w:tc>
          <w:tcPr>
            <w:tcW w:w="1071" w:type="dxa"/>
            <w:noWrap/>
            <w:hideMark/>
          </w:tcPr>
          <w:p w:rsidR="007C740A" w:rsidRPr="007C740A" w:rsidRDefault="007C740A" w:rsidP="007C740A">
            <w:pPr>
              <w:ind w:firstLineChars="0" w:firstLine="0"/>
              <w:rPr>
                <w:rFonts w:cs="Times New Roman"/>
                <w:sz w:val="21"/>
                <w:szCs w:val="21"/>
              </w:rPr>
            </w:pPr>
            <w:r w:rsidRPr="007C740A">
              <w:rPr>
                <w:rFonts w:cs="Times New Roman"/>
                <w:sz w:val="21"/>
                <w:szCs w:val="21"/>
              </w:rPr>
              <w:t>2.94%</w:t>
            </w:r>
          </w:p>
        </w:tc>
        <w:tc>
          <w:tcPr>
            <w:tcW w:w="1090" w:type="dxa"/>
            <w:noWrap/>
            <w:hideMark/>
          </w:tcPr>
          <w:p w:rsidR="007C740A" w:rsidRPr="007C740A" w:rsidRDefault="007C740A" w:rsidP="007C740A">
            <w:pPr>
              <w:ind w:firstLineChars="0" w:firstLine="0"/>
              <w:rPr>
                <w:rFonts w:cs="Times New Roman"/>
                <w:sz w:val="21"/>
                <w:szCs w:val="21"/>
              </w:rPr>
            </w:pPr>
            <w:r w:rsidRPr="007C740A">
              <w:rPr>
                <w:rFonts w:cs="Times New Roman"/>
                <w:sz w:val="21"/>
                <w:szCs w:val="21"/>
              </w:rPr>
              <w:t>0.00%</w:t>
            </w:r>
          </w:p>
        </w:tc>
      </w:tr>
      <w:tr w:rsidR="007C740A" w:rsidRPr="007C740A" w:rsidTr="009444D9">
        <w:trPr>
          <w:trHeight w:val="285"/>
          <w:jc w:val="center"/>
        </w:trPr>
        <w:tc>
          <w:tcPr>
            <w:tcW w:w="2977" w:type="dxa"/>
            <w:tcBorders>
              <w:right w:val="single" w:sz="4" w:space="0" w:color="auto"/>
            </w:tcBorders>
            <w:noWrap/>
          </w:tcPr>
          <w:p w:rsidR="007C740A" w:rsidRPr="007C740A" w:rsidRDefault="007C740A" w:rsidP="007C740A">
            <w:pPr>
              <w:ind w:firstLineChars="0" w:firstLine="0"/>
              <w:rPr>
                <w:rFonts w:cs="Times New Roman"/>
                <w:sz w:val="21"/>
                <w:szCs w:val="21"/>
              </w:rPr>
            </w:pPr>
            <w:r w:rsidRPr="007C740A">
              <w:rPr>
                <w:rFonts w:cs="Times New Roman"/>
                <w:sz w:val="21"/>
                <w:szCs w:val="21"/>
              </w:rPr>
              <w:t>社区的医疗卫生水平</w:t>
            </w:r>
          </w:p>
        </w:tc>
        <w:tc>
          <w:tcPr>
            <w:tcW w:w="1159" w:type="dxa"/>
            <w:tcBorders>
              <w:left w:val="single" w:sz="4" w:space="0" w:color="auto"/>
            </w:tcBorders>
            <w:noWrap/>
          </w:tcPr>
          <w:p w:rsidR="007C740A" w:rsidRPr="007C740A" w:rsidRDefault="007C740A" w:rsidP="007C740A">
            <w:pPr>
              <w:ind w:firstLineChars="0" w:firstLine="0"/>
              <w:rPr>
                <w:rFonts w:cs="Times New Roman"/>
                <w:sz w:val="21"/>
                <w:szCs w:val="21"/>
              </w:rPr>
            </w:pPr>
            <w:r w:rsidRPr="007C740A">
              <w:rPr>
                <w:rFonts w:cs="Times New Roman" w:hint="eastAsia"/>
                <w:sz w:val="21"/>
                <w:szCs w:val="21"/>
              </w:rPr>
              <w:t>11.76</w:t>
            </w:r>
            <w:r w:rsidRPr="007C740A">
              <w:rPr>
                <w:rFonts w:cs="Times New Roman"/>
                <w:sz w:val="21"/>
                <w:szCs w:val="21"/>
              </w:rPr>
              <w:t>%</w:t>
            </w:r>
          </w:p>
        </w:tc>
        <w:tc>
          <w:tcPr>
            <w:tcW w:w="1071" w:type="dxa"/>
            <w:noWrap/>
          </w:tcPr>
          <w:p w:rsidR="007C740A" w:rsidRPr="007C740A" w:rsidRDefault="007C740A" w:rsidP="007C740A">
            <w:pPr>
              <w:ind w:firstLineChars="0" w:firstLine="0"/>
              <w:rPr>
                <w:rFonts w:cs="Times New Roman"/>
                <w:sz w:val="21"/>
                <w:szCs w:val="21"/>
              </w:rPr>
            </w:pPr>
            <w:r w:rsidRPr="007C740A">
              <w:rPr>
                <w:rFonts w:cs="Times New Roman" w:hint="eastAsia"/>
                <w:sz w:val="21"/>
                <w:szCs w:val="21"/>
              </w:rPr>
              <w:t>16.76</w:t>
            </w:r>
            <w:r w:rsidRPr="007C740A">
              <w:rPr>
                <w:rFonts w:cs="Times New Roman"/>
                <w:sz w:val="21"/>
                <w:szCs w:val="21"/>
              </w:rPr>
              <w:t>%</w:t>
            </w:r>
          </w:p>
        </w:tc>
        <w:tc>
          <w:tcPr>
            <w:tcW w:w="938" w:type="dxa"/>
            <w:noWrap/>
          </w:tcPr>
          <w:p w:rsidR="007C740A" w:rsidRPr="007C740A" w:rsidRDefault="007C740A" w:rsidP="007C740A">
            <w:pPr>
              <w:ind w:firstLineChars="0" w:firstLine="0"/>
              <w:rPr>
                <w:rFonts w:cs="Times New Roman"/>
                <w:sz w:val="21"/>
                <w:szCs w:val="21"/>
              </w:rPr>
            </w:pPr>
            <w:r w:rsidRPr="007C740A">
              <w:rPr>
                <w:rFonts w:cs="Times New Roman" w:hint="eastAsia"/>
                <w:sz w:val="21"/>
                <w:szCs w:val="21"/>
              </w:rPr>
              <w:t>48.53%</w:t>
            </w:r>
          </w:p>
        </w:tc>
        <w:tc>
          <w:tcPr>
            <w:tcW w:w="1071" w:type="dxa"/>
            <w:noWrap/>
          </w:tcPr>
          <w:p w:rsidR="007C740A" w:rsidRPr="007C740A" w:rsidRDefault="007C740A" w:rsidP="007C740A">
            <w:pPr>
              <w:ind w:firstLineChars="0" w:firstLine="0"/>
              <w:rPr>
                <w:rFonts w:cs="Times New Roman"/>
                <w:sz w:val="21"/>
                <w:szCs w:val="21"/>
              </w:rPr>
            </w:pPr>
            <w:r w:rsidRPr="007C740A">
              <w:rPr>
                <w:rFonts w:cs="Times New Roman"/>
                <w:sz w:val="21"/>
                <w:szCs w:val="21"/>
              </w:rPr>
              <w:t>2.94%</w:t>
            </w:r>
          </w:p>
        </w:tc>
        <w:tc>
          <w:tcPr>
            <w:tcW w:w="1090" w:type="dxa"/>
            <w:noWrap/>
          </w:tcPr>
          <w:p w:rsidR="007C740A" w:rsidRPr="007C740A" w:rsidRDefault="007C740A" w:rsidP="007C740A">
            <w:pPr>
              <w:ind w:firstLineChars="0" w:firstLine="0"/>
              <w:rPr>
                <w:rFonts w:cs="Times New Roman"/>
                <w:sz w:val="21"/>
                <w:szCs w:val="21"/>
              </w:rPr>
            </w:pPr>
            <w:r w:rsidRPr="007C740A">
              <w:rPr>
                <w:rFonts w:cs="Times New Roman"/>
                <w:sz w:val="21"/>
                <w:szCs w:val="21"/>
              </w:rPr>
              <w:t>0.00%</w:t>
            </w:r>
          </w:p>
        </w:tc>
      </w:tr>
      <w:tr w:rsidR="007C740A" w:rsidRPr="007C740A" w:rsidTr="009444D9">
        <w:trPr>
          <w:trHeight w:val="285"/>
          <w:jc w:val="center"/>
        </w:trPr>
        <w:tc>
          <w:tcPr>
            <w:tcW w:w="2977" w:type="dxa"/>
            <w:tcBorders>
              <w:right w:val="single" w:sz="4" w:space="0" w:color="auto"/>
            </w:tcBorders>
            <w:noWrap/>
            <w:hideMark/>
          </w:tcPr>
          <w:p w:rsidR="007C740A" w:rsidRPr="007C740A" w:rsidRDefault="007C740A" w:rsidP="007C740A">
            <w:pPr>
              <w:ind w:firstLineChars="0" w:firstLine="0"/>
              <w:rPr>
                <w:rFonts w:cs="Times New Roman"/>
                <w:sz w:val="21"/>
                <w:szCs w:val="21"/>
              </w:rPr>
            </w:pPr>
            <w:r w:rsidRPr="007C740A">
              <w:rPr>
                <w:rFonts w:cs="Times New Roman"/>
                <w:sz w:val="21"/>
                <w:szCs w:val="21"/>
              </w:rPr>
              <w:t>社区开展的文娱体育活动</w:t>
            </w:r>
          </w:p>
        </w:tc>
        <w:tc>
          <w:tcPr>
            <w:tcW w:w="1159" w:type="dxa"/>
            <w:tcBorders>
              <w:left w:val="single" w:sz="4" w:space="0" w:color="auto"/>
            </w:tcBorders>
            <w:noWrap/>
            <w:hideMark/>
          </w:tcPr>
          <w:p w:rsidR="007C740A" w:rsidRPr="007C740A" w:rsidRDefault="007C740A" w:rsidP="007C740A">
            <w:pPr>
              <w:ind w:firstLineChars="0" w:firstLine="0"/>
              <w:rPr>
                <w:rFonts w:cs="Times New Roman"/>
                <w:sz w:val="21"/>
                <w:szCs w:val="21"/>
              </w:rPr>
            </w:pPr>
            <w:r w:rsidRPr="007C740A">
              <w:rPr>
                <w:rFonts w:cs="Times New Roman"/>
                <w:sz w:val="21"/>
                <w:szCs w:val="21"/>
              </w:rPr>
              <w:t>47.79%</w:t>
            </w:r>
          </w:p>
        </w:tc>
        <w:tc>
          <w:tcPr>
            <w:tcW w:w="1071" w:type="dxa"/>
            <w:noWrap/>
            <w:hideMark/>
          </w:tcPr>
          <w:p w:rsidR="007C740A" w:rsidRPr="007C740A" w:rsidRDefault="007C740A" w:rsidP="007C740A">
            <w:pPr>
              <w:ind w:firstLineChars="0" w:firstLine="0"/>
              <w:rPr>
                <w:rFonts w:cs="Times New Roman"/>
                <w:sz w:val="21"/>
                <w:szCs w:val="21"/>
              </w:rPr>
            </w:pPr>
            <w:r w:rsidRPr="007C740A">
              <w:rPr>
                <w:rFonts w:cs="Times New Roman"/>
                <w:sz w:val="21"/>
                <w:szCs w:val="21"/>
              </w:rPr>
              <w:t>28.68%</w:t>
            </w:r>
          </w:p>
        </w:tc>
        <w:tc>
          <w:tcPr>
            <w:tcW w:w="938" w:type="dxa"/>
            <w:noWrap/>
            <w:hideMark/>
          </w:tcPr>
          <w:p w:rsidR="007C740A" w:rsidRPr="007C740A" w:rsidRDefault="007C740A" w:rsidP="007C740A">
            <w:pPr>
              <w:ind w:firstLineChars="0" w:firstLine="0"/>
              <w:rPr>
                <w:rFonts w:cs="Times New Roman"/>
                <w:sz w:val="21"/>
                <w:szCs w:val="21"/>
              </w:rPr>
            </w:pPr>
            <w:r w:rsidRPr="007C740A">
              <w:rPr>
                <w:rFonts w:cs="Times New Roman"/>
                <w:sz w:val="21"/>
                <w:szCs w:val="21"/>
              </w:rPr>
              <w:t>23.71%</w:t>
            </w:r>
          </w:p>
        </w:tc>
        <w:tc>
          <w:tcPr>
            <w:tcW w:w="1071" w:type="dxa"/>
            <w:noWrap/>
            <w:hideMark/>
          </w:tcPr>
          <w:p w:rsidR="007C740A" w:rsidRPr="007C740A" w:rsidRDefault="007C740A" w:rsidP="007C740A">
            <w:pPr>
              <w:ind w:firstLineChars="0" w:firstLine="0"/>
              <w:rPr>
                <w:rFonts w:cs="Times New Roman"/>
                <w:sz w:val="21"/>
                <w:szCs w:val="21"/>
              </w:rPr>
            </w:pPr>
            <w:r w:rsidRPr="007C740A">
              <w:rPr>
                <w:rFonts w:cs="Times New Roman"/>
                <w:sz w:val="21"/>
                <w:szCs w:val="21"/>
              </w:rPr>
              <w:t>2.94%</w:t>
            </w:r>
          </w:p>
        </w:tc>
        <w:tc>
          <w:tcPr>
            <w:tcW w:w="1090" w:type="dxa"/>
            <w:noWrap/>
            <w:hideMark/>
          </w:tcPr>
          <w:p w:rsidR="007C740A" w:rsidRPr="007C740A" w:rsidRDefault="007C740A" w:rsidP="007C740A">
            <w:pPr>
              <w:ind w:firstLineChars="0" w:firstLine="0"/>
              <w:rPr>
                <w:rFonts w:cs="Times New Roman"/>
                <w:sz w:val="21"/>
                <w:szCs w:val="21"/>
              </w:rPr>
            </w:pPr>
            <w:r w:rsidRPr="007C740A">
              <w:rPr>
                <w:rFonts w:cs="Times New Roman"/>
                <w:sz w:val="21"/>
                <w:szCs w:val="21"/>
              </w:rPr>
              <w:t>0.00%</w:t>
            </w:r>
          </w:p>
        </w:tc>
      </w:tr>
      <w:tr w:rsidR="007C740A" w:rsidRPr="007C740A" w:rsidTr="009444D9">
        <w:trPr>
          <w:trHeight w:val="285"/>
          <w:jc w:val="center"/>
        </w:trPr>
        <w:tc>
          <w:tcPr>
            <w:tcW w:w="2977" w:type="dxa"/>
            <w:tcBorders>
              <w:right w:val="single" w:sz="4" w:space="0" w:color="auto"/>
            </w:tcBorders>
            <w:noWrap/>
            <w:hideMark/>
          </w:tcPr>
          <w:p w:rsidR="007C740A" w:rsidRPr="007C740A" w:rsidRDefault="007C740A" w:rsidP="007C740A">
            <w:pPr>
              <w:ind w:firstLineChars="0" w:firstLine="0"/>
              <w:rPr>
                <w:rFonts w:cs="Times New Roman"/>
                <w:sz w:val="21"/>
                <w:szCs w:val="21"/>
              </w:rPr>
            </w:pPr>
            <w:r w:rsidRPr="007C740A">
              <w:rPr>
                <w:rFonts w:cs="Times New Roman"/>
                <w:sz w:val="21"/>
                <w:szCs w:val="21"/>
              </w:rPr>
              <w:t>社区提供的心理精神辅导</w:t>
            </w:r>
          </w:p>
        </w:tc>
        <w:tc>
          <w:tcPr>
            <w:tcW w:w="1159" w:type="dxa"/>
            <w:tcBorders>
              <w:left w:val="single" w:sz="4" w:space="0" w:color="auto"/>
            </w:tcBorders>
            <w:noWrap/>
            <w:hideMark/>
          </w:tcPr>
          <w:p w:rsidR="007C740A" w:rsidRPr="007C740A" w:rsidRDefault="007C740A" w:rsidP="007C740A">
            <w:pPr>
              <w:ind w:firstLineChars="0" w:firstLine="0"/>
              <w:rPr>
                <w:rFonts w:cs="Times New Roman"/>
                <w:sz w:val="21"/>
                <w:szCs w:val="21"/>
              </w:rPr>
            </w:pPr>
            <w:r w:rsidRPr="007C740A">
              <w:rPr>
                <w:rFonts w:cs="Times New Roman"/>
                <w:sz w:val="21"/>
                <w:szCs w:val="21"/>
              </w:rPr>
              <w:t>2.94%</w:t>
            </w:r>
          </w:p>
        </w:tc>
        <w:tc>
          <w:tcPr>
            <w:tcW w:w="1071" w:type="dxa"/>
            <w:noWrap/>
            <w:hideMark/>
          </w:tcPr>
          <w:p w:rsidR="007C740A" w:rsidRPr="007C740A" w:rsidRDefault="007C740A" w:rsidP="007C740A">
            <w:pPr>
              <w:ind w:firstLineChars="0" w:firstLine="0"/>
              <w:rPr>
                <w:rFonts w:cs="Times New Roman"/>
                <w:sz w:val="21"/>
                <w:szCs w:val="21"/>
              </w:rPr>
            </w:pPr>
            <w:r w:rsidRPr="007C740A">
              <w:rPr>
                <w:rFonts w:cs="Times New Roman"/>
                <w:sz w:val="21"/>
                <w:szCs w:val="21"/>
              </w:rPr>
              <w:t>54.41%</w:t>
            </w:r>
          </w:p>
        </w:tc>
        <w:tc>
          <w:tcPr>
            <w:tcW w:w="938" w:type="dxa"/>
            <w:noWrap/>
            <w:hideMark/>
          </w:tcPr>
          <w:p w:rsidR="007C740A" w:rsidRPr="007C740A" w:rsidRDefault="007C740A" w:rsidP="007C740A">
            <w:pPr>
              <w:ind w:firstLineChars="0" w:firstLine="0"/>
              <w:rPr>
                <w:rFonts w:cs="Times New Roman"/>
                <w:sz w:val="21"/>
                <w:szCs w:val="21"/>
              </w:rPr>
            </w:pPr>
            <w:r w:rsidRPr="007C740A">
              <w:rPr>
                <w:rFonts w:cs="Times New Roman"/>
                <w:sz w:val="21"/>
                <w:szCs w:val="21"/>
              </w:rPr>
              <w:t>34.56%</w:t>
            </w:r>
          </w:p>
        </w:tc>
        <w:tc>
          <w:tcPr>
            <w:tcW w:w="1071" w:type="dxa"/>
            <w:noWrap/>
            <w:hideMark/>
          </w:tcPr>
          <w:p w:rsidR="007C740A" w:rsidRPr="007C740A" w:rsidRDefault="007C740A" w:rsidP="007C740A">
            <w:pPr>
              <w:ind w:firstLineChars="0" w:firstLine="0"/>
              <w:rPr>
                <w:rFonts w:cs="Times New Roman"/>
                <w:sz w:val="21"/>
                <w:szCs w:val="21"/>
              </w:rPr>
            </w:pPr>
            <w:r w:rsidRPr="007C740A">
              <w:rPr>
                <w:rFonts w:cs="Times New Roman"/>
                <w:sz w:val="21"/>
                <w:szCs w:val="21"/>
              </w:rPr>
              <w:t>8.09%</w:t>
            </w:r>
          </w:p>
        </w:tc>
        <w:tc>
          <w:tcPr>
            <w:tcW w:w="1090" w:type="dxa"/>
            <w:noWrap/>
            <w:hideMark/>
          </w:tcPr>
          <w:p w:rsidR="007C740A" w:rsidRPr="007C740A" w:rsidRDefault="007C740A" w:rsidP="007C740A">
            <w:pPr>
              <w:ind w:firstLineChars="0" w:firstLine="0"/>
              <w:rPr>
                <w:rFonts w:cs="Times New Roman"/>
                <w:sz w:val="21"/>
                <w:szCs w:val="21"/>
              </w:rPr>
            </w:pPr>
            <w:r w:rsidRPr="007C740A">
              <w:rPr>
                <w:rFonts w:cs="Times New Roman"/>
                <w:sz w:val="21"/>
                <w:szCs w:val="21"/>
              </w:rPr>
              <w:t>0.00%</w:t>
            </w:r>
          </w:p>
        </w:tc>
      </w:tr>
      <w:tr w:rsidR="007C740A" w:rsidRPr="007C740A" w:rsidTr="009444D9">
        <w:trPr>
          <w:trHeight w:val="285"/>
          <w:jc w:val="center"/>
        </w:trPr>
        <w:tc>
          <w:tcPr>
            <w:tcW w:w="2977" w:type="dxa"/>
            <w:tcBorders>
              <w:bottom w:val="single" w:sz="12" w:space="0" w:color="auto"/>
              <w:right w:val="single" w:sz="4" w:space="0" w:color="auto"/>
            </w:tcBorders>
            <w:noWrap/>
            <w:hideMark/>
          </w:tcPr>
          <w:p w:rsidR="007C740A" w:rsidRPr="007C740A" w:rsidRDefault="007C740A" w:rsidP="007C740A">
            <w:pPr>
              <w:ind w:firstLineChars="0" w:firstLine="0"/>
              <w:rPr>
                <w:rFonts w:cs="Times New Roman"/>
                <w:sz w:val="21"/>
                <w:szCs w:val="21"/>
              </w:rPr>
            </w:pPr>
            <w:r w:rsidRPr="007C740A">
              <w:rPr>
                <w:rFonts w:cs="Times New Roman"/>
                <w:sz w:val="21"/>
                <w:szCs w:val="21"/>
              </w:rPr>
              <w:t>社区提供的护理保健措施</w:t>
            </w:r>
          </w:p>
        </w:tc>
        <w:tc>
          <w:tcPr>
            <w:tcW w:w="1159" w:type="dxa"/>
            <w:tcBorders>
              <w:left w:val="single" w:sz="4" w:space="0" w:color="auto"/>
              <w:bottom w:val="single" w:sz="12" w:space="0" w:color="auto"/>
            </w:tcBorders>
            <w:noWrap/>
            <w:hideMark/>
          </w:tcPr>
          <w:p w:rsidR="007C740A" w:rsidRPr="007C740A" w:rsidRDefault="007C740A" w:rsidP="007C740A">
            <w:pPr>
              <w:ind w:firstLineChars="0" w:firstLine="0"/>
              <w:rPr>
                <w:rFonts w:cs="Times New Roman"/>
                <w:sz w:val="21"/>
                <w:szCs w:val="21"/>
              </w:rPr>
            </w:pPr>
            <w:r w:rsidRPr="007C740A">
              <w:rPr>
                <w:rFonts w:cs="Times New Roman"/>
                <w:sz w:val="21"/>
                <w:szCs w:val="21"/>
              </w:rPr>
              <w:t>25.18%</w:t>
            </w:r>
          </w:p>
        </w:tc>
        <w:tc>
          <w:tcPr>
            <w:tcW w:w="1071" w:type="dxa"/>
            <w:tcBorders>
              <w:bottom w:val="single" w:sz="12" w:space="0" w:color="auto"/>
            </w:tcBorders>
            <w:noWrap/>
            <w:hideMark/>
          </w:tcPr>
          <w:p w:rsidR="007C740A" w:rsidRPr="007C740A" w:rsidRDefault="007C740A" w:rsidP="007C740A">
            <w:pPr>
              <w:ind w:firstLineChars="0" w:firstLine="0"/>
              <w:rPr>
                <w:rFonts w:cs="Times New Roman"/>
                <w:sz w:val="21"/>
                <w:szCs w:val="21"/>
              </w:rPr>
            </w:pPr>
            <w:r w:rsidRPr="007C740A">
              <w:rPr>
                <w:rFonts w:cs="Times New Roman"/>
                <w:sz w:val="21"/>
                <w:szCs w:val="21"/>
              </w:rPr>
              <w:t>41.01%</w:t>
            </w:r>
          </w:p>
        </w:tc>
        <w:tc>
          <w:tcPr>
            <w:tcW w:w="938" w:type="dxa"/>
            <w:tcBorders>
              <w:bottom w:val="single" w:sz="12" w:space="0" w:color="auto"/>
            </w:tcBorders>
            <w:noWrap/>
            <w:hideMark/>
          </w:tcPr>
          <w:p w:rsidR="007C740A" w:rsidRPr="007C740A" w:rsidRDefault="007C740A" w:rsidP="007C740A">
            <w:pPr>
              <w:ind w:firstLineChars="0" w:firstLine="0"/>
              <w:rPr>
                <w:rFonts w:cs="Times New Roman"/>
                <w:sz w:val="21"/>
                <w:szCs w:val="21"/>
              </w:rPr>
            </w:pPr>
            <w:r w:rsidRPr="007C740A">
              <w:rPr>
                <w:rFonts w:cs="Times New Roman"/>
                <w:sz w:val="21"/>
                <w:szCs w:val="21"/>
              </w:rPr>
              <w:t>28.78%</w:t>
            </w:r>
          </w:p>
        </w:tc>
        <w:tc>
          <w:tcPr>
            <w:tcW w:w="1071" w:type="dxa"/>
            <w:tcBorders>
              <w:bottom w:val="single" w:sz="12" w:space="0" w:color="auto"/>
            </w:tcBorders>
            <w:noWrap/>
            <w:hideMark/>
          </w:tcPr>
          <w:p w:rsidR="007C740A" w:rsidRPr="007C740A" w:rsidRDefault="007C740A" w:rsidP="007C740A">
            <w:pPr>
              <w:ind w:firstLineChars="0" w:firstLine="0"/>
              <w:rPr>
                <w:rFonts w:cs="Times New Roman"/>
                <w:sz w:val="21"/>
                <w:szCs w:val="21"/>
              </w:rPr>
            </w:pPr>
            <w:r w:rsidRPr="007C740A">
              <w:rPr>
                <w:rFonts w:cs="Times New Roman"/>
                <w:sz w:val="21"/>
                <w:szCs w:val="21"/>
              </w:rPr>
              <w:t>5.03%</w:t>
            </w:r>
          </w:p>
        </w:tc>
        <w:tc>
          <w:tcPr>
            <w:tcW w:w="1090" w:type="dxa"/>
            <w:tcBorders>
              <w:bottom w:val="single" w:sz="12" w:space="0" w:color="auto"/>
            </w:tcBorders>
            <w:noWrap/>
            <w:hideMark/>
          </w:tcPr>
          <w:p w:rsidR="007C740A" w:rsidRPr="007C740A" w:rsidRDefault="007C740A" w:rsidP="007C740A">
            <w:pPr>
              <w:ind w:firstLineChars="0" w:firstLine="0"/>
              <w:rPr>
                <w:rFonts w:cs="Times New Roman"/>
                <w:sz w:val="21"/>
                <w:szCs w:val="21"/>
              </w:rPr>
            </w:pPr>
            <w:r w:rsidRPr="007C740A">
              <w:rPr>
                <w:rFonts w:cs="Times New Roman"/>
                <w:sz w:val="21"/>
                <w:szCs w:val="21"/>
              </w:rPr>
              <w:t>0.00%</w:t>
            </w:r>
          </w:p>
        </w:tc>
      </w:tr>
    </w:tbl>
    <w:p w:rsidR="00041EEF" w:rsidRDefault="00041EEF" w:rsidP="00041EEF">
      <w:pPr>
        <w:ind w:firstLine="480"/>
      </w:pPr>
    </w:p>
    <w:p w:rsidR="00041EEF" w:rsidRPr="0004389E" w:rsidRDefault="00041EEF" w:rsidP="00041EEF">
      <w:pPr>
        <w:ind w:firstLineChars="82" w:firstLine="198"/>
      </w:pPr>
      <w:r w:rsidRPr="00E413F7">
        <w:rPr>
          <w:rFonts w:hint="eastAsia"/>
          <w:b/>
          <w:noProof/>
        </w:rPr>
        <w:drawing>
          <wp:inline distT="0" distB="0" distL="0" distR="0" wp14:anchorId="1F726257" wp14:editId="02336818">
            <wp:extent cx="5274310" cy="3131389"/>
            <wp:effectExtent l="0" t="0" r="2540" b="12065"/>
            <wp:docPr id="215" name="图表 2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B1C6E" w:rsidRDefault="00AB1C6E" w:rsidP="00AB1C6E">
      <w:pPr>
        <w:ind w:firstLine="480"/>
        <w:jc w:val="center"/>
        <w:rPr>
          <w:rFonts w:asciiTheme="minorEastAsia" w:hAnsiTheme="minorEastAsia"/>
          <w:szCs w:val="24"/>
        </w:rPr>
      </w:pPr>
      <w:r w:rsidRPr="009444D9">
        <w:rPr>
          <w:rFonts w:ascii="宋体" w:hAnsi="宋体" w:cs="Times New Roman"/>
          <w:szCs w:val="24"/>
        </w:rPr>
        <w:t>图</w:t>
      </w:r>
      <w:r>
        <w:rPr>
          <w:rFonts w:ascii="宋体" w:hAnsi="宋体" w:cs="Times New Roman" w:hint="eastAsia"/>
          <w:szCs w:val="24"/>
        </w:rPr>
        <w:t>10</w:t>
      </w:r>
      <w:r>
        <w:rPr>
          <w:rFonts w:ascii="Calibri" w:hAnsi="Calibri" w:cs="Times New Roman" w:hint="eastAsia"/>
          <w:szCs w:val="24"/>
        </w:rPr>
        <w:t>社区老人对于服务满意度情况</w:t>
      </w:r>
    </w:p>
    <w:p w:rsidR="00AB1C6E" w:rsidRDefault="00AB1C6E" w:rsidP="00041EEF">
      <w:pPr>
        <w:ind w:firstLine="480"/>
        <w:rPr>
          <w:rFonts w:asciiTheme="minorEastAsia" w:hAnsiTheme="minorEastAsia"/>
          <w:szCs w:val="24"/>
        </w:rPr>
      </w:pPr>
    </w:p>
    <w:p w:rsidR="00041EEF" w:rsidRPr="00AB1C6E" w:rsidRDefault="00041EEF" w:rsidP="00AB1C6E">
      <w:pPr>
        <w:ind w:firstLine="480"/>
        <w:rPr>
          <w:rFonts w:asciiTheme="minorEastAsia" w:hAnsiTheme="minorEastAsia"/>
          <w:szCs w:val="24"/>
        </w:rPr>
      </w:pPr>
      <w:r w:rsidRPr="00231E98">
        <w:rPr>
          <w:rFonts w:asciiTheme="minorEastAsia" w:hAnsiTheme="minorEastAsia" w:hint="eastAsia"/>
          <w:szCs w:val="24"/>
        </w:rPr>
        <w:t>在调查关于如何改进社区养老的措施中，老年人们认为社区要多关注老年人的身体健康、心理健康和改善</w:t>
      </w:r>
      <w:r>
        <w:rPr>
          <w:rFonts w:asciiTheme="minorEastAsia" w:hAnsiTheme="minorEastAsia" w:hint="eastAsia"/>
          <w:szCs w:val="24"/>
        </w:rPr>
        <w:t>社区养老</w:t>
      </w:r>
      <w:r>
        <w:rPr>
          <w:rFonts w:asciiTheme="minorEastAsia" w:hAnsiTheme="minorEastAsia"/>
          <w:szCs w:val="24"/>
        </w:rPr>
        <w:t>服务的</w:t>
      </w:r>
      <w:r>
        <w:rPr>
          <w:rFonts w:asciiTheme="minorEastAsia" w:hAnsiTheme="minorEastAsia" w:hint="eastAsia"/>
          <w:szCs w:val="24"/>
        </w:rPr>
        <w:t>基础设施</w:t>
      </w:r>
      <w:r>
        <w:rPr>
          <w:rFonts w:asciiTheme="minorEastAsia" w:hAnsiTheme="minorEastAsia"/>
          <w:szCs w:val="24"/>
        </w:rPr>
        <w:t>条件</w:t>
      </w:r>
      <w:r>
        <w:rPr>
          <w:rFonts w:asciiTheme="minorEastAsia" w:hAnsiTheme="minorEastAsia" w:hint="eastAsia"/>
          <w:szCs w:val="24"/>
        </w:rPr>
        <w:t>这两</w:t>
      </w:r>
      <w:r w:rsidRPr="00231E98">
        <w:rPr>
          <w:rFonts w:asciiTheme="minorEastAsia" w:hAnsiTheme="minorEastAsia" w:hint="eastAsia"/>
          <w:szCs w:val="24"/>
        </w:rPr>
        <w:t>件事最重要的占多数，其次认为、娱乐体育活动和上门服务也很重要，相对较少的老年人认为</w:t>
      </w:r>
      <w:r>
        <w:rPr>
          <w:rFonts w:asciiTheme="minorEastAsia" w:hAnsiTheme="minorEastAsia" w:hint="eastAsia"/>
          <w:szCs w:val="24"/>
        </w:rPr>
        <w:t>应该</w:t>
      </w:r>
      <w:r w:rsidRPr="00231E98">
        <w:rPr>
          <w:rFonts w:asciiTheme="minorEastAsia" w:hAnsiTheme="minorEastAsia" w:hint="eastAsia"/>
          <w:szCs w:val="24"/>
        </w:rPr>
        <w:t>调低社区养老的基本服务收费</w:t>
      </w:r>
      <w:r>
        <w:rPr>
          <w:rFonts w:asciiTheme="minorEastAsia" w:hAnsiTheme="minorEastAsia" w:hint="eastAsia"/>
          <w:szCs w:val="24"/>
        </w:rPr>
        <w:t>和提供</w:t>
      </w:r>
      <w:r>
        <w:rPr>
          <w:rFonts w:asciiTheme="minorEastAsia" w:hAnsiTheme="minorEastAsia"/>
          <w:szCs w:val="24"/>
        </w:rPr>
        <w:t>多一点物美价廉的服务</w:t>
      </w:r>
      <w:r w:rsidRPr="00231E98">
        <w:rPr>
          <w:rFonts w:asciiTheme="minorEastAsia" w:hAnsiTheme="minorEastAsia" w:hint="eastAsia"/>
          <w:szCs w:val="24"/>
        </w:rPr>
        <w:t>，原因可能是社区</w:t>
      </w:r>
      <w:r w:rsidRPr="00231E98">
        <w:rPr>
          <w:rFonts w:asciiTheme="minorEastAsia" w:hAnsiTheme="minorEastAsia" w:hint="eastAsia"/>
          <w:szCs w:val="24"/>
        </w:rPr>
        <w:lastRenderedPageBreak/>
        <w:t>养老的收费相对于公办、民办养老院来说还是可以接受的</w:t>
      </w:r>
      <w:r>
        <w:rPr>
          <w:rFonts w:asciiTheme="minorEastAsia" w:hAnsiTheme="minorEastAsia" w:hint="eastAsia"/>
          <w:szCs w:val="24"/>
        </w:rPr>
        <w:t>，</w:t>
      </w:r>
      <w:r>
        <w:rPr>
          <w:rFonts w:asciiTheme="minorEastAsia" w:hAnsiTheme="minorEastAsia"/>
          <w:szCs w:val="24"/>
        </w:rPr>
        <w:t>并且暂时来说养老服务还是处于政府购买服务为主，所以比较少老人多价格提出要求</w:t>
      </w:r>
      <w:r w:rsidRPr="00231E98">
        <w:rPr>
          <w:rFonts w:asciiTheme="minorEastAsia" w:hAnsiTheme="minorEastAsia" w:hint="eastAsia"/>
          <w:szCs w:val="24"/>
        </w:rPr>
        <w:t>。而在完善社区养老服务的基础设施建设和提高服务人员的专业素质和水平上面，社区也</w:t>
      </w:r>
      <w:r>
        <w:rPr>
          <w:rFonts w:asciiTheme="minorEastAsia" w:hAnsiTheme="minorEastAsia" w:hint="eastAsia"/>
          <w:szCs w:val="24"/>
        </w:rPr>
        <w:t>做得比较好，</w:t>
      </w:r>
      <w:r>
        <w:rPr>
          <w:rFonts w:asciiTheme="minorEastAsia" w:hAnsiTheme="minorEastAsia"/>
          <w:szCs w:val="24"/>
        </w:rPr>
        <w:t>比较少老人有迫切的</w:t>
      </w:r>
      <w:r>
        <w:rPr>
          <w:rFonts w:asciiTheme="minorEastAsia" w:hAnsiTheme="minorEastAsia" w:hint="eastAsia"/>
          <w:szCs w:val="24"/>
        </w:rPr>
        <w:t>需求</w:t>
      </w:r>
      <w:r w:rsidRPr="00231E98">
        <w:rPr>
          <w:rFonts w:asciiTheme="minorEastAsia" w:hAnsiTheme="minorEastAsia" w:hint="eastAsia"/>
          <w:szCs w:val="24"/>
        </w:rPr>
        <w:t>。这些结果为后面提出针对性的建议有一个很好的方向指引。</w:t>
      </w:r>
    </w:p>
    <w:p w:rsidR="008B437C" w:rsidRDefault="008B437C" w:rsidP="008B437C">
      <w:pPr>
        <w:pStyle w:val="2"/>
      </w:pPr>
      <w:bookmarkStart w:id="46" w:name="_Toc450040515"/>
      <w:r>
        <w:rPr>
          <w:rFonts w:hint="eastAsia"/>
        </w:rPr>
        <w:t xml:space="preserve">4.2 </w:t>
      </w:r>
      <w:r>
        <w:rPr>
          <w:rFonts w:hint="eastAsia"/>
        </w:rPr>
        <w:t>原因分析</w:t>
      </w:r>
      <w:bookmarkEnd w:id="46"/>
    </w:p>
    <w:p w:rsidR="0077577A" w:rsidRPr="001361AB" w:rsidRDefault="00041EEF" w:rsidP="001361AB">
      <w:pPr>
        <w:pStyle w:val="3"/>
        <w:rPr>
          <w:rFonts w:ascii="楷体" w:hAnsi="楷体"/>
        </w:rPr>
      </w:pPr>
      <w:bookmarkStart w:id="47" w:name="_Toc450040516"/>
      <w:r w:rsidRPr="001361AB">
        <w:rPr>
          <w:rFonts w:ascii="楷体" w:hAnsi="楷体" w:hint="eastAsia"/>
        </w:rPr>
        <w:t>4.2.1</w:t>
      </w:r>
      <w:r w:rsidR="0077577A" w:rsidRPr="001361AB">
        <w:rPr>
          <w:rFonts w:ascii="楷体" w:hAnsi="楷体" w:hint="eastAsia"/>
        </w:rPr>
        <w:t>政府投入不足，受惠人群少</w:t>
      </w:r>
      <w:bookmarkEnd w:id="47"/>
    </w:p>
    <w:p w:rsidR="0077577A" w:rsidRDefault="0077577A" w:rsidP="0077577A">
      <w:pPr>
        <w:ind w:firstLine="480"/>
      </w:pPr>
      <w:r>
        <w:rPr>
          <w:rFonts w:hint="eastAsia"/>
        </w:rPr>
        <w:t>政府出钱购买的服务，是政府在遵循市场的运行机制中，最有效地满足社会公共需求的重要途径，也是公共财政最主要的支出方式。政</w:t>
      </w:r>
      <w:r w:rsidRPr="00784823">
        <w:rPr>
          <w:rFonts w:hint="eastAsia"/>
        </w:rPr>
        <w:t>府对于居家养老服务购买的重点对象，是“三无”老人（即无劳动能力、无经济收入、无法定赡养人）、</w:t>
      </w:r>
      <w:proofErr w:type="gramStart"/>
      <w:r w:rsidRPr="00784823">
        <w:rPr>
          <w:rFonts w:hint="eastAsia"/>
        </w:rPr>
        <w:t>享受低保</w:t>
      </w:r>
      <w:proofErr w:type="gramEnd"/>
      <w:r w:rsidRPr="00784823">
        <w:rPr>
          <w:rFonts w:hint="eastAsia"/>
        </w:rPr>
        <w:t xml:space="preserve"> 80 </w:t>
      </w:r>
      <w:r w:rsidRPr="00784823">
        <w:rPr>
          <w:rFonts w:hint="eastAsia"/>
        </w:rPr>
        <w:t>岁以上的空巢老人（包括</w:t>
      </w:r>
      <w:r w:rsidRPr="00784823">
        <w:rPr>
          <w:rFonts w:hint="eastAsia"/>
        </w:rPr>
        <w:t xml:space="preserve"> 80 </w:t>
      </w:r>
      <w:r w:rsidRPr="00784823">
        <w:rPr>
          <w:rFonts w:hint="eastAsia"/>
        </w:rPr>
        <w:t>岁以上的独居老人）、百岁老人、</w:t>
      </w:r>
      <w:r w:rsidRPr="00784823">
        <w:rPr>
          <w:rFonts w:hint="eastAsia"/>
        </w:rPr>
        <w:t>60</w:t>
      </w:r>
      <w:r w:rsidRPr="00784823">
        <w:rPr>
          <w:rFonts w:hint="eastAsia"/>
        </w:rPr>
        <w:t>岁以上的烈属、</w:t>
      </w:r>
      <w:proofErr w:type="gramStart"/>
      <w:r w:rsidRPr="00784823">
        <w:rPr>
          <w:rFonts w:hint="eastAsia"/>
        </w:rPr>
        <w:t>享受低保的</w:t>
      </w:r>
      <w:proofErr w:type="gramEnd"/>
      <w:r w:rsidRPr="00784823">
        <w:rPr>
          <w:rFonts w:hint="eastAsia"/>
        </w:rPr>
        <w:t>一级残疾老人，以及与成年残疾子女共同生活，且家庭人均收入低于</w:t>
      </w:r>
      <w:r w:rsidRPr="00784823">
        <w:rPr>
          <w:rFonts w:hint="eastAsia"/>
        </w:rPr>
        <w:t xml:space="preserve"> 300 </w:t>
      </w:r>
      <w:r w:rsidRPr="00784823">
        <w:rPr>
          <w:rFonts w:hint="eastAsia"/>
        </w:rPr>
        <w:t>元</w:t>
      </w:r>
      <w:r w:rsidRPr="00784823">
        <w:rPr>
          <w:rFonts w:hint="eastAsia"/>
        </w:rPr>
        <w:t>/</w:t>
      </w:r>
      <w:r w:rsidRPr="00784823">
        <w:rPr>
          <w:rFonts w:hint="eastAsia"/>
        </w:rPr>
        <w:t>月的老年人。政府购买服务主要针对的是经济困难的老人</w:t>
      </w:r>
      <w:r>
        <w:rPr>
          <w:rFonts w:hint="eastAsia"/>
        </w:rPr>
        <w:t>，使得目前政府为老人购买居家养老服务的费用，还停留在扶贫帮困的层面上，解决的只是老年人中很小一部分人的生活照料问题，难以从根本上解决老年人的养老问题。</w:t>
      </w:r>
      <w:r>
        <w:rPr>
          <w:rFonts w:hint="eastAsia"/>
        </w:rPr>
        <w:t xml:space="preserve"> </w:t>
      </w:r>
    </w:p>
    <w:p w:rsidR="0077577A" w:rsidRPr="001361AB" w:rsidRDefault="00041EEF" w:rsidP="001361AB">
      <w:pPr>
        <w:pStyle w:val="3"/>
        <w:rPr>
          <w:rFonts w:ascii="楷体" w:hAnsi="楷体"/>
        </w:rPr>
      </w:pPr>
      <w:bookmarkStart w:id="48" w:name="_Toc450040517"/>
      <w:r w:rsidRPr="001361AB">
        <w:rPr>
          <w:rFonts w:ascii="楷体" w:hAnsi="楷体" w:hint="eastAsia"/>
        </w:rPr>
        <w:t>4.2.</w:t>
      </w:r>
      <w:r w:rsidR="0077577A" w:rsidRPr="001361AB">
        <w:rPr>
          <w:rFonts w:ascii="楷体" w:hAnsi="楷体" w:hint="eastAsia"/>
        </w:rPr>
        <w:t>2服务项目不足，整体服务水平较低</w:t>
      </w:r>
      <w:bookmarkEnd w:id="48"/>
    </w:p>
    <w:p w:rsidR="0077577A" w:rsidRDefault="0077577A" w:rsidP="0077577A">
      <w:pPr>
        <w:ind w:firstLine="480"/>
        <w:rPr>
          <w:rFonts w:cs="Times New Roman"/>
        </w:rPr>
      </w:pPr>
      <w:r>
        <w:rPr>
          <w:rFonts w:hint="eastAsia"/>
        </w:rPr>
        <w:t>社区居家养老服务内容从整体来说较为全面，细分到具体情况时则略有欠缺，详细看表</w:t>
      </w:r>
      <w:r w:rsidR="00AB1C6E">
        <w:rPr>
          <w:rFonts w:hint="eastAsia"/>
        </w:rPr>
        <w:t>13</w:t>
      </w:r>
      <w:r>
        <w:rPr>
          <w:rFonts w:hint="eastAsia"/>
        </w:rPr>
        <w:t>。</w:t>
      </w:r>
    </w:p>
    <w:p w:rsidR="0077577A" w:rsidRDefault="0077577A" w:rsidP="0077577A">
      <w:pPr>
        <w:ind w:firstLine="480"/>
        <w:rPr>
          <w:rFonts w:cs="Times New Roman" w:hint="eastAsia"/>
        </w:rPr>
      </w:pPr>
    </w:p>
    <w:p w:rsidR="00AB1803" w:rsidRDefault="00AB1803" w:rsidP="0077577A">
      <w:pPr>
        <w:ind w:firstLine="480"/>
        <w:rPr>
          <w:rFonts w:cs="Times New Roman" w:hint="eastAsia"/>
        </w:rPr>
      </w:pPr>
    </w:p>
    <w:p w:rsidR="00AB1803" w:rsidRDefault="00AB1803" w:rsidP="0077577A">
      <w:pPr>
        <w:ind w:firstLine="480"/>
        <w:rPr>
          <w:rFonts w:cs="Times New Roman" w:hint="eastAsia"/>
        </w:rPr>
      </w:pPr>
    </w:p>
    <w:p w:rsidR="00AB1803" w:rsidRDefault="00AB1803" w:rsidP="0077577A">
      <w:pPr>
        <w:ind w:firstLine="480"/>
        <w:rPr>
          <w:rFonts w:cs="Times New Roman" w:hint="eastAsia"/>
        </w:rPr>
      </w:pPr>
    </w:p>
    <w:p w:rsidR="00AB1803" w:rsidRDefault="00AB1803" w:rsidP="0077577A">
      <w:pPr>
        <w:ind w:firstLine="480"/>
        <w:rPr>
          <w:rFonts w:cs="Times New Roman" w:hint="eastAsia"/>
        </w:rPr>
      </w:pPr>
    </w:p>
    <w:p w:rsidR="00AB1803" w:rsidRDefault="00AB1803" w:rsidP="0077577A">
      <w:pPr>
        <w:ind w:firstLine="480"/>
        <w:rPr>
          <w:rFonts w:cs="Times New Roman" w:hint="eastAsia"/>
        </w:rPr>
      </w:pPr>
    </w:p>
    <w:p w:rsidR="00AB1803" w:rsidRDefault="00AB1803" w:rsidP="0077577A">
      <w:pPr>
        <w:ind w:firstLine="480"/>
        <w:rPr>
          <w:rFonts w:cs="Times New Roman" w:hint="eastAsia"/>
        </w:rPr>
      </w:pPr>
    </w:p>
    <w:p w:rsidR="00AB1803" w:rsidRDefault="00AB1803" w:rsidP="0077577A">
      <w:pPr>
        <w:ind w:firstLine="480"/>
        <w:rPr>
          <w:rFonts w:cs="Times New Roman" w:hint="eastAsia"/>
        </w:rPr>
      </w:pPr>
    </w:p>
    <w:p w:rsidR="00AB1803" w:rsidRDefault="00AB1803" w:rsidP="0077577A">
      <w:pPr>
        <w:ind w:firstLine="480"/>
        <w:rPr>
          <w:rFonts w:cs="Times New Roman" w:hint="eastAsia"/>
        </w:rPr>
      </w:pPr>
    </w:p>
    <w:p w:rsidR="00AB1803" w:rsidRDefault="00AB1803" w:rsidP="0077577A">
      <w:pPr>
        <w:ind w:firstLine="480"/>
        <w:rPr>
          <w:rFonts w:cs="Times New Roman" w:hint="eastAsia"/>
        </w:rPr>
      </w:pPr>
    </w:p>
    <w:p w:rsidR="00AB1803" w:rsidRPr="004A1FC4" w:rsidRDefault="00AB1803" w:rsidP="0077577A">
      <w:pPr>
        <w:ind w:firstLine="480"/>
        <w:rPr>
          <w:rFonts w:cs="Times New Roman"/>
        </w:rPr>
      </w:pPr>
    </w:p>
    <w:p w:rsidR="0077577A" w:rsidRDefault="0077577A" w:rsidP="0077577A">
      <w:pPr>
        <w:ind w:firstLine="480"/>
        <w:jc w:val="center"/>
      </w:pPr>
      <w:r>
        <w:rPr>
          <w:rFonts w:hint="eastAsia"/>
        </w:rPr>
        <w:lastRenderedPageBreak/>
        <w:t>表</w:t>
      </w:r>
      <w:r w:rsidR="00AB1C6E">
        <w:rPr>
          <w:rFonts w:hint="eastAsia"/>
        </w:rPr>
        <w:t>13</w:t>
      </w:r>
      <w:r>
        <w:rPr>
          <w:rFonts w:hint="eastAsia"/>
        </w:rPr>
        <w:t xml:space="preserve"> </w:t>
      </w:r>
      <w:r>
        <w:rPr>
          <w:rFonts w:hint="eastAsia"/>
        </w:rPr>
        <w:t>海珠区各街道社区居家养老服务内容</w:t>
      </w:r>
    </w:p>
    <w:tbl>
      <w:tblPr>
        <w:tblStyle w:val="af4"/>
        <w:tblW w:w="5000" w:type="pct"/>
        <w:tblLayout w:type="fixed"/>
        <w:tblLook w:val="04A0" w:firstRow="1" w:lastRow="0" w:firstColumn="1" w:lastColumn="0" w:noHBand="0" w:noVBand="1"/>
      </w:tblPr>
      <w:tblGrid>
        <w:gridCol w:w="1102"/>
        <w:gridCol w:w="679"/>
        <w:gridCol w:w="679"/>
        <w:gridCol w:w="679"/>
        <w:gridCol w:w="679"/>
        <w:gridCol w:w="678"/>
        <w:gridCol w:w="678"/>
        <w:gridCol w:w="678"/>
        <w:gridCol w:w="678"/>
        <w:gridCol w:w="678"/>
        <w:gridCol w:w="1314"/>
      </w:tblGrid>
      <w:tr w:rsidR="0077577A" w:rsidRPr="00B609F6" w:rsidTr="00A47FF5">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46" w:type="pct"/>
            <w:shd w:val="clear" w:color="auto" w:fill="auto"/>
            <w:noWrap/>
            <w:hideMark/>
          </w:tcPr>
          <w:p w:rsidR="0077577A" w:rsidRPr="00B609F6" w:rsidRDefault="0077577A" w:rsidP="00A47FF5">
            <w:pPr>
              <w:widowControl/>
              <w:spacing w:line="240" w:lineRule="auto"/>
              <w:ind w:firstLineChars="0" w:firstLine="0"/>
              <w:jc w:val="center"/>
              <w:rPr>
                <w:rFonts w:ascii="宋体" w:hAnsi="宋体" w:cs="宋体"/>
                <w:color w:val="000000"/>
                <w:kern w:val="0"/>
                <w:sz w:val="21"/>
                <w:szCs w:val="21"/>
              </w:rPr>
            </w:pPr>
            <w:r w:rsidRPr="00B609F6">
              <w:rPr>
                <w:rFonts w:ascii="宋体" w:hAnsi="宋体" w:cs="宋体" w:hint="eastAsia"/>
                <w:color w:val="000000"/>
                <w:kern w:val="0"/>
                <w:sz w:val="21"/>
                <w:szCs w:val="21"/>
              </w:rPr>
              <w:t>社区名</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100000000000" w:firstRow="1" w:lastRow="0" w:firstColumn="0" w:lastColumn="0" w:oddVBand="0" w:evenVBand="0" w:oddHBand="0"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常规兴趣活动</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100000000000" w:firstRow="1" w:lastRow="0" w:firstColumn="0" w:lastColumn="0" w:oddVBand="0" w:evenVBand="0" w:oddHBand="0"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健康服务</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100000000000" w:firstRow="1" w:lastRow="0" w:firstColumn="0" w:lastColumn="0" w:oddVBand="0" w:evenVBand="0" w:oddHBand="0"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知识技能提升</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100000000000" w:firstRow="1" w:lastRow="0" w:firstColumn="0" w:lastColumn="0" w:oddVBand="0" w:evenVBand="0" w:oddHBand="0"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上门探访</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100000000000" w:firstRow="1" w:lastRow="0" w:firstColumn="0" w:lastColumn="0" w:oddVBand="0" w:evenVBand="0" w:oddHBand="0"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精神慰藉</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100000000000" w:firstRow="1" w:lastRow="0" w:firstColumn="0" w:lastColumn="0" w:oddVBand="0" w:evenVBand="0" w:oddHBand="0"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文娱活动</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100000000000" w:firstRow="1" w:lastRow="0" w:firstColumn="0" w:lastColumn="0" w:oddVBand="0" w:evenVBand="0" w:oddHBand="0"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体育锻炼</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100000000000" w:firstRow="1" w:lastRow="0" w:firstColumn="0" w:lastColumn="0" w:oddVBand="0" w:evenVBand="0" w:oddHBand="0"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长者生日会</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100000000000" w:firstRow="1" w:lastRow="0" w:firstColumn="0" w:lastColumn="0" w:oddVBand="0" w:evenVBand="0" w:oddHBand="0"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生活起居</w:t>
            </w:r>
          </w:p>
        </w:tc>
        <w:tc>
          <w:tcPr>
            <w:tcW w:w="771" w:type="pct"/>
            <w:shd w:val="clear" w:color="auto" w:fill="auto"/>
            <w:noWrap/>
            <w:hideMark/>
          </w:tcPr>
          <w:p w:rsidR="0077577A" w:rsidRPr="00B609F6" w:rsidRDefault="0077577A" w:rsidP="00A47FF5">
            <w:pPr>
              <w:widowControl/>
              <w:spacing w:line="240" w:lineRule="auto"/>
              <w:ind w:firstLineChars="0" w:firstLine="0"/>
              <w:jc w:val="center"/>
              <w:cnfStyle w:val="100000000000" w:firstRow="1" w:lastRow="0" w:firstColumn="0" w:lastColumn="0" w:oddVBand="0" w:evenVBand="0" w:oddHBand="0"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其他</w:t>
            </w:r>
          </w:p>
        </w:tc>
      </w:tr>
      <w:tr w:rsidR="0077577A" w:rsidRPr="00B609F6" w:rsidTr="00A47FF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46" w:type="pct"/>
            <w:shd w:val="clear" w:color="auto" w:fill="auto"/>
            <w:noWrap/>
            <w:hideMark/>
          </w:tcPr>
          <w:p w:rsidR="0077577A" w:rsidRPr="00B609F6" w:rsidRDefault="0077577A" w:rsidP="00A47FF5">
            <w:pPr>
              <w:widowControl/>
              <w:spacing w:line="240" w:lineRule="auto"/>
              <w:ind w:firstLineChars="0" w:firstLine="0"/>
              <w:jc w:val="center"/>
              <w:rPr>
                <w:rFonts w:ascii="宋体" w:hAnsi="宋体" w:cs="宋体"/>
                <w:color w:val="000000"/>
                <w:kern w:val="0"/>
                <w:sz w:val="21"/>
                <w:szCs w:val="21"/>
              </w:rPr>
            </w:pPr>
            <w:r w:rsidRPr="00B609F6">
              <w:rPr>
                <w:rFonts w:ascii="宋体" w:hAnsi="宋体" w:cs="宋体" w:hint="eastAsia"/>
                <w:color w:val="000000"/>
                <w:kern w:val="0"/>
                <w:sz w:val="21"/>
                <w:szCs w:val="21"/>
              </w:rPr>
              <w:t>江南中街</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kern w:val="0"/>
                <w:sz w:val="21"/>
                <w:szCs w:val="21"/>
              </w:rPr>
            </w:pPr>
          </w:p>
        </w:tc>
        <w:tc>
          <w:tcPr>
            <w:tcW w:w="771" w:type="pct"/>
            <w:shd w:val="clear" w:color="auto" w:fill="auto"/>
            <w:noWrap/>
            <w:hideMark/>
          </w:tcPr>
          <w:p w:rsidR="0077577A" w:rsidRPr="00B609F6" w:rsidRDefault="0077577A" w:rsidP="00A47FF5">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kern w:val="0"/>
                <w:sz w:val="21"/>
                <w:szCs w:val="21"/>
              </w:rPr>
            </w:pPr>
          </w:p>
        </w:tc>
      </w:tr>
      <w:tr w:rsidR="0077577A" w:rsidRPr="00B609F6" w:rsidTr="00A47FF5">
        <w:trPr>
          <w:trHeight w:val="270"/>
        </w:trPr>
        <w:tc>
          <w:tcPr>
            <w:cnfStyle w:val="001000000000" w:firstRow="0" w:lastRow="0" w:firstColumn="1" w:lastColumn="0" w:oddVBand="0" w:evenVBand="0" w:oddHBand="0" w:evenHBand="0" w:firstRowFirstColumn="0" w:firstRowLastColumn="0" w:lastRowFirstColumn="0" w:lastRowLastColumn="0"/>
            <w:tcW w:w="646" w:type="pct"/>
            <w:shd w:val="clear" w:color="auto" w:fill="auto"/>
            <w:noWrap/>
            <w:hideMark/>
          </w:tcPr>
          <w:p w:rsidR="0077577A" w:rsidRPr="00B609F6" w:rsidRDefault="0077577A" w:rsidP="00A47FF5">
            <w:pPr>
              <w:widowControl/>
              <w:spacing w:line="240" w:lineRule="auto"/>
              <w:ind w:firstLineChars="0" w:firstLine="0"/>
              <w:jc w:val="center"/>
              <w:rPr>
                <w:rFonts w:ascii="宋体" w:hAnsi="宋体" w:cs="宋体"/>
                <w:color w:val="000000"/>
                <w:kern w:val="0"/>
                <w:sz w:val="21"/>
                <w:szCs w:val="21"/>
              </w:rPr>
            </w:pPr>
            <w:r w:rsidRPr="00B609F6">
              <w:rPr>
                <w:rFonts w:ascii="宋体" w:hAnsi="宋体" w:cs="宋体" w:hint="eastAsia"/>
                <w:color w:val="000000"/>
                <w:kern w:val="0"/>
                <w:sz w:val="21"/>
                <w:szCs w:val="21"/>
              </w:rPr>
              <w:t>昌岗街</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000000"/>
                <w:kern w:val="0"/>
                <w:sz w:val="21"/>
                <w:szCs w:val="21"/>
              </w:rPr>
            </w:pP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000000"/>
                <w:kern w:val="0"/>
                <w:sz w:val="21"/>
                <w:szCs w:val="21"/>
              </w:rPr>
            </w:pP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000000"/>
                <w:kern w:val="0"/>
                <w:sz w:val="21"/>
                <w:szCs w:val="21"/>
              </w:rPr>
            </w:pPr>
          </w:p>
        </w:tc>
        <w:tc>
          <w:tcPr>
            <w:tcW w:w="771" w:type="pct"/>
            <w:shd w:val="clear" w:color="auto" w:fill="auto"/>
            <w:noWrap/>
            <w:hideMark/>
          </w:tcPr>
          <w:p w:rsidR="0077577A" w:rsidRPr="00B609F6" w:rsidRDefault="0077577A" w:rsidP="00A47FF5">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000000"/>
                <w:kern w:val="0"/>
                <w:sz w:val="21"/>
                <w:szCs w:val="21"/>
              </w:rPr>
            </w:pPr>
          </w:p>
        </w:tc>
      </w:tr>
      <w:tr w:rsidR="0077577A" w:rsidRPr="00B609F6" w:rsidTr="00A47FF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46" w:type="pct"/>
            <w:shd w:val="clear" w:color="auto" w:fill="auto"/>
            <w:noWrap/>
            <w:hideMark/>
          </w:tcPr>
          <w:p w:rsidR="0077577A" w:rsidRPr="00B609F6" w:rsidRDefault="0077577A" w:rsidP="00A47FF5">
            <w:pPr>
              <w:widowControl/>
              <w:spacing w:line="240" w:lineRule="auto"/>
              <w:ind w:firstLineChars="0" w:firstLine="0"/>
              <w:jc w:val="center"/>
              <w:rPr>
                <w:rFonts w:ascii="宋体" w:hAnsi="宋体" w:cs="宋体"/>
                <w:color w:val="000000"/>
                <w:kern w:val="0"/>
                <w:sz w:val="21"/>
                <w:szCs w:val="21"/>
              </w:rPr>
            </w:pPr>
            <w:r w:rsidRPr="00B609F6">
              <w:rPr>
                <w:rFonts w:ascii="宋体" w:hAnsi="宋体" w:cs="宋体" w:hint="eastAsia"/>
                <w:color w:val="000000"/>
                <w:kern w:val="0"/>
                <w:sz w:val="21"/>
                <w:szCs w:val="21"/>
              </w:rPr>
              <w:t>龙凤街</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kern w:val="0"/>
                <w:sz w:val="21"/>
                <w:szCs w:val="21"/>
              </w:rPr>
            </w:pP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kern w:val="0"/>
                <w:sz w:val="21"/>
                <w:szCs w:val="21"/>
              </w:rPr>
            </w:pP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kern w:val="0"/>
                <w:sz w:val="21"/>
                <w:szCs w:val="21"/>
              </w:rPr>
            </w:pP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kern w:val="0"/>
                <w:sz w:val="21"/>
                <w:szCs w:val="21"/>
              </w:rPr>
            </w:pP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kern w:val="0"/>
                <w:sz w:val="21"/>
                <w:szCs w:val="21"/>
              </w:rPr>
            </w:pPr>
          </w:p>
        </w:tc>
        <w:tc>
          <w:tcPr>
            <w:tcW w:w="771" w:type="pct"/>
            <w:shd w:val="clear" w:color="auto" w:fill="auto"/>
            <w:noWrap/>
            <w:hideMark/>
          </w:tcPr>
          <w:p w:rsidR="0077577A" w:rsidRPr="00B609F6" w:rsidRDefault="0077577A" w:rsidP="00A47FF5">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长者相关政策资讯</w:t>
            </w:r>
          </w:p>
        </w:tc>
      </w:tr>
      <w:tr w:rsidR="0077577A" w:rsidRPr="00B609F6" w:rsidTr="00A47FF5">
        <w:trPr>
          <w:trHeight w:val="270"/>
        </w:trPr>
        <w:tc>
          <w:tcPr>
            <w:cnfStyle w:val="001000000000" w:firstRow="0" w:lastRow="0" w:firstColumn="1" w:lastColumn="0" w:oddVBand="0" w:evenVBand="0" w:oddHBand="0" w:evenHBand="0" w:firstRowFirstColumn="0" w:firstRowLastColumn="0" w:lastRowFirstColumn="0" w:lastRowLastColumn="0"/>
            <w:tcW w:w="646" w:type="pct"/>
            <w:shd w:val="clear" w:color="auto" w:fill="auto"/>
            <w:noWrap/>
            <w:hideMark/>
          </w:tcPr>
          <w:p w:rsidR="0077577A" w:rsidRPr="00B609F6" w:rsidRDefault="0077577A" w:rsidP="00A47FF5">
            <w:pPr>
              <w:widowControl/>
              <w:spacing w:line="240" w:lineRule="auto"/>
              <w:ind w:firstLineChars="0" w:firstLine="0"/>
              <w:jc w:val="center"/>
              <w:rPr>
                <w:rFonts w:ascii="宋体" w:hAnsi="宋体" w:cs="宋体"/>
                <w:color w:val="000000"/>
                <w:kern w:val="0"/>
                <w:sz w:val="21"/>
                <w:szCs w:val="21"/>
              </w:rPr>
            </w:pPr>
            <w:r w:rsidRPr="00B609F6">
              <w:rPr>
                <w:rFonts w:ascii="宋体" w:hAnsi="宋体" w:cs="宋体" w:hint="eastAsia"/>
                <w:color w:val="000000"/>
                <w:kern w:val="0"/>
                <w:sz w:val="21"/>
                <w:szCs w:val="21"/>
              </w:rPr>
              <w:t>南华西街</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000000"/>
                <w:kern w:val="0"/>
                <w:sz w:val="21"/>
                <w:szCs w:val="21"/>
              </w:rPr>
            </w:pP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000000"/>
                <w:kern w:val="0"/>
                <w:sz w:val="21"/>
                <w:szCs w:val="21"/>
              </w:rPr>
            </w:pP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000000"/>
                <w:kern w:val="0"/>
                <w:sz w:val="21"/>
                <w:szCs w:val="21"/>
              </w:rPr>
            </w:pPr>
          </w:p>
        </w:tc>
        <w:tc>
          <w:tcPr>
            <w:tcW w:w="771" w:type="pct"/>
            <w:shd w:val="clear" w:color="auto" w:fill="auto"/>
            <w:noWrap/>
            <w:hideMark/>
          </w:tcPr>
          <w:p w:rsidR="0077577A" w:rsidRPr="00B609F6" w:rsidRDefault="0077577A" w:rsidP="00A47FF5">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000000"/>
                <w:kern w:val="0"/>
                <w:sz w:val="21"/>
                <w:szCs w:val="21"/>
              </w:rPr>
            </w:pPr>
          </w:p>
        </w:tc>
      </w:tr>
      <w:tr w:rsidR="0077577A" w:rsidRPr="00B609F6" w:rsidTr="00A47FF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46" w:type="pct"/>
            <w:shd w:val="clear" w:color="auto" w:fill="auto"/>
            <w:noWrap/>
            <w:hideMark/>
          </w:tcPr>
          <w:p w:rsidR="0077577A" w:rsidRPr="00B609F6" w:rsidRDefault="0077577A" w:rsidP="00A47FF5">
            <w:pPr>
              <w:widowControl/>
              <w:spacing w:line="240" w:lineRule="auto"/>
              <w:ind w:firstLineChars="0" w:firstLine="0"/>
              <w:jc w:val="center"/>
              <w:rPr>
                <w:rFonts w:ascii="宋体" w:hAnsi="宋体" w:cs="宋体"/>
                <w:color w:val="000000"/>
                <w:kern w:val="0"/>
                <w:sz w:val="21"/>
                <w:szCs w:val="21"/>
              </w:rPr>
            </w:pPr>
            <w:r w:rsidRPr="00B609F6">
              <w:rPr>
                <w:rFonts w:ascii="宋体" w:hAnsi="宋体" w:cs="宋体" w:hint="eastAsia"/>
                <w:color w:val="000000"/>
                <w:kern w:val="0"/>
                <w:sz w:val="21"/>
                <w:szCs w:val="21"/>
              </w:rPr>
              <w:t>瑞宝街</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kern w:val="0"/>
                <w:sz w:val="21"/>
                <w:szCs w:val="21"/>
              </w:rPr>
            </w:pP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kern w:val="0"/>
                <w:sz w:val="21"/>
                <w:szCs w:val="21"/>
              </w:rPr>
            </w:pP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kern w:val="0"/>
                <w:sz w:val="21"/>
                <w:szCs w:val="21"/>
              </w:rPr>
            </w:pP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kern w:val="0"/>
                <w:sz w:val="21"/>
                <w:szCs w:val="21"/>
              </w:rPr>
            </w:pPr>
          </w:p>
        </w:tc>
        <w:tc>
          <w:tcPr>
            <w:tcW w:w="771" w:type="pct"/>
            <w:shd w:val="clear" w:color="auto" w:fill="auto"/>
            <w:noWrap/>
            <w:hideMark/>
          </w:tcPr>
          <w:p w:rsidR="0077577A" w:rsidRPr="00B609F6" w:rsidRDefault="0077577A" w:rsidP="00A47FF5">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kern w:val="0"/>
                <w:sz w:val="21"/>
                <w:szCs w:val="21"/>
              </w:rPr>
            </w:pPr>
          </w:p>
        </w:tc>
      </w:tr>
      <w:tr w:rsidR="0077577A" w:rsidRPr="00B609F6" w:rsidTr="00A47FF5">
        <w:trPr>
          <w:trHeight w:val="270"/>
        </w:trPr>
        <w:tc>
          <w:tcPr>
            <w:cnfStyle w:val="001000000000" w:firstRow="0" w:lastRow="0" w:firstColumn="1" w:lastColumn="0" w:oddVBand="0" w:evenVBand="0" w:oddHBand="0" w:evenHBand="0" w:firstRowFirstColumn="0" w:firstRowLastColumn="0" w:lastRowFirstColumn="0" w:lastRowLastColumn="0"/>
            <w:tcW w:w="646" w:type="pct"/>
            <w:shd w:val="clear" w:color="auto" w:fill="auto"/>
            <w:noWrap/>
            <w:hideMark/>
          </w:tcPr>
          <w:p w:rsidR="0077577A" w:rsidRPr="00B609F6" w:rsidRDefault="0077577A" w:rsidP="00A47FF5">
            <w:pPr>
              <w:widowControl/>
              <w:spacing w:line="240" w:lineRule="auto"/>
              <w:ind w:firstLineChars="0" w:firstLine="0"/>
              <w:jc w:val="center"/>
              <w:rPr>
                <w:rFonts w:ascii="宋体" w:hAnsi="宋体" w:cs="宋体"/>
                <w:color w:val="000000"/>
                <w:kern w:val="0"/>
                <w:sz w:val="21"/>
                <w:szCs w:val="21"/>
              </w:rPr>
            </w:pPr>
            <w:r w:rsidRPr="00B609F6">
              <w:rPr>
                <w:rFonts w:ascii="宋体" w:hAnsi="宋体" w:cs="宋体" w:hint="eastAsia"/>
                <w:color w:val="000000"/>
                <w:kern w:val="0"/>
                <w:sz w:val="21"/>
                <w:szCs w:val="21"/>
              </w:rPr>
              <w:t>滨江街</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771" w:type="pct"/>
            <w:shd w:val="clear" w:color="auto" w:fill="auto"/>
            <w:noWrap/>
            <w:hideMark/>
          </w:tcPr>
          <w:p w:rsidR="0077577A" w:rsidRPr="00B609F6" w:rsidRDefault="0077577A" w:rsidP="00A47FF5">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长者义工小组、长者爱心代餐</w:t>
            </w:r>
          </w:p>
        </w:tc>
      </w:tr>
      <w:tr w:rsidR="0077577A" w:rsidRPr="00B609F6" w:rsidTr="00A47FF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46" w:type="pct"/>
            <w:shd w:val="clear" w:color="auto" w:fill="auto"/>
            <w:noWrap/>
            <w:hideMark/>
          </w:tcPr>
          <w:p w:rsidR="0077577A" w:rsidRPr="00B609F6" w:rsidRDefault="0077577A" w:rsidP="00A47FF5">
            <w:pPr>
              <w:widowControl/>
              <w:spacing w:line="240" w:lineRule="auto"/>
              <w:ind w:firstLineChars="0" w:firstLine="0"/>
              <w:jc w:val="center"/>
              <w:rPr>
                <w:rFonts w:ascii="宋体" w:hAnsi="宋体" w:cs="宋体"/>
                <w:color w:val="000000"/>
                <w:kern w:val="0"/>
                <w:sz w:val="21"/>
                <w:szCs w:val="21"/>
              </w:rPr>
            </w:pPr>
            <w:r w:rsidRPr="00B609F6">
              <w:rPr>
                <w:rFonts w:ascii="宋体" w:hAnsi="宋体" w:cs="宋体" w:hint="eastAsia"/>
                <w:color w:val="000000"/>
                <w:kern w:val="0"/>
                <w:sz w:val="21"/>
                <w:szCs w:val="21"/>
              </w:rPr>
              <w:t>华洲街</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kern w:val="0"/>
                <w:sz w:val="21"/>
                <w:szCs w:val="21"/>
              </w:rPr>
            </w:pP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kern w:val="0"/>
                <w:sz w:val="21"/>
                <w:szCs w:val="21"/>
              </w:rPr>
            </w:pP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kern w:val="0"/>
                <w:sz w:val="21"/>
                <w:szCs w:val="21"/>
              </w:rPr>
            </w:pPr>
          </w:p>
        </w:tc>
        <w:tc>
          <w:tcPr>
            <w:tcW w:w="771" w:type="pct"/>
            <w:shd w:val="clear" w:color="auto" w:fill="auto"/>
            <w:noWrap/>
            <w:hideMark/>
          </w:tcPr>
          <w:p w:rsidR="0077577A" w:rsidRPr="00B609F6" w:rsidRDefault="0077577A" w:rsidP="00A47FF5">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kern w:val="0"/>
                <w:sz w:val="21"/>
                <w:szCs w:val="21"/>
              </w:rPr>
            </w:pPr>
          </w:p>
        </w:tc>
      </w:tr>
      <w:tr w:rsidR="0077577A" w:rsidRPr="00B609F6" w:rsidTr="00A47FF5">
        <w:trPr>
          <w:trHeight w:val="270"/>
        </w:trPr>
        <w:tc>
          <w:tcPr>
            <w:cnfStyle w:val="001000000000" w:firstRow="0" w:lastRow="0" w:firstColumn="1" w:lastColumn="0" w:oddVBand="0" w:evenVBand="0" w:oddHBand="0" w:evenHBand="0" w:firstRowFirstColumn="0" w:firstRowLastColumn="0" w:lastRowFirstColumn="0" w:lastRowLastColumn="0"/>
            <w:tcW w:w="646" w:type="pct"/>
            <w:shd w:val="clear" w:color="auto" w:fill="auto"/>
            <w:noWrap/>
            <w:hideMark/>
          </w:tcPr>
          <w:p w:rsidR="0077577A" w:rsidRPr="00B609F6" w:rsidRDefault="0077577A" w:rsidP="00A47FF5">
            <w:pPr>
              <w:widowControl/>
              <w:spacing w:line="240" w:lineRule="auto"/>
              <w:ind w:firstLineChars="0" w:firstLine="0"/>
              <w:jc w:val="center"/>
              <w:rPr>
                <w:rFonts w:ascii="宋体" w:hAnsi="宋体" w:cs="宋体"/>
                <w:color w:val="000000"/>
                <w:kern w:val="0"/>
                <w:sz w:val="21"/>
                <w:szCs w:val="21"/>
              </w:rPr>
            </w:pPr>
            <w:r w:rsidRPr="00B609F6">
              <w:rPr>
                <w:rFonts w:ascii="宋体" w:hAnsi="宋体" w:cs="宋体" w:hint="eastAsia"/>
                <w:color w:val="000000"/>
                <w:kern w:val="0"/>
                <w:sz w:val="21"/>
                <w:szCs w:val="21"/>
              </w:rPr>
              <w:t>新港街</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000000"/>
                <w:kern w:val="0"/>
                <w:sz w:val="21"/>
                <w:szCs w:val="21"/>
              </w:rPr>
            </w:pP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000000"/>
                <w:kern w:val="0"/>
                <w:sz w:val="21"/>
                <w:szCs w:val="21"/>
              </w:rPr>
            </w:pP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000000"/>
                <w:kern w:val="0"/>
                <w:sz w:val="21"/>
                <w:szCs w:val="21"/>
              </w:rPr>
            </w:pP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000000"/>
                <w:kern w:val="0"/>
                <w:sz w:val="21"/>
                <w:szCs w:val="21"/>
              </w:rPr>
            </w:pPr>
          </w:p>
        </w:tc>
        <w:tc>
          <w:tcPr>
            <w:tcW w:w="771" w:type="pct"/>
            <w:shd w:val="clear" w:color="auto" w:fill="auto"/>
            <w:noWrap/>
            <w:hideMark/>
          </w:tcPr>
          <w:p w:rsidR="0077577A" w:rsidRPr="00B609F6" w:rsidRDefault="0077577A" w:rsidP="00A47FF5">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000000"/>
                <w:kern w:val="0"/>
                <w:sz w:val="21"/>
                <w:szCs w:val="21"/>
              </w:rPr>
            </w:pPr>
          </w:p>
        </w:tc>
      </w:tr>
      <w:tr w:rsidR="0077577A" w:rsidRPr="00B609F6" w:rsidTr="00A47FF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46" w:type="pct"/>
            <w:shd w:val="clear" w:color="auto" w:fill="auto"/>
            <w:noWrap/>
            <w:hideMark/>
          </w:tcPr>
          <w:p w:rsidR="0077577A" w:rsidRPr="00B609F6" w:rsidRDefault="0077577A" w:rsidP="00A47FF5">
            <w:pPr>
              <w:widowControl/>
              <w:spacing w:line="240" w:lineRule="auto"/>
              <w:ind w:firstLineChars="0" w:firstLine="0"/>
              <w:jc w:val="center"/>
              <w:rPr>
                <w:rFonts w:ascii="宋体" w:hAnsi="宋体" w:cs="宋体"/>
                <w:color w:val="000000"/>
                <w:kern w:val="0"/>
                <w:sz w:val="21"/>
                <w:szCs w:val="21"/>
              </w:rPr>
            </w:pPr>
            <w:r w:rsidRPr="00B609F6">
              <w:rPr>
                <w:rFonts w:ascii="宋体" w:hAnsi="宋体" w:cs="宋体" w:hint="eastAsia"/>
                <w:color w:val="000000"/>
                <w:kern w:val="0"/>
                <w:sz w:val="21"/>
                <w:szCs w:val="21"/>
              </w:rPr>
              <w:t>沙园街</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kern w:val="0"/>
                <w:sz w:val="21"/>
                <w:szCs w:val="21"/>
              </w:rPr>
            </w:pP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771" w:type="pct"/>
            <w:shd w:val="clear" w:color="auto" w:fill="auto"/>
            <w:noWrap/>
            <w:hideMark/>
          </w:tcPr>
          <w:p w:rsidR="0077577A" w:rsidRPr="00B609F6" w:rsidRDefault="0077577A" w:rsidP="00A47FF5">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kern w:val="0"/>
                <w:sz w:val="21"/>
                <w:szCs w:val="21"/>
              </w:rPr>
            </w:pPr>
          </w:p>
        </w:tc>
      </w:tr>
      <w:tr w:rsidR="0077577A" w:rsidRPr="00B609F6" w:rsidTr="00A47FF5">
        <w:trPr>
          <w:trHeight w:val="270"/>
        </w:trPr>
        <w:tc>
          <w:tcPr>
            <w:cnfStyle w:val="001000000000" w:firstRow="0" w:lastRow="0" w:firstColumn="1" w:lastColumn="0" w:oddVBand="0" w:evenVBand="0" w:oddHBand="0" w:evenHBand="0" w:firstRowFirstColumn="0" w:firstRowLastColumn="0" w:lastRowFirstColumn="0" w:lastRowLastColumn="0"/>
            <w:tcW w:w="646" w:type="pct"/>
            <w:shd w:val="clear" w:color="auto" w:fill="auto"/>
            <w:noWrap/>
            <w:hideMark/>
          </w:tcPr>
          <w:p w:rsidR="0077577A" w:rsidRPr="00B609F6" w:rsidRDefault="0077577A" w:rsidP="00A47FF5">
            <w:pPr>
              <w:widowControl/>
              <w:spacing w:line="240" w:lineRule="auto"/>
              <w:ind w:firstLineChars="0" w:firstLine="0"/>
              <w:jc w:val="center"/>
              <w:rPr>
                <w:rFonts w:ascii="宋体" w:hAnsi="宋体" w:cs="宋体"/>
                <w:color w:val="000000"/>
                <w:kern w:val="0"/>
                <w:sz w:val="21"/>
                <w:szCs w:val="21"/>
              </w:rPr>
            </w:pPr>
            <w:r w:rsidRPr="00B609F6">
              <w:rPr>
                <w:rFonts w:ascii="宋体" w:hAnsi="宋体" w:cs="宋体" w:hint="eastAsia"/>
                <w:color w:val="000000"/>
                <w:kern w:val="0"/>
                <w:sz w:val="21"/>
                <w:szCs w:val="21"/>
              </w:rPr>
              <w:t>官洲街</w:t>
            </w:r>
            <w:proofErr w:type="gramStart"/>
            <w:r w:rsidRPr="00B609F6">
              <w:rPr>
                <w:rFonts w:ascii="宋体" w:hAnsi="宋体" w:cs="宋体" w:hint="eastAsia"/>
                <w:color w:val="000000"/>
                <w:kern w:val="0"/>
                <w:sz w:val="21"/>
                <w:szCs w:val="21"/>
              </w:rPr>
              <w:t>赤</w:t>
            </w:r>
            <w:proofErr w:type="gramEnd"/>
            <w:r w:rsidRPr="00B609F6">
              <w:rPr>
                <w:rFonts w:ascii="宋体" w:hAnsi="宋体" w:cs="宋体" w:hint="eastAsia"/>
                <w:color w:val="000000"/>
                <w:kern w:val="0"/>
                <w:sz w:val="21"/>
                <w:szCs w:val="21"/>
              </w:rPr>
              <w:t>沙社区</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000000"/>
                <w:kern w:val="0"/>
                <w:sz w:val="21"/>
                <w:szCs w:val="21"/>
              </w:rPr>
            </w:pP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000000"/>
                <w:kern w:val="0"/>
                <w:sz w:val="21"/>
                <w:szCs w:val="21"/>
              </w:rPr>
            </w:pPr>
          </w:p>
        </w:tc>
        <w:tc>
          <w:tcPr>
            <w:tcW w:w="771" w:type="pct"/>
            <w:shd w:val="clear" w:color="auto" w:fill="auto"/>
            <w:noWrap/>
            <w:hideMark/>
          </w:tcPr>
          <w:p w:rsidR="0077577A" w:rsidRPr="00B609F6" w:rsidRDefault="0077577A" w:rsidP="00A47FF5">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000000"/>
                <w:kern w:val="0"/>
                <w:sz w:val="21"/>
                <w:szCs w:val="21"/>
              </w:rPr>
            </w:pPr>
          </w:p>
        </w:tc>
      </w:tr>
      <w:tr w:rsidR="0077577A" w:rsidRPr="00B609F6" w:rsidTr="00A47FF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46" w:type="pct"/>
            <w:shd w:val="clear" w:color="auto" w:fill="auto"/>
            <w:noWrap/>
            <w:hideMark/>
          </w:tcPr>
          <w:p w:rsidR="0077577A" w:rsidRPr="00B609F6" w:rsidRDefault="0077577A" w:rsidP="00A47FF5">
            <w:pPr>
              <w:widowControl/>
              <w:spacing w:line="240" w:lineRule="auto"/>
              <w:ind w:firstLineChars="0" w:firstLine="0"/>
              <w:jc w:val="center"/>
              <w:rPr>
                <w:rFonts w:ascii="宋体" w:hAnsi="宋体" w:cs="宋体"/>
                <w:color w:val="000000"/>
                <w:kern w:val="0"/>
                <w:sz w:val="21"/>
                <w:szCs w:val="21"/>
              </w:rPr>
            </w:pPr>
            <w:proofErr w:type="gramStart"/>
            <w:r w:rsidRPr="00B609F6">
              <w:rPr>
                <w:rFonts w:ascii="宋体" w:hAnsi="宋体" w:cs="宋体" w:hint="eastAsia"/>
                <w:color w:val="000000"/>
                <w:kern w:val="0"/>
                <w:sz w:val="21"/>
                <w:szCs w:val="21"/>
              </w:rPr>
              <w:t>素社街</w:t>
            </w:r>
            <w:proofErr w:type="gramEnd"/>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kern w:val="0"/>
                <w:sz w:val="21"/>
                <w:szCs w:val="21"/>
              </w:rPr>
            </w:pPr>
          </w:p>
        </w:tc>
        <w:tc>
          <w:tcPr>
            <w:tcW w:w="771" w:type="pct"/>
            <w:shd w:val="clear" w:color="auto" w:fill="auto"/>
            <w:noWrap/>
            <w:hideMark/>
          </w:tcPr>
          <w:p w:rsidR="0077577A" w:rsidRPr="00B609F6" w:rsidRDefault="0077577A" w:rsidP="00A47FF5">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kern w:val="0"/>
                <w:sz w:val="21"/>
                <w:szCs w:val="21"/>
              </w:rPr>
            </w:pPr>
          </w:p>
        </w:tc>
      </w:tr>
      <w:tr w:rsidR="0077577A" w:rsidRPr="00B609F6" w:rsidTr="00A47FF5">
        <w:trPr>
          <w:trHeight w:val="270"/>
        </w:trPr>
        <w:tc>
          <w:tcPr>
            <w:cnfStyle w:val="001000000000" w:firstRow="0" w:lastRow="0" w:firstColumn="1" w:lastColumn="0" w:oddVBand="0" w:evenVBand="0" w:oddHBand="0" w:evenHBand="0" w:firstRowFirstColumn="0" w:firstRowLastColumn="0" w:lastRowFirstColumn="0" w:lastRowLastColumn="0"/>
            <w:tcW w:w="646" w:type="pct"/>
            <w:shd w:val="clear" w:color="auto" w:fill="auto"/>
            <w:noWrap/>
            <w:hideMark/>
          </w:tcPr>
          <w:p w:rsidR="0077577A" w:rsidRPr="00B609F6" w:rsidRDefault="0077577A" w:rsidP="00A47FF5">
            <w:pPr>
              <w:widowControl/>
              <w:spacing w:line="240" w:lineRule="auto"/>
              <w:ind w:firstLineChars="0" w:firstLine="0"/>
              <w:jc w:val="center"/>
              <w:rPr>
                <w:rFonts w:ascii="宋体" w:hAnsi="宋体" w:cs="宋体"/>
                <w:color w:val="000000"/>
                <w:kern w:val="0"/>
                <w:sz w:val="21"/>
                <w:szCs w:val="21"/>
              </w:rPr>
            </w:pPr>
            <w:proofErr w:type="gramStart"/>
            <w:r w:rsidRPr="00B609F6">
              <w:rPr>
                <w:rFonts w:ascii="宋体" w:hAnsi="宋体" w:cs="宋体" w:hint="eastAsia"/>
                <w:color w:val="000000"/>
                <w:kern w:val="0"/>
                <w:sz w:val="21"/>
                <w:szCs w:val="21"/>
              </w:rPr>
              <w:t>赤</w:t>
            </w:r>
            <w:proofErr w:type="gramEnd"/>
            <w:r w:rsidRPr="00B609F6">
              <w:rPr>
                <w:rFonts w:ascii="宋体" w:hAnsi="宋体" w:cs="宋体" w:hint="eastAsia"/>
                <w:color w:val="000000"/>
                <w:kern w:val="0"/>
                <w:sz w:val="21"/>
                <w:szCs w:val="21"/>
              </w:rPr>
              <w:t>岗街</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000000"/>
                <w:kern w:val="0"/>
                <w:sz w:val="21"/>
                <w:szCs w:val="21"/>
              </w:rPr>
            </w:pP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000000"/>
                <w:kern w:val="0"/>
                <w:sz w:val="21"/>
                <w:szCs w:val="21"/>
              </w:rPr>
            </w:pP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000000"/>
                <w:kern w:val="0"/>
                <w:sz w:val="21"/>
                <w:szCs w:val="21"/>
              </w:rPr>
            </w:pP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000000"/>
                <w:kern w:val="0"/>
                <w:sz w:val="21"/>
                <w:szCs w:val="21"/>
              </w:rPr>
            </w:pP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771" w:type="pct"/>
            <w:shd w:val="clear" w:color="auto" w:fill="auto"/>
            <w:noWrap/>
            <w:hideMark/>
          </w:tcPr>
          <w:p w:rsidR="0077577A" w:rsidRPr="00B609F6" w:rsidRDefault="0077577A" w:rsidP="00A47FF5">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000000"/>
                <w:kern w:val="0"/>
                <w:sz w:val="21"/>
                <w:szCs w:val="21"/>
              </w:rPr>
            </w:pPr>
          </w:p>
        </w:tc>
      </w:tr>
      <w:tr w:rsidR="0077577A" w:rsidRPr="00B609F6" w:rsidTr="00A47FF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46" w:type="pct"/>
            <w:shd w:val="clear" w:color="auto" w:fill="auto"/>
            <w:noWrap/>
            <w:hideMark/>
          </w:tcPr>
          <w:p w:rsidR="0077577A" w:rsidRPr="00B609F6" w:rsidRDefault="0077577A" w:rsidP="00A47FF5">
            <w:pPr>
              <w:widowControl/>
              <w:spacing w:line="240" w:lineRule="auto"/>
              <w:ind w:firstLineChars="0" w:firstLine="0"/>
              <w:jc w:val="center"/>
              <w:rPr>
                <w:rFonts w:ascii="宋体" w:hAnsi="宋体" w:cs="宋体"/>
                <w:color w:val="000000"/>
                <w:kern w:val="0"/>
                <w:sz w:val="21"/>
                <w:szCs w:val="21"/>
              </w:rPr>
            </w:pPr>
            <w:r w:rsidRPr="00B609F6">
              <w:rPr>
                <w:rFonts w:ascii="宋体" w:hAnsi="宋体" w:cs="宋体" w:hint="eastAsia"/>
                <w:color w:val="000000"/>
                <w:kern w:val="0"/>
                <w:sz w:val="21"/>
                <w:szCs w:val="21"/>
              </w:rPr>
              <w:t>江海街</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kern w:val="0"/>
                <w:sz w:val="21"/>
                <w:szCs w:val="21"/>
              </w:rPr>
            </w:pP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kern w:val="0"/>
                <w:sz w:val="21"/>
                <w:szCs w:val="21"/>
              </w:rPr>
            </w:pP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kern w:val="0"/>
                <w:sz w:val="21"/>
                <w:szCs w:val="21"/>
              </w:rPr>
            </w:pP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kern w:val="0"/>
                <w:sz w:val="21"/>
                <w:szCs w:val="21"/>
              </w:rPr>
            </w:pPr>
          </w:p>
        </w:tc>
        <w:tc>
          <w:tcPr>
            <w:tcW w:w="771" w:type="pct"/>
            <w:shd w:val="clear" w:color="auto" w:fill="auto"/>
            <w:noWrap/>
            <w:hideMark/>
          </w:tcPr>
          <w:p w:rsidR="0077577A" w:rsidRPr="00B609F6" w:rsidRDefault="0077577A" w:rsidP="00A47FF5">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kern w:val="0"/>
                <w:sz w:val="21"/>
                <w:szCs w:val="21"/>
              </w:rPr>
            </w:pPr>
          </w:p>
        </w:tc>
      </w:tr>
      <w:tr w:rsidR="0077577A" w:rsidRPr="00B609F6" w:rsidTr="00A47FF5">
        <w:trPr>
          <w:trHeight w:val="270"/>
        </w:trPr>
        <w:tc>
          <w:tcPr>
            <w:cnfStyle w:val="001000000000" w:firstRow="0" w:lastRow="0" w:firstColumn="1" w:lastColumn="0" w:oddVBand="0" w:evenVBand="0" w:oddHBand="0" w:evenHBand="0" w:firstRowFirstColumn="0" w:firstRowLastColumn="0" w:lastRowFirstColumn="0" w:lastRowLastColumn="0"/>
            <w:tcW w:w="646" w:type="pct"/>
            <w:shd w:val="clear" w:color="auto" w:fill="auto"/>
            <w:noWrap/>
            <w:hideMark/>
          </w:tcPr>
          <w:p w:rsidR="0077577A" w:rsidRPr="00B609F6" w:rsidRDefault="0077577A" w:rsidP="00A47FF5">
            <w:pPr>
              <w:widowControl/>
              <w:spacing w:line="240" w:lineRule="auto"/>
              <w:ind w:firstLineChars="0" w:firstLine="0"/>
              <w:jc w:val="center"/>
              <w:rPr>
                <w:rFonts w:ascii="宋体" w:hAnsi="宋体" w:cs="宋体"/>
                <w:color w:val="000000"/>
                <w:kern w:val="0"/>
                <w:sz w:val="21"/>
                <w:szCs w:val="21"/>
              </w:rPr>
            </w:pPr>
            <w:r w:rsidRPr="00B609F6">
              <w:rPr>
                <w:rFonts w:ascii="宋体" w:hAnsi="宋体" w:cs="宋体" w:hint="eastAsia"/>
                <w:color w:val="000000"/>
                <w:kern w:val="0"/>
                <w:sz w:val="21"/>
                <w:szCs w:val="21"/>
              </w:rPr>
              <w:t>凤阳街</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000000"/>
                <w:kern w:val="0"/>
                <w:sz w:val="21"/>
                <w:szCs w:val="21"/>
              </w:rPr>
            </w:pP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000000"/>
                <w:kern w:val="0"/>
                <w:sz w:val="21"/>
                <w:szCs w:val="21"/>
              </w:rPr>
            </w:pP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000000"/>
                <w:kern w:val="0"/>
                <w:sz w:val="21"/>
                <w:szCs w:val="21"/>
              </w:rPr>
            </w:pP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000000"/>
                <w:kern w:val="0"/>
                <w:sz w:val="21"/>
                <w:szCs w:val="21"/>
              </w:rPr>
            </w:pP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000000"/>
                <w:kern w:val="0"/>
                <w:sz w:val="21"/>
                <w:szCs w:val="21"/>
              </w:rPr>
            </w:pPr>
          </w:p>
        </w:tc>
        <w:tc>
          <w:tcPr>
            <w:tcW w:w="771" w:type="pct"/>
            <w:shd w:val="clear" w:color="auto" w:fill="auto"/>
            <w:noWrap/>
            <w:hideMark/>
          </w:tcPr>
          <w:p w:rsidR="0077577A" w:rsidRPr="00B609F6" w:rsidRDefault="0077577A" w:rsidP="00A47FF5">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000000"/>
                <w:kern w:val="0"/>
                <w:sz w:val="21"/>
                <w:szCs w:val="21"/>
              </w:rPr>
            </w:pPr>
          </w:p>
        </w:tc>
      </w:tr>
      <w:tr w:rsidR="0077577A" w:rsidRPr="00B609F6" w:rsidTr="00A47FF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46" w:type="pct"/>
            <w:shd w:val="clear" w:color="auto" w:fill="auto"/>
            <w:noWrap/>
            <w:hideMark/>
          </w:tcPr>
          <w:p w:rsidR="0077577A" w:rsidRPr="00B609F6" w:rsidRDefault="0077577A" w:rsidP="00A47FF5">
            <w:pPr>
              <w:widowControl/>
              <w:spacing w:line="240" w:lineRule="auto"/>
              <w:ind w:firstLineChars="0" w:firstLine="0"/>
              <w:jc w:val="center"/>
              <w:rPr>
                <w:rFonts w:ascii="宋体" w:hAnsi="宋体" w:cs="宋体"/>
                <w:color w:val="000000"/>
                <w:kern w:val="0"/>
                <w:sz w:val="21"/>
                <w:szCs w:val="21"/>
              </w:rPr>
            </w:pPr>
            <w:proofErr w:type="gramStart"/>
            <w:r w:rsidRPr="00B609F6">
              <w:rPr>
                <w:rFonts w:ascii="宋体" w:hAnsi="宋体" w:cs="宋体" w:hint="eastAsia"/>
                <w:color w:val="000000"/>
                <w:kern w:val="0"/>
                <w:sz w:val="21"/>
                <w:szCs w:val="21"/>
              </w:rPr>
              <w:t>海幢街</w:t>
            </w:r>
            <w:proofErr w:type="gramEnd"/>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771" w:type="pct"/>
            <w:shd w:val="clear" w:color="auto" w:fill="auto"/>
            <w:noWrap/>
            <w:hideMark/>
          </w:tcPr>
          <w:p w:rsidR="0077577A" w:rsidRPr="00B609F6" w:rsidRDefault="0077577A" w:rsidP="00A47FF5">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kern w:val="0"/>
                <w:sz w:val="21"/>
                <w:szCs w:val="21"/>
              </w:rPr>
            </w:pPr>
          </w:p>
        </w:tc>
      </w:tr>
      <w:tr w:rsidR="0077577A" w:rsidRPr="00B609F6" w:rsidTr="00A47FF5">
        <w:trPr>
          <w:trHeight w:val="270"/>
        </w:trPr>
        <w:tc>
          <w:tcPr>
            <w:cnfStyle w:val="001000000000" w:firstRow="0" w:lastRow="0" w:firstColumn="1" w:lastColumn="0" w:oddVBand="0" w:evenVBand="0" w:oddHBand="0" w:evenHBand="0" w:firstRowFirstColumn="0" w:firstRowLastColumn="0" w:lastRowFirstColumn="0" w:lastRowLastColumn="0"/>
            <w:tcW w:w="646" w:type="pct"/>
            <w:shd w:val="clear" w:color="auto" w:fill="auto"/>
            <w:noWrap/>
            <w:hideMark/>
          </w:tcPr>
          <w:p w:rsidR="0077577A" w:rsidRPr="00B609F6" w:rsidRDefault="0077577A" w:rsidP="00A47FF5">
            <w:pPr>
              <w:widowControl/>
              <w:spacing w:line="240" w:lineRule="auto"/>
              <w:ind w:firstLineChars="0" w:firstLine="0"/>
              <w:jc w:val="center"/>
              <w:rPr>
                <w:rFonts w:ascii="宋体" w:hAnsi="宋体" w:cs="宋体"/>
                <w:color w:val="000000"/>
                <w:kern w:val="0"/>
                <w:sz w:val="21"/>
                <w:szCs w:val="21"/>
              </w:rPr>
            </w:pPr>
            <w:r w:rsidRPr="00B609F6">
              <w:rPr>
                <w:rFonts w:ascii="宋体" w:hAnsi="宋体" w:cs="宋体" w:hint="eastAsia"/>
                <w:color w:val="000000"/>
                <w:kern w:val="0"/>
                <w:sz w:val="21"/>
                <w:szCs w:val="21"/>
              </w:rPr>
              <w:t>南石头街</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000000"/>
                <w:kern w:val="0"/>
                <w:sz w:val="21"/>
                <w:szCs w:val="21"/>
              </w:rPr>
            </w:pP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771" w:type="pct"/>
            <w:shd w:val="clear" w:color="auto" w:fill="auto"/>
            <w:noWrap/>
            <w:hideMark/>
          </w:tcPr>
          <w:p w:rsidR="0077577A" w:rsidRPr="00B609F6" w:rsidRDefault="0077577A" w:rsidP="00A47FF5">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长者义工+弱势长者活动</w:t>
            </w:r>
          </w:p>
        </w:tc>
      </w:tr>
      <w:tr w:rsidR="0077577A" w:rsidRPr="00B609F6" w:rsidTr="00A47FF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46" w:type="pct"/>
            <w:shd w:val="clear" w:color="auto" w:fill="auto"/>
            <w:noWrap/>
            <w:hideMark/>
          </w:tcPr>
          <w:p w:rsidR="0077577A" w:rsidRPr="00B609F6" w:rsidRDefault="0077577A" w:rsidP="00A47FF5">
            <w:pPr>
              <w:widowControl/>
              <w:spacing w:line="240" w:lineRule="auto"/>
              <w:ind w:firstLineChars="0" w:firstLine="0"/>
              <w:jc w:val="center"/>
              <w:rPr>
                <w:rFonts w:ascii="宋体" w:hAnsi="宋体" w:cs="宋体"/>
                <w:color w:val="000000"/>
                <w:kern w:val="0"/>
                <w:sz w:val="21"/>
                <w:szCs w:val="21"/>
              </w:rPr>
            </w:pPr>
            <w:r w:rsidRPr="00B609F6">
              <w:rPr>
                <w:rFonts w:ascii="宋体" w:hAnsi="宋体" w:cs="宋体" w:hint="eastAsia"/>
                <w:color w:val="000000"/>
                <w:kern w:val="0"/>
                <w:sz w:val="21"/>
                <w:szCs w:val="21"/>
              </w:rPr>
              <w:t>官洲街</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kern w:val="0"/>
                <w:sz w:val="21"/>
                <w:szCs w:val="21"/>
              </w:rPr>
            </w:pP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kern w:val="0"/>
                <w:sz w:val="21"/>
                <w:szCs w:val="21"/>
              </w:rPr>
            </w:pPr>
          </w:p>
        </w:tc>
        <w:tc>
          <w:tcPr>
            <w:tcW w:w="771" w:type="pct"/>
            <w:shd w:val="clear" w:color="auto" w:fill="auto"/>
            <w:noWrap/>
            <w:hideMark/>
          </w:tcPr>
          <w:p w:rsidR="0077577A" w:rsidRPr="00B609F6" w:rsidRDefault="0077577A" w:rsidP="00A47FF5">
            <w:pPr>
              <w:widowControl/>
              <w:spacing w:line="240" w:lineRule="auto"/>
              <w:ind w:firstLineChars="0" w:firstLine="0"/>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kern w:val="0"/>
                <w:sz w:val="21"/>
                <w:szCs w:val="21"/>
              </w:rPr>
            </w:pPr>
          </w:p>
        </w:tc>
      </w:tr>
      <w:tr w:rsidR="0077577A" w:rsidRPr="00B609F6" w:rsidTr="00A47FF5">
        <w:trPr>
          <w:trHeight w:val="270"/>
        </w:trPr>
        <w:tc>
          <w:tcPr>
            <w:cnfStyle w:val="001000000000" w:firstRow="0" w:lastRow="0" w:firstColumn="1" w:lastColumn="0" w:oddVBand="0" w:evenVBand="0" w:oddHBand="0" w:evenHBand="0" w:firstRowFirstColumn="0" w:firstRowLastColumn="0" w:lastRowFirstColumn="0" w:lastRowLastColumn="0"/>
            <w:tcW w:w="646" w:type="pct"/>
            <w:shd w:val="clear" w:color="auto" w:fill="auto"/>
            <w:noWrap/>
            <w:hideMark/>
          </w:tcPr>
          <w:p w:rsidR="0077577A" w:rsidRPr="00B609F6" w:rsidRDefault="0077577A" w:rsidP="00A47FF5">
            <w:pPr>
              <w:widowControl/>
              <w:spacing w:line="240" w:lineRule="auto"/>
              <w:ind w:firstLineChars="0" w:firstLine="0"/>
              <w:jc w:val="center"/>
              <w:rPr>
                <w:rFonts w:ascii="宋体" w:hAnsi="宋体" w:cs="宋体"/>
                <w:color w:val="000000"/>
                <w:kern w:val="0"/>
                <w:sz w:val="21"/>
                <w:szCs w:val="21"/>
              </w:rPr>
            </w:pPr>
            <w:r w:rsidRPr="00B609F6">
              <w:rPr>
                <w:rFonts w:ascii="宋体" w:hAnsi="宋体" w:cs="宋体" w:hint="eastAsia"/>
                <w:color w:val="000000"/>
                <w:kern w:val="0"/>
                <w:sz w:val="21"/>
                <w:szCs w:val="21"/>
              </w:rPr>
              <w:t>南洲街</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398" w:type="pct"/>
            <w:shd w:val="clear" w:color="auto" w:fill="auto"/>
            <w:noWrap/>
            <w:hideMark/>
          </w:tcPr>
          <w:p w:rsidR="0077577A" w:rsidRPr="00B609F6" w:rsidRDefault="0077577A" w:rsidP="00A47FF5">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w:t>
            </w:r>
          </w:p>
        </w:tc>
        <w:tc>
          <w:tcPr>
            <w:tcW w:w="771" w:type="pct"/>
            <w:shd w:val="clear" w:color="auto" w:fill="auto"/>
            <w:noWrap/>
            <w:hideMark/>
          </w:tcPr>
          <w:p w:rsidR="0077577A" w:rsidRPr="00B609F6" w:rsidRDefault="0077577A" w:rsidP="00A47FF5">
            <w:pPr>
              <w:widowControl/>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000000"/>
                <w:kern w:val="0"/>
                <w:sz w:val="21"/>
                <w:szCs w:val="21"/>
              </w:rPr>
            </w:pPr>
            <w:r w:rsidRPr="00B609F6">
              <w:rPr>
                <w:rFonts w:ascii="宋体" w:hAnsi="宋体" w:cs="宋体" w:hint="eastAsia"/>
                <w:color w:val="000000"/>
                <w:kern w:val="0"/>
                <w:sz w:val="21"/>
                <w:szCs w:val="21"/>
              </w:rPr>
              <w:t>长者义工</w:t>
            </w:r>
          </w:p>
        </w:tc>
      </w:tr>
    </w:tbl>
    <w:p w:rsidR="0077577A" w:rsidRDefault="0077577A" w:rsidP="0077577A">
      <w:pPr>
        <w:ind w:firstLine="480"/>
      </w:pPr>
    </w:p>
    <w:p w:rsidR="0077577A" w:rsidRPr="001361AB" w:rsidRDefault="0077577A" w:rsidP="001361AB">
      <w:pPr>
        <w:ind w:firstLine="480"/>
      </w:pPr>
      <w:r>
        <w:rPr>
          <w:rFonts w:hint="eastAsia"/>
        </w:rPr>
        <w:t>社区居家养老服务系统若能够为社区老人提供充满个性化、差异十足的服务，则证明其已经发展成熟。依照当前现状，该系统还不够成熟，难以全面提供老人们的差异化服务，并且受惠人群不广泛。尽管老人们有服务需求，社区也为其提供各项服务，可是却难以提升服务的效率。</w:t>
      </w:r>
      <w:r>
        <w:rPr>
          <w:rFonts w:hint="eastAsia"/>
        </w:rPr>
        <w:t xml:space="preserve"> </w:t>
      </w:r>
    </w:p>
    <w:p w:rsidR="008B437C" w:rsidRDefault="001361AB" w:rsidP="008B437C">
      <w:pPr>
        <w:pStyle w:val="3"/>
        <w:rPr>
          <w:rFonts w:ascii="楷体" w:hAnsi="楷体"/>
        </w:rPr>
      </w:pPr>
      <w:bookmarkStart w:id="49" w:name="_Toc450040518"/>
      <w:r>
        <w:rPr>
          <w:rFonts w:ascii="楷体" w:hAnsi="楷体" w:hint="eastAsia"/>
        </w:rPr>
        <w:t>4.2.3</w:t>
      </w:r>
      <w:r w:rsidR="008B437C" w:rsidRPr="008B437C">
        <w:rPr>
          <w:rFonts w:ascii="楷体" w:hAnsi="楷体" w:hint="eastAsia"/>
        </w:rPr>
        <w:t xml:space="preserve"> </w:t>
      </w:r>
      <w:r w:rsidR="00041EEF">
        <w:rPr>
          <w:rFonts w:ascii="楷体" w:hAnsi="楷体" w:hint="eastAsia"/>
        </w:rPr>
        <w:t>管理混杂</w:t>
      </w:r>
      <w:r w:rsidR="008B437C" w:rsidRPr="008B437C">
        <w:rPr>
          <w:rFonts w:ascii="楷体" w:hAnsi="楷体" w:hint="eastAsia"/>
        </w:rPr>
        <w:t>，服务项目窄化</w:t>
      </w:r>
      <w:bookmarkEnd w:id="49"/>
    </w:p>
    <w:p w:rsidR="00041EEF" w:rsidRPr="00041EEF" w:rsidRDefault="00041EEF" w:rsidP="00041EEF">
      <w:pPr>
        <w:ind w:firstLine="480"/>
      </w:pPr>
      <w:r>
        <w:rPr>
          <w:rFonts w:hint="eastAsia"/>
        </w:rPr>
        <w:t>目前，对于老年人的管理服务工作可散见于各个部门的工作职责中。老干部局负责离退休老干部、老龄办负责一般老年人、人力资源和社会保障部负责普通退休干部和退休职工的管理服务工作。社区老年人的管理服务工作存在多头管理、各自为政的情况，缺乏一个统一的牵头部门。涉及老年工作职责的部门有社区居</w:t>
      </w:r>
      <w:r>
        <w:rPr>
          <w:rFonts w:hint="eastAsia"/>
        </w:rPr>
        <w:lastRenderedPageBreak/>
        <w:t>民委员会、家庭综合服务中心、居家养老服务中心、退休职工管理委员会、老人所属单位，甚至是广州市义务工作者联合会也开展一系列关爱空巢老人的项目，虽然他们都围绕着老人这一群体提供服务，但职能交叉、资源重复导致服务质量下降、服务真空、服务责任相互推诿等问题。社区居家养老的服务管理工作到底由谁来牵头、谁来管理，造成了社区工作人员的工作难以开展。更进一步便造成服务项目窄化，仅局限于家政服务和医疗护理服务，忽视这一群体的精神慰藉、归属和自身价值实现等需求。</w:t>
      </w:r>
    </w:p>
    <w:p w:rsidR="00831239" w:rsidRDefault="00831239" w:rsidP="00831239">
      <w:pPr>
        <w:pStyle w:val="3"/>
        <w:rPr>
          <w:rFonts w:ascii="楷体" w:hAnsi="楷体"/>
        </w:rPr>
      </w:pPr>
      <w:bookmarkStart w:id="50" w:name="_Toc450040519"/>
      <w:r>
        <w:rPr>
          <w:rFonts w:ascii="楷体" w:hAnsi="楷体" w:hint="eastAsia"/>
        </w:rPr>
        <w:t xml:space="preserve">4.2.4 </w:t>
      </w:r>
      <w:r w:rsidRPr="00831239">
        <w:rPr>
          <w:rFonts w:ascii="楷体" w:hAnsi="楷体" w:hint="eastAsia"/>
        </w:rPr>
        <w:t>服务</w:t>
      </w:r>
      <w:r w:rsidRPr="00831239">
        <w:rPr>
          <w:rFonts w:ascii="楷体" w:hAnsi="楷体"/>
        </w:rPr>
        <w:t>质量监管不到位</w:t>
      </w:r>
      <w:bookmarkEnd w:id="50"/>
    </w:p>
    <w:p w:rsidR="00831239" w:rsidRPr="00831239" w:rsidRDefault="00831239" w:rsidP="00831239">
      <w:pPr>
        <w:ind w:firstLine="480"/>
      </w:pPr>
      <w:r w:rsidRPr="00574477">
        <w:rPr>
          <w:rFonts w:hint="eastAsia"/>
        </w:rPr>
        <w:t>《广州市社区居家养老服务实施办法》</w:t>
      </w:r>
      <w:r>
        <w:rPr>
          <w:rFonts w:hint="eastAsia"/>
        </w:rPr>
        <w:t>中规定了</w:t>
      </w:r>
      <w:r w:rsidRPr="00574477">
        <w:rPr>
          <w:rFonts w:hint="eastAsia"/>
        </w:rPr>
        <w:t>居家养老服务机构的评估</w:t>
      </w:r>
      <w:r>
        <w:rPr>
          <w:rFonts w:hint="eastAsia"/>
        </w:rPr>
        <w:t>内容，</w:t>
      </w:r>
      <w:r>
        <w:t>评估</w:t>
      </w:r>
      <w:r>
        <w:rPr>
          <w:rFonts w:hint="eastAsia"/>
        </w:rPr>
        <w:t>内容主要</w:t>
      </w:r>
      <w:r>
        <w:t>分为两部分，一部分是机构的自评，</w:t>
      </w:r>
      <w:r>
        <w:rPr>
          <w:rFonts w:hint="eastAsia"/>
        </w:rPr>
        <w:t>一部分</w:t>
      </w:r>
      <w:r>
        <w:t>是</w:t>
      </w:r>
      <w:r w:rsidRPr="00574477">
        <w:rPr>
          <w:rFonts w:hint="eastAsia"/>
        </w:rPr>
        <w:t>市老年人服务中心成立评估小组，进行现场评估</w:t>
      </w:r>
      <w:r>
        <w:rPr>
          <w:rFonts w:hint="eastAsia"/>
        </w:rPr>
        <w:t>。在</w:t>
      </w:r>
      <w:r>
        <w:t>后来</w:t>
      </w:r>
      <w:r>
        <w:rPr>
          <w:rFonts w:hint="eastAsia"/>
        </w:rPr>
        <w:t>印发的《</w:t>
      </w:r>
      <w:r w:rsidRPr="00574477">
        <w:rPr>
          <w:rFonts w:hint="eastAsia"/>
        </w:rPr>
        <w:t>广州市居家养老服务机构评估和资助试行办法</w:t>
      </w:r>
      <w:r>
        <w:rPr>
          <w:rFonts w:hint="eastAsia"/>
        </w:rPr>
        <w:t>》</w:t>
      </w:r>
      <w:r>
        <w:t>中我们也可以看到，评估的标准主要是</w:t>
      </w:r>
      <w:r>
        <w:rPr>
          <w:rFonts w:hint="eastAsia"/>
        </w:rPr>
        <w:t>服务数量</w:t>
      </w:r>
      <w:r>
        <w:t>、场地</w:t>
      </w:r>
      <w:r>
        <w:rPr>
          <w:rFonts w:hint="eastAsia"/>
        </w:rPr>
        <w:t>硬件</w:t>
      </w:r>
      <w:r>
        <w:t>、制度建设、和服务质量</w:t>
      </w:r>
      <w:r>
        <w:rPr>
          <w:rFonts w:hint="eastAsia"/>
        </w:rPr>
        <w:t>。</w:t>
      </w:r>
      <w:proofErr w:type="gramStart"/>
      <w:r>
        <w:t>其中</w:t>
      </w:r>
      <w:r>
        <w:rPr>
          <w:rFonts w:hint="eastAsia"/>
        </w:rPr>
        <w:t>服务</w:t>
      </w:r>
      <w:proofErr w:type="gramEnd"/>
      <w:r>
        <w:rPr>
          <w:rFonts w:hint="eastAsia"/>
        </w:rPr>
        <w:t>质量评估</w:t>
      </w:r>
      <w:r w:rsidRPr="001877C1">
        <w:rPr>
          <w:rFonts w:hint="eastAsia"/>
        </w:rPr>
        <w:t>，包括服务实施过程、服务投诉处理、管理（会议、督导、培训）的记录，经费使用台账、服务对象和服务人员档案等</w:t>
      </w:r>
      <w:r>
        <w:rPr>
          <w:rFonts w:hint="eastAsia"/>
        </w:rPr>
        <w:t>。</w:t>
      </w:r>
      <w:r>
        <w:t>这些</w:t>
      </w:r>
      <w:r>
        <w:rPr>
          <w:rFonts w:hint="eastAsia"/>
        </w:rPr>
        <w:t>方面</w:t>
      </w:r>
      <w:r>
        <w:t>主要都是对于机构建设方面的评估，但是对于机构服务</w:t>
      </w:r>
      <w:r>
        <w:rPr>
          <w:rFonts w:hint="eastAsia"/>
        </w:rPr>
        <w:t>对象</w:t>
      </w:r>
      <w:r>
        <w:t>主体</w:t>
      </w:r>
      <w:r>
        <w:rPr>
          <w:rFonts w:hint="eastAsia"/>
        </w:rPr>
        <w:t>的</w:t>
      </w:r>
      <w:r>
        <w:t>质量评估却缺少一个比较完善和全面的评估。在</w:t>
      </w:r>
      <w:r>
        <w:rPr>
          <w:rFonts w:hint="eastAsia"/>
        </w:rPr>
        <w:t>机构</w:t>
      </w:r>
      <w:r w:rsidR="00A765FE">
        <w:t>的</w:t>
      </w:r>
      <w:r>
        <w:t>实际建设运行中，最重要的</w:t>
      </w:r>
      <w:r>
        <w:rPr>
          <w:rFonts w:hint="eastAsia"/>
        </w:rPr>
        <w:t>往往</w:t>
      </w:r>
      <w:r>
        <w:t>不是机构的整体建设，而是对于老年人的服务数量和质量。在</w:t>
      </w:r>
      <w:r>
        <w:rPr>
          <w:rFonts w:hint="eastAsia"/>
        </w:rPr>
        <w:t>实际</w:t>
      </w:r>
      <w:r>
        <w:t>调查中，</w:t>
      </w:r>
      <w:r>
        <w:rPr>
          <w:rFonts w:hint="eastAsia"/>
        </w:rPr>
        <w:t>往往</w:t>
      </w:r>
      <w:r>
        <w:t>会出现社区</w:t>
      </w:r>
      <w:r>
        <w:rPr>
          <w:rFonts w:hint="eastAsia"/>
        </w:rPr>
        <w:t>居家</w:t>
      </w:r>
      <w:r>
        <w:t>养老机构的建设很好，制度</w:t>
      </w:r>
      <w:proofErr w:type="gramStart"/>
      <w:r>
        <w:t>很</w:t>
      </w:r>
      <w:proofErr w:type="gramEnd"/>
      <w:r>
        <w:t>规范，场地和硬件</w:t>
      </w:r>
      <w:r>
        <w:rPr>
          <w:rFonts w:hint="eastAsia"/>
        </w:rPr>
        <w:t>设施</w:t>
      </w:r>
      <w:r>
        <w:t>很好，但是机构服务的老人对机构的服务</w:t>
      </w:r>
      <w:r>
        <w:rPr>
          <w:rFonts w:hint="eastAsia"/>
        </w:rPr>
        <w:t>满意度很低。很多时候</w:t>
      </w:r>
      <w:r>
        <w:t>机构拥有的硬件设施并不是小区内老人最需要的，服务的内容也不是老人</w:t>
      </w:r>
      <w:r>
        <w:rPr>
          <w:rFonts w:hint="eastAsia"/>
        </w:rPr>
        <w:t>最需要的。在</w:t>
      </w:r>
      <w:r>
        <w:t>机构评估中没有</w:t>
      </w:r>
      <w:r>
        <w:rPr>
          <w:rFonts w:hint="eastAsia"/>
        </w:rPr>
        <w:t>一套专门</w:t>
      </w:r>
      <w:r>
        <w:t>针对老年人对于</w:t>
      </w:r>
      <w:r>
        <w:rPr>
          <w:rFonts w:hint="eastAsia"/>
        </w:rPr>
        <w:t>机构服务</w:t>
      </w:r>
      <w:r>
        <w:t>方面的反馈</w:t>
      </w:r>
      <w:r>
        <w:rPr>
          <w:rFonts w:hint="eastAsia"/>
        </w:rPr>
        <w:t>导致</w:t>
      </w:r>
      <w:r>
        <w:t>服务质量</w:t>
      </w:r>
      <w:r>
        <w:rPr>
          <w:rFonts w:hint="eastAsia"/>
        </w:rPr>
        <w:t>监管</w:t>
      </w:r>
      <w:r>
        <w:t>不到位。</w:t>
      </w:r>
    </w:p>
    <w:p w:rsidR="008B437C" w:rsidRPr="008B437C" w:rsidRDefault="00831239" w:rsidP="00A765FE">
      <w:pPr>
        <w:pStyle w:val="1"/>
      </w:pPr>
      <w:bookmarkStart w:id="51" w:name="_Toc450040520"/>
      <w:r>
        <w:rPr>
          <w:rFonts w:hint="eastAsia"/>
        </w:rPr>
        <w:t xml:space="preserve">5 </w:t>
      </w:r>
      <w:r>
        <w:rPr>
          <w:rFonts w:hint="eastAsia"/>
        </w:rPr>
        <w:t>优化广州市社区居家养老服务的对策建议</w:t>
      </w:r>
      <w:bookmarkEnd w:id="51"/>
    </w:p>
    <w:p w:rsidR="00640F26" w:rsidRPr="009444D9" w:rsidRDefault="001361AB" w:rsidP="009444D9">
      <w:pPr>
        <w:pStyle w:val="2"/>
        <w:rPr>
          <w:rFonts w:ascii="黑体" w:hAnsi="黑体"/>
        </w:rPr>
      </w:pPr>
      <w:bookmarkStart w:id="52" w:name="_Toc450040521"/>
      <w:r w:rsidRPr="009444D9">
        <w:rPr>
          <w:rFonts w:ascii="黑体" w:hAnsi="黑体" w:hint="eastAsia"/>
        </w:rPr>
        <w:t>5.1</w:t>
      </w:r>
      <w:r w:rsidR="00640F26" w:rsidRPr="009444D9">
        <w:rPr>
          <w:rFonts w:ascii="黑体" w:hAnsi="黑体" w:hint="eastAsia"/>
        </w:rPr>
        <w:t xml:space="preserve"> 出台专门针对养老服务体系构建的法律法规</w:t>
      </w:r>
      <w:bookmarkEnd w:id="52"/>
    </w:p>
    <w:p w:rsidR="00640F26" w:rsidRPr="00640F26" w:rsidRDefault="00640F26" w:rsidP="001361AB">
      <w:pPr>
        <w:ind w:firstLine="480"/>
      </w:pPr>
      <w:r>
        <w:rPr>
          <w:rFonts w:hint="eastAsia"/>
        </w:rPr>
        <w:t>国家要努力完善养老服务法律环境</w:t>
      </w:r>
      <w:r w:rsidR="001361AB">
        <w:rPr>
          <w:rFonts w:hint="eastAsia"/>
        </w:rPr>
        <w:t>，</w:t>
      </w:r>
      <w:r>
        <w:rPr>
          <w:rFonts w:hint="eastAsia"/>
        </w:rPr>
        <w:t>尽快出台一部专门针对养老服务体系构建的法律文件</w:t>
      </w:r>
      <w:r w:rsidR="001361AB">
        <w:rPr>
          <w:rFonts w:hint="eastAsia"/>
        </w:rPr>
        <w:t>，</w:t>
      </w:r>
      <w:r>
        <w:rPr>
          <w:rFonts w:hint="eastAsia"/>
        </w:rPr>
        <w:t>《中华人民共和国老年人权益保障法</w:t>
      </w:r>
      <w:r>
        <w:rPr>
          <w:rFonts w:hint="eastAsia"/>
        </w:rPr>
        <w:t>(</w:t>
      </w:r>
      <w:r>
        <w:rPr>
          <w:rFonts w:hint="eastAsia"/>
        </w:rPr>
        <w:t>修订版</w:t>
      </w:r>
      <w:r>
        <w:rPr>
          <w:rFonts w:hint="eastAsia"/>
        </w:rPr>
        <w:t>)</w:t>
      </w:r>
      <w:r>
        <w:rPr>
          <w:rFonts w:hint="eastAsia"/>
        </w:rPr>
        <w:t>》中将“常回家看看”纳入法律</w:t>
      </w:r>
      <w:r w:rsidR="001361AB">
        <w:rPr>
          <w:rFonts w:hint="eastAsia"/>
        </w:rPr>
        <w:t>，</w:t>
      </w:r>
      <w:r>
        <w:rPr>
          <w:rFonts w:hint="eastAsia"/>
        </w:rPr>
        <w:t>这使得孝敬老人上升为具有法律意义的事情。同样</w:t>
      </w:r>
      <w:r>
        <w:rPr>
          <w:rFonts w:hint="eastAsia"/>
        </w:rPr>
        <w:t>,</w:t>
      </w:r>
      <w:r>
        <w:rPr>
          <w:rFonts w:hint="eastAsia"/>
        </w:rPr>
        <w:t>完善社会养老服务体系</w:t>
      </w:r>
      <w:r w:rsidR="001361AB">
        <w:rPr>
          <w:rFonts w:hint="eastAsia"/>
        </w:rPr>
        <w:t>，</w:t>
      </w:r>
      <w:r>
        <w:rPr>
          <w:rFonts w:hint="eastAsia"/>
        </w:rPr>
        <w:t>首先要有权威的法律依据</w:t>
      </w:r>
      <w:r w:rsidR="001361AB">
        <w:rPr>
          <w:rFonts w:hint="eastAsia"/>
        </w:rPr>
        <w:t>，</w:t>
      </w:r>
      <w:r>
        <w:rPr>
          <w:rFonts w:hint="eastAsia"/>
        </w:rPr>
        <w:t>这样有利于养老服务体系构建的规范化</w:t>
      </w:r>
      <w:r w:rsidR="001361AB">
        <w:rPr>
          <w:rFonts w:hint="eastAsia"/>
        </w:rPr>
        <w:t>，</w:t>
      </w:r>
      <w:r>
        <w:rPr>
          <w:rFonts w:hint="eastAsia"/>
        </w:rPr>
        <w:t>对于社会养老服务的长远发展具有重要意义。各地在养老服务发展建设过程中有了法律依据</w:t>
      </w:r>
      <w:r w:rsidR="001361AB">
        <w:rPr>
          <w:rFonts w:hint="eastAsia"/>
        </w:rPr>
        <w:t>，</w:t>
      </w:r>
      <w:r>
        <w:rPr>
          <w:rFonts w:hint="eastAsia"/>
        </w:rPr>
        <w:t>便可以在法律范围之内结合各地的具体特色</w:t>
      </w:r>
      <w:r w:rsidR="001361AB">
        <w:rPr>
          <w:rFonts w:hint="eastAsia"/>
        </w:rPr>
        <w:t>，</w:t>
      </w:r>
      <w:r>
        <w:rPr>
          <w:rFonts w:hint="eastAsia"/>
        </w:rPr>
        <w:t>发展具有地方特色的</w:t>
      </w:r>
      <w:r>
        <w:rPr>
          <w:rFonts w:hint="eastAsia"/>
        </w:rPr>
        <w:lastRenderedPageBreak/>
        <w:t>社会养老服务</w:t>
      </w:r>
      <w:r w:rsidR="001361AB">
        <w:rPr>
          <w:rFonts w:hint="eastAsia"/>
        </w:rPr>
        <w:t>，</w:t>
      </w:r>
      <w:r>
        <w:rPr>
          <w:rFonts w:hint="eastAsia"/>
        </w:rPr>
        <w:t>法律具有稳定性</w:t>
      </w:r>
      <w:r w:rsidR="001361AB">
        <w:rPr>
          <w:rFonts w:hint="eastAsia"/>
        </w:rPr>
        <w:t>，</w:t>
      </w:r>
      <w:r>
        <w:rPr>
          <w:rFonts w:hint="eastAsia"/>
        </w:rPr>
        <w:t>在发展的同时就不必担心相关政策的变化为养老服务发展带来的干扰。</w:t>
      </w:r>
      <w:r w:rsidR="001361AB">
        <w:rPr>
          <w:rFonts w:hint="eastAsia"/>
        </w:rPr>
        <w:t>这样做法，不单利于机构在今后改革实践中有法可依，按规章制度进行；且能加深社区长者对于社区机构养老的认可，更加放心地接受社区居家养老服务，扩大社区居家养老服务覆盖层面。</w:t>
      </w:r>
    </w:p>
    <w:p w:rsidR="00640F26" w:rsidRPr="009444D9" w:rsidRDefault="001361AB" w:rsidP="009444D9">
      <w:pPr>
        <w:pStyle w:val="2"/>
        <w:rPr>
          <w:rFonts w:ascii="黑体" w:hAnsi="黑体"/>
        </w:rPr>
      </w:pPr>
      <w:bookmarkStart w:id="53" w:name="_Toc450040522"/>
      <w:r w:rsidRPr="009444D9">
        <w:rPr>
          <w:rFonts w:ascii="黑体" w:hAnsi="黑体" w:hint="eastAsia"/>
        </w:rPr>
        <w:t xml:space="preserve">5.2 </w:t>
      </w:r>
      <w:r w:rsidR="00640F26" w:rsidRPr="009444D9">
        <w:rPr>
          <w:rFonts w:ascii="黑体" w:hAnsi="黑体" w:hint="eastAsia"/>
        </w:rPr>
        <w:t>出台针对具体社会养老服务模式的操作规范</w:t>
      </w:r>
      <w:bookmarkEnd w:id="53"/>
    </w:p>
    <w:p w:rsidR="00640F26" w:rsidRPr="001361AB" w:rsidRDefault="00F629E5" w:rsidP="001361AB">
      <w:pPr>
        <w:ind w:firstLine="480"/>
      </w:pPr>
      <w:r>
        <w:rPr>
          <w:rFonts w:hint="eastAsia"/>
        </w:rPr>
        <w:t>各市区政府</w:t>
      </w:r>
      <w:r w:rsidR="001361AB">
        <w:rPr>
          <w:rFonts w:hint="eastAsia"/>
        </w:rPr>
        <w:t>应当对居家养老、社区养老和机构养老的发展有不同侧重。具体操作中每种养老服务模式的比例，匹配服务人员、配套设施的比例等，都需要有相关责任部门的明文规定。特别是随着经济发展、老年人口增多，“城镇人口不足</w:t>
      </w:r>
      <w:r w:rsidR="001361AB">
        <w:rPr>
          <w:rFonts w:hint="eastAsia"/>
        </w:rPr>
        <w:t xml:space="preserve"> 6 </w:t>
      </w:r>
      <w:r w:rsidR="001361AB">
        <w:rPr>
          <w:rFonts w:hint="eastAsia"/>
        </w:rPr>
        <w:t>万的街道设立一处老年人综合福利服务设施，同时设立可容纳</w:t>
      </w:r>
      <w:r w:rsidR="001361AB">
        <w:rPr>
          <w:rFonts w:hint="eastAsia"/>
        </w:rPr>
        <w:t xml:space="preserve"> 30 </w:t>
      </w:r>
      <w:r w:rsidR="001361AB">
        <w:rPr>
          <w:rFonts w:hint="eastAsia"/>
        </w:rPr>
        <w:t>名老人的养老院”这样的旧规定已经无法满足老人的需求。需要相关责任部门根据社会发展现状对今后养老服务发展的服务内容、服务规范等予以规定，弥补相关法律法规的空白。</w:t>
      </w:r>
    </w:p>
    <w:p w:rsidR="00EB6C85" w:rsidRPr="009444D9" w:rsidRDefault="001361AB" w:rsidP="009444D9">
      <w:pPr>
        <w:pStyle w:val="2"/>
        <w:rPr>
          <w:rFonts w:ascii="黑体" w:hAnsi="黑体"/>
        </w:rPr>
      </w:pPr>
      <w:bookmarkStart w:id="54" w:name="_Toc450040523"/>
      <w:r w:rsidRPr="009444D9">
        <w:rPr>
          <w:rFonts w:ascii="黑体" w:hAnsi="黑体" w:hint="eastAsia"/>
        </w:rPr>
        <w:t>5.</w:t>
      </w:r>
      <w:r w:rsidR="00EB6C85" w:rsidRPr="009444D9">
        <w:rPr>
          <w:rFonts w:ascii="黑体" w:hAnsi="黑体" w:hint="eastAsia"/>
        </w:rPr>
        <w:t xml:space="preserve">3 </w:t>
      </w:r>
      <w:r w:rsidRPr="009444D9">
        <w:rPr>
          <w:rFonts w:ascii="黑体" w:hAnsi="黑体" w:hint="eastAsia"/>
        </w:rPr>
        <w:t>增补</w:t>
      </w:r>
      <w:r w:rsidR="00EB6C85" w:rsidRPr="009444D9">
        <w:rPr>
          <w:rFonts w:ascii="黑体" w:hAnsi="黑体" w:hint="eastAsia"/>
        </w:rPr>
        <w:t>服务补贴机制</w:t>
      </w:r>
      <w:bookmarkEnd w:id="54"/>
    </w:p>
    <w:p w:rsidR="00EB6C85" w:rsidRDefault="00EB6C85" w:rsidP="001361AB">
      <w:pPr>
        <w:ind w:firstLine="480"/>
      </w:pPr>
      <w:r>
        <w:rPr>
          <w:rFonts w:hint="eastAsia"/>
        </w:rPr>
        <w:t>在服务补贴方面</w:t>
      </w:r>
      <w:r w:rsidR="001361AB">
        <w:rPr>
          <w:rFonts w:hint="eastAsia"/>
        </w:rPr>
        <w:t>，</w:t>
      </w:r>
      <w:r>
        <w:rPr>
          <w:rFonts w:hint="eastAsia"/>
        </w:rPr>
        <w:t>探索针对不同状况老年人的“服务补贴券”，发放到老人手中</w:t>
      </w:r>
      <w:r w:rsidR="001361AB">
        <w:rPr>
          <w:rFonts w:hint="eastAsia"/>
        </w:rPr>
        <w:t>，</w:t>
      </w:r>
      <w:r>
        <w:rPr>
          <w:rFonts w:hint="eastAsia"/>
        </w:rPr>
        <w:t>老年人可以根据需要，在享受相应社会养老服务的时候以服务补贴</w:t>
      </w:r>
      <w:proofErr w:type="gramStart"/>
      <w:r>
        <w:rPr>
          <w:rFonts w:hint="eastAsia"/>
        </w:rPr>
        <w:t>券</w:t>
      </w:r>
      <w:proofErr w:type="gramEnd"/>
      <w:r>
        <w:rPr>
          <w:rFonts w:hint="eastAsia"/>
        </w:rPr>
        <w:t>抵付。服务补贴</w:t>
      </w:r>
      <w:proofErr w:type="gramStart"/>
      <w:r>
        <w:rPr>
          <w:rFonts w:hint="eastAsia"/>
        </w:rPr>
        <w:t>券</w:t>
      </w:r>
      <w:proofErr w:type="gramEnd"/>
      <w:r>
        <w:rPr>
          <w:rFonts w:hint="eastAsia"/>
        </w:rPr>
        <w:t>的发放应根据老年人的特点有所侧重。比如针对身体不好、需要生活照料的老人主要发放“生活照料券”</w:t>
      </w:r>
      <w:r w:rsidR="001361AB">
        <w:rPr>
          <w:rFonts w:hint="eastAsia"/>
        </w:rPr>
        <w:t>，</w:t>
      </w:r>
      <w:r>
        <w:rPr>
          <w:rFonts w:hint="eastAsia"/>
        </w:rPr>
        <w:t>针对身体比较健康，喜欢去社区活动室唱歌跳舞的老年人，发放“歌唱券”，可以规定每人每月发放五张服务</w:t>
      </w:r>
      <w:proofErr w:type="gramStart"/>
      <w:r>
        <w:rPr>
          <w:rFonts w:hint="eastAsia"/>
        </w:rPr>
        <w:t>券</w:t>
      </w:r>
      <w:proofErr w:type="gramEnd"/>
      <w:r>
        <w:rPr>
          <w:rFonts w:hint="eastAsia"/>
        </w:rPr>
        <w:t>，服务</w:t>
      </w:r>
      <w:proofErr w:type="gramStart"/>
      <w:r>
        <w:rPr>
          <w:rFonts w:hint="eastAsia"/>
        </w:rPr>
        <w:t>券</w:t>
      </w:r>
      <w:proofErr w:type="gramEnd"/>
      <w:r>
        <w:rPr>
          <w:rFonts w:hint="eastAsia"/>
        </w:rPr>
        <w:t>的内容可以任意组合，这样的服务补贴</w:t>
      </w:r>
      <w:proofErr w:type="gramStart"/>
      <w:r>
        <w:rPr>
          <w:rFonts w:hint="eastAsia"/>
        </w:rPr>
        <w:t>券</w:t>
      </w:r>
      <w:proofErr w:type="gramEnd"/>
      <w:r>
        <w:rPr>
          <w:rFonts w:hint="eastAsia"/>
        </w:rPr>
        <w:t>的形式有利于老年人各取所需。建立有效的社会养老服务补贴机制，使有社会养老服务需求的老年人不因经济原因而被排斥在服务之外，扩大社会养老服务的覆盖面。</w:t>
      </w:r>
    </w:p>
    <w:p w:rsidR="00CC2234" w:rsidRPr="009444D9" w:rsidRDefault="001361AB" w:rsidP="009444D9">
      <w:pPr>
        <w:pStyle w:val="2"/>
        <w:rPr>
          <w:rFonts w:ascii="黑体" w:hAnsi="黑体"/>
        </w:rPr>
      </w:pPr>
      <w:bookmarkStart w:id="55" w:name="_Toc450040524"/>
      <w:r w:rsidRPr="009444D9">
        <w:rPr>
          <w:rFonts w:ascii="黑体" w:hAnsi="黑体" w:hint="eastAsia"/>
        </w:rPr>
        <w:t xml:space="preserve">5.4 </w:t>
      </w:r>
      <w:r w:rsidR="00A765FE" w:rsidRPr="009444D9">
        <w:rPr>
          <w:rFonts w:ascii="黑体" w:hAnsi="黑体" w:hint="eastAsia"/>
        </w:rPr>
        <w:t>加强养老服务人员队伍专业化水平建设</w:t>
      </w:r>
      <w:bookmarkEnd w:id="55"/>
    </w:p>
    <w:p w:rsidR="007C7748" w:rsidRDefault="007C7748" w:rsidP="007C7748">
      <w:pPr>
        <w:ind w:firstLine="480"/>
      </w:pPr>
      <w:r>
        <w:rPr>
          <w:rFonts w:hint="eastAsia"/>
        </w:rPr>
        <w:t>专业服务人员是社会养老服务体系中不可缺少的组成部分</w:t>
      </w:r>
      <w:r w:rsidR="00EB6C85">
        <w:rPr>
          <w:rFonts w:hint="eastAsia"/>
        </w:rPr>
        <w:t>，</w:t>
      </w:r>
      <w:r>
        <w:rPr>
          <w:rFonts w:hint="eastAsia"/>
        </w:rPr>
        <w:t>志愿者的加入会丰富养老服务体系。目前一些养老机构定期会有青少年志愿者或者企业中的志愿者去探望</w:t>
      </w:r>
      <w:r w:rsidR="00EB6C85">
        <w:rPr>
          <w:rFonts w:hint="eastAsia"/>
        </w:rPr>
        <w:t>，</w:t>
      </w:r>
      <w:r>
        <w:rPr>
          <w:rFonts w:hint="eastAsia"/>
        </w:rPr>
        <w:t>为老人提供包括文艺演出、聊天慰问、物资捐助等服务</w:t>
      </w:r>
      <w:r w:rsidR="00EB6C85">
        <w:rPr>
          <w:rFonts w:hint="eastAsia"/>
        </w:rPr>
        <w:t>，</w:t>
      </w:r>
      <w:r>
        <w:rPr>
          <w:rFonts w:hint="eastAsia"/>
        </w:rPr>
        <w:t>丰富机构中老人的日常生活。建立志愿者服务章程</w:t>
      </w:r>
      <w:r w:rsidR="00EB6C85">
        <w:rPr>
          <w:rFonts w:hint="eastAsia"/>
        </w:rPr>
        <w:t>，</w:t>
      </w:r>
      <w:r>
        <w:rPr>
          <w:rFonts w:hint="eastAsia"/>
        </w:rPr>
        <w:t>在不打扰老人正常作息、遵守志愿者服务章程的前提下</w:t>
      </w:r>
      <w:r w:rsidR="00EB6C85">
        <w:rPr>
          <w:rFonts w:hint="eastAsia"/>
        </w:rPr>
        <w:t>，</w:t>
      </w:r>
      <w:r>
        <w:rPr>
          <w:rFonts w:hint="eastAsia"/>
        </w:rPr>
        <w:t>安排志愿者探望老人</w:t>
      </w:r>
      <w:r w:rsidR="00EB6C85">
        <w:rPr>
          <w:rFonts w:hint="eastAsia"/>
        </w:rPr>
        <w:t>，</w:t>
      </w:r>
      <w:r>
        <w:rPr>
          <w:rFonts w:hint="eastAsia"/>
        </w:rPr>
        <w:t>为包括居家养老、社区养老和机构养老在内的老人提供志愿者服务</w:t>
      </w:r>
      <w:r w:rsidR="00EB6C85">
        <w:rPr>
          <w:rFonts w:hint="eastAsia"/>
        </w:rPr>
        <w:t>，</w:t>
      </w:r>
      <w:r>
        <w:rPr>
          <w:rFonts w:hint="eastAsia"/>
        </w:rPr>
        <w:t>丰富老人精神世界。有的老人自身有文艺特长</w:t>
      </w:r>
      <w:r w:rsidR="00EB6C85">
        <w:rPr>
          <w:rFonts w:hint="eastAsia"/>
        </w:rPr>
        <w:t>，</w:t>
      </w:r>
      <w:r>
        <w:rPr>
          <w:rFonts w:hint="eastAsia"/>
        </w:rPr>
        <w:t>应当满足她们的表演欲望</w:t>
      </w:r>
      <w:r w:rsidR="00EB6C85">
        <w:rPr>
          <w:rFonts w:hint="eastAsia"/>
        </w:rPr>
        <w:t>，</w:t>
      </w:r>
      <w:r>
        <w:rPr>
          <w:rFonts w:hint="eastAsia"/>
        </w:rPr>
        <w:t>定期策划文艺演出</w:t>
      </w:r>
      <w:r w:rsidR="00EB6C85">
        <w:rPr>
          <w:rFonts w:hint="eastAsia"/>
        </w:rPr>
        <w:t>，</w:t>
      </w:r>
      <w:r>
        <w:rPr>
          <w:rFonts w:hint="eastAsia"/>
        </w:rPr>
        <w:t>在志愿者慰问演出的时候给老人上</w:t>
      </w:r>
      <w:r>
        <w:rPr>
          <w:rFonts w:hint="eastAsia"/>
        </w:rPr>
        <w:lastRenderedPageBreak/>
        <w:t>台表演的机会</w:t>
      </w:r>
      <w:r w:rsidR="00EB6C85">
        <w:rPr>
          <w:rFonts w:hint="eastAsia"/>
        </w:rPr>
        <w:t>，</w:t>
      </w:r>
      <w:r>
        <w:rPr>
          <w:rFonts w:hint="eastAsia"/>
        </w:rPr>
        <w:t>使老人在与志愿者的互动中获得精神满足。</w:t>
      </w:r>
    </w:p>
    <w:p w:rsidR="00F57B48" w:rsidRDefault="001361AB" w:rsidP="001361AB">
      <w:pPr>
        <w:ind w:firstLine="480"/>
      </w:pPr>
      <w:r>
        <w:t>目前阶段</w:t>
      </w:r>
      <w:r>
        <w:rPr>
          <w:rFonts w:hint="eastAsia"/>
        </w:rPr>
        <w:t>，</w:t>
      </w:r>
      <w:r>
        <w:t>短期增加专业人员数量较有难度</w:t>
      </w:r>
      <w:r>
        <w:rPr>
          <w:rFonts w:hint="eastAsia"/>
        </w:rPr>
        <w:t>。</w:t>
      </w:r>
      <w:r w:rsidR="00B91BFE">
        <w:t>2010</w:t>
      </w:r>
      <w:r w:rsidR="00B91BFE">
        <w:rPr>
          <w:rFonts w:hint="eastAsia"/>
        </w:rPr>
        <w:t>年广州市《关于加快推进社会工作及其人才队伍发展的意见》提出，到</w:t>
      </w:r>
      <w:r w:rsidR="00B91BFE">
        <w:rPr>
          <w:rFonts w:hint="eastAsia"/>
        </w:rPr>
        <w:t>2015</w:t>
      </w:r>
      <w:r w:rsidR="00B91BFE">
        <w:rPr>
          <w:rFonts w:hint="eastAsia"/>
        </w:rPr>
        <w:t>年，登记在册的社会工作者及社会工作人员达到</w:t>
      </w:r>
      <w:r w:rsidR="00B91BFE">
        <w:rPr>
          <w:rFonts w:hint="eastAsia"/>
        </w:rPr>
        <w:t>1.8</w:t>
      </w:r>
      <w:r w:rsidR="00B91BFE">
        <w:rPr>
          <w:rFonts w:hint="eastAsia"/>
        </w:rPr>
        <w:t>万人。而广州现有</w:t>
      </w:r>
      <w:r w:rsidR="00B91BFE">
        <w:rPr>
          <w:rFonts w:hint="eastAsia"/>
        </w:rPr>
        <w:t>7</w:t>
      </w:r>
      <w:r w:rsidR="00B91BFE">
        <w:rPr>
          <w:rFonts w:hint="eastAsia"/>
        </w:rPr>
        <w:t>所高校和</w:t>
      </w:r>
      <w:r w:rsidR="00B91BFE">
        <w:rPr>
          <w:rFonts w:hint="eastAsia"/>
        </w:rPr>
        <w:t>2</w:t>
      </w:r>
      <w:r w:rsidR="00B91BFE">
        <w:rPr>
          <w:rFonts w:hint="eastAsia"/>
        </w:rPr>
        <w:t>所职业学校培养社工专业学生，每年毕业生不足</w:t>
      </w:r>
      <w:r w:rsidR="00B91BFE">
        <w:rPr>
          <w:rFonts w:hint="eastAsia"/>
        </w:rPr>
        <w:t>500</w:t>
      </w:r>
      <w:r w:rsidR="00B91BFE">
        <w:rPr>
          <w:rFonts w:hint="eastAsia"/>
        </w:rPr>
        <w:t>人，无法改变广州社工人才严重紧缺的态势。其次，缺乏专业化的养老服务队伍。由于没有对社区居家养老服务人员设定特定的职业标准，从事这一职业的大多是大龄的下岗失业妇女，这些人员虽然能吃苦，擅长家务，但大多数人文化水平有限，缺乏老年人服务的专业化知识和技能，不经过一定时间的专业化培训很难胜任社区居家养老服务</w:t>
      </w:r>
      <w:r w:rsidRPr="001361AB">
        <w:rPr>
          <w:rFonts w:hint="eastAsia"/>
          <w:vertAlign w:val="superscript"/>
        </w:rPr>
        <w:t>[34]</w:t>
      </w:r>
      <w:r w:rsidR="00B91BFE">
        <w:rPr>
          <w:rFonts w:hint="eastAsia"/>
        </w:rPr>
        <w:t>。</w:t>
      </w:r>
      <w:r>
        <w:rPr>
          <w:rFonts w:hint="eastAsia"/>
        </w:rPr>
        <w:t>则可适当采取“</w:t>
      </w:r>
      <w:r w:rsidR="00F57B48">
        <w:rPr>
          <w:rFonts w:hint="eastAsia"/>
        </w:rPr>
        <w:t>低龄老人照顾高龄老人</w:t>
      </w:r>
      <w:r>
        <w:rPr>
          <w:rFonts w:hint="eastAsia"/>
        </w:rPr>
        <w:t>”的操作方法，进行一定程度上的弥补。</w:t>
      </w:r>
      <w:r w:rsidR="00F57B48">
        <w:rPr>
          <w:rFonts w:hint="eastAsia"/>
        </w:rPr>
        <w:t>在养老机构中，多数高龄老人都需要特别照料，考虑让住在养老院中的低龄身体健康老人参与照料高龄老人，同时给予低龄老人相应酬劳。一方面让高龄老人获得更贴心的服务，因为同是老年人，低龄老年人会比养老机构中年轻的护理人员更理解高龄老人，知道他们需要什么；另一方面，使低龄老年人生活更加充实，通过自己劳动赚取报酬会让老年人感到自己仍然对社会有用，不会产生无法对社会做贡献的失落感。同样在社区照料中心，低龄老人照料高龄老人这种互助模式同样可以推广。享受居家养老的老人，由社区组织形成结对关爱小组，低龄老人上门照顾高龄老人。这样一种“低龄老人照顾高龄老人”模式，在上海等地已开始实施，并初见成效，这一模式值得在全国有条件的地区推广开来</w:t>
      </w:r>
      <w:r w:rsidRPr="001361AB">
        <w:rPr>
          <w:rFonts w:hint="eastAsia"/>
          <w:vertAlign w:val="superscript"/>
        </w:rPr>
        <w:t>[35]</w:t>
      </w:r>
      <w:r w:rsidR="00F57B48">
        <w:rPr>
          <w:rFonts w:hint="eastAsia"/>
        </w:rPr>
        <w:t>。</w:t>
      </w:r>
    </w:p>
    <w:p w:rsidR="00CC2234" w:rsidRPr="00F57B48" w:rsidRDefault="00CC2234" w:rsidP="00FF3CA7">
      <w:pPr>
        <w:ind w:firstLine="480"/>
      </w:pPr>
    </w:p>
    <w:p w:rsidR="00CC2234" w:rsidRPr="003A73F9" w:rsidRDefault="00CC2234" w:rsidP="00FF3CA7">
      <w:pPr>
        <w:ind w:firstLine="480"/>
      </w:pPr>
    </w:p>
    <w:p w:rsidR="00F57B48" w:rsidRDefault="00F57B48" w:rsidP="006356CD">
      <w:pPr>
        <w:pStyle w:val="1"/>
        <w:jc w:val="center"/>
        <w:sectPr w:rsidR="00F57B48" w:rsidSect="00AB1803">
          <w:pgSz w:w="11906" w:h="16838"/>
          <w:pgMar w:top="1440" w:right="1800" w:bottom="1440" w:left="1800" w:header="851" w:footer="992" w:gutter="0"/>
          <w:pgNumType w:start="1"/>
          <w:cols w:space="425"/>
          <w:docGrid w:type="lines" w:linePitch="312"/>
        </w:sectPr>
      </w:pPr>
    </w:p>
    <w:p w:rsidR="003D5CD2" w:rsidRDefault="003D5CD2" w:rsidP="006356CD">
      <w:pPr>
        <w:pStyle w:val="1"/>
        <w:jc w:val="center"/>
      </w:pPr>
      <w:bookmarkStart w:id="56" w:name="_Toc450040525"/>
      <w:r>
        <w:rPr>
          <w:rFonts w:hint="eastAsia"/>
        </w:rPr>
        <w:lastRenderedPageBreak/>
        <w:t>参</w:t>
      </w:r>
      <w:r>
        <w:rPr>
          <w:rFonts w:hint="eastAsia"/>
        </w:rPr>
        <w:t xml:space="preserve">  </w:t>
      </w:r>
      <w:r>
        <w:rPr>
          <w:rFonts w:hint="eastAsia"/>
        </w:rPr>
        <w:t>考</w:t>
      </w:r>
      <w:r>
        <w:rPr>
          <w:rFonts w:hint="eastAsia"/>
        </w:rPr>
        <w:t xml:space="preserve">  </w:t>
      </w:r>
      <w:r>
        <w:rPr>
          <w:rFonts w:hint="eastAsia"/>
        </w:rPr>
        <w:t>文</w:t>
      </w:r>
      <w:r>
        <w:rPr>
          <w:rFonts w:hint="eastAsia"/>
        </w:rPr>
        <w:t xml:space="preserve">  </w:t>
      </w:r>
      <w:r>
        <w:rPr>
          <w:rFonts w:hint="eastAsia"/>
        </w:rPr>
        <w:t>献</w:t>
      </w:r>
      <w:bookmarkEnd w:id="56"/>
    </w:p>
    <w:p w:rsidR="005114E1" w:rsidRPr="005114E1" w:rsidRDefault="005114E1" w:rsidP="005114E1">
      <w:pPr>
        <w:ind w:firstLine="480"/>
      </w:pPr>
    </w:p>
    <w:p w:rsidR="00E4543A" w:rsidRDefault="0003391B" w:rsidP="003D5CD2">
      <w:pPr>
        <w:ind w:firstLine="480"/>
      </w:pPr>
      <w:r>
        <w:rPr>
          <w:rFonts w:hint="eastAsia"/>
        </w:rPr>
        <w:t xml:space="preserve"> </w:t>
      </w:r>
      <w:r w:rsidR="008B27FA">
        <w:rPr>
          <w:rFonts w:hint="eastAsia"/>
        </w:rPr>
        <w:t>[1]</w:t>
      </w:r>
      <w:r w:rsidR="003D5CD2">
        <w:rPr>
          <w:rFonts w:hint="eastAsia"/>
        </w:rPr>
        <w:t>章晓懿</w:t>
      </w:r>
      <w:r w:rsidR="00665F7D">
        <w:rPr>
          <w:rFonts w:hint="eastAsia"/>
        </w:rPr>
        <w:t>，</w:t>
      </w:r>
      <w:r w:rsidR="003D5CD2">
        <w:rPr>
          <w:rFonts w:hint="eastAsia"/>
        </w:rPr>
        <w:t>刘帮成</w:t>
      </w:r>
      <w:r w:rsidR="003D5CD2">
        <w:rPr>
          <w:rFonts w:hint="eastAsia"/>
        </w:rPr>
        <w:t xml:space="preserve">. </w:t>
      </w:r>
      <w:r w:rsidR="003D5CD2">
        <w:rPr>
          <w:rFonts w:hint="eastAsia"/>
        </w:rPr>
        <w:t>社区居家养老服务质量模型研究——以上海市为例</w:t>
      </w:r>
      <w:r w:rsidR="003D5CD2">
        <w:rPr>
          <w:rFonts w:hint="eastAsia"/>
        </w:rPr>
        <w:t xml:space="preserve">[J]. </w:t>
      </w:r>
      <w:r w:rsidR="003D5CD2">
        <w:rPr>
          <w:rFonts w:hint="eastAsia"/>
        </w:rPr>
        <w:t>中国人口科学</w:t>
      </w:r>
      <w:r w:rsidR="00665F7D">
        <w:rPr>
          <w:rFonts w:hint="eastAsia"/>
        </w:rPr>
        <w:t>，</w:t>
      </w:r>
      <w:r w:rsidR="003D5CD2">
        <w:rPr>
          <w:rFonts w:hint="eastAsia"/>
        </w:rPr>
        <w:t>2011</w:t>
      </w:r>
      <w:r w:rsidR="00665F7D">
        <w:rPr>
          <w:rFonts w:hint="eastAsia"/>
        </w:rPr>
        <w:t>，</w:t>
      </w:r>
      <w:r w:rsidR="003D5CD2">
        <w:rPr>
          <w:rFonts w:hint="eastAsia"/>
        </w:rPr>
        <w:t>03:</w:t>
      </w:r>
      <w:proofErr w:type="gramStart"/>
      <w:r w:rsidR="003D5CD2">
        <w:rPr>
          <w:rFonts w:hint="eastAsia"/>
        </w:rPr>
        <w:t>83-112.</w:t>
      </w:r>
      <w:proofErr w:type="gramEnd"/>
    </w:p>
    <w:p w:rsidR="00CC2234" w:rsidRDefault="008B27FA" w:rsidP="00CC2234">
      <w:pPr>
        <w:ind w:firstLine="480"/>
      </w:pPr>
      <w:r>
        <w:rPr>
          <w:rFonts w:hint="eastAsia"/>
        </w:rPr>
        <w:t>[2</w:t>
      </w:r>
      <w:r w:rsidR="00CC2234">
        <w:rPr>
          <w:rFonts w:hint="eastAsia"/>
        </w:rPr>
        <w:t>]</w:t>
      </w:r>
      <w:r w:rsidR="00CC2234">
        <w:rPr>
          <w:rFonts w:hint="eastAsia"/>
        </w:rPr>
        <w:t>赵婧</w:t>
      </w:r>
      <w:r w:rsidR="00CC2234">
        <w:rPr>
          <w:rFonts w:hint="eastAsia"/>
        </w:rPr>
        <w:t>.</w:t>
      </w:r>
      <w:r w:rsidR="00CC2234">
        <w:rPr>
          <w:rFonts w:hint="eastAsia"/>
        </w:rPr>
        <w:t>我国居家养老服务需求预测及其发展思考</w:t>
      </w:r>
      <w:r w:rsidR="00CC2234">
        <w:rPr>
          <w:rFonts w:hint="eastAsia"/>
        </w:rPr>
        <w:t>[D].</w:t>
      </w:r>
      <w:r w:rsidR="00CC2234">
        <w:rPr>
          <w:rFonts w:hint="eastAsia"/>
        </w:rPr>
        <w:t>浙江：浙江大学，</w:t>
      </w:r>
      <w:r w:rsidR="00CC2234">
        <w:rPr>
          <w:rFonts w:hint="eastAsia"/>
        </w:rPr>
        <w:t xml:space="preserve">2010 </w:t>
      </w:r>
    </w:p>
    <w:p w:rsidR="00CC2234" w:rsidRDefault="00CC2234" w:rsidP="00CC2234">
      <w:pPr>
        <w:ind w:firstLine="480"/>
      </w:pPr>
      <w:r>
        <w:t>[</w:t>
      </w:r>
      <w:r w:rsidR="008B27FA">
        <w:rPr>
          <w:rFonts w:hint="eastAsia"/>
        </w:rPr>
        <w:t>3</w:t>
      </w:r>
      <w:r>
        <w:t xml:space="preserve">]Sally Redfern. Stress Quality Care and Morale of Older People in the Nursing </w:t>
      </w:r>
      <w:proofErr w:type="gramStart"/>
      <w:r>
        <w:t>Home[</w:t>
      </w:r>
      <w:proofErr w:type="gramEnd"/>
      <w:r>
        <w:t>J]. Health and Social care in the community. 2002</w:t>
      </w:r>
      <w:r w:rsidR="00665F7D">
        <w:t>，</w:t>
      </w:r>
      <w:r>
        <w:t xml:space="preserve">10(6):512-517 </w:t>
      </w:r>
    </w:p>
    <w:p w:rsidR="00CC2234" w:rsidRDefault="008B27FA" w:rsidP="00CC2234">
      <w:pPr>
        <w:ind w:firstLine="480"/>
      </w:pPr>
      <w:r>
        <w:t>[</w:t>
      </w:r>
      <w:r>
        <w:rPr>
          <w:rFonts w:hint="eastAsia"/>
        </w:rPr>
        <w:t>4</w:t>
      </w:r>
      <w:r w:rsidR="00CC2234">
        <w:t xml:space="preserve">]Sherry Anne Chapman et al. Client-centred Community Based Care for Frail </w:t>
      </w:r>
      <w:proofErr w:type="gramStart"/>
      <w:r w:rsidR="00CC2234">
        <w:t>Seniors[</w:t>
      </w:r>
      <w:proofErr w:type="gramEnd"/>
      <w:r w:rsidR="00CC2234">
        <w:t>J]. Health and Social care in the community. 2002</w:t>
      </w:r>
      <w:r w:rsidR="00665F7D">
        <w:t>，</w:t>
      </w:r>
      <w:r w:rsidR="00CC2234">
        <w:t>11(3):253-261</w:t>
      </w:r>
    </w:p>
    <w:p w:rsidR="00CC2234" w:rsidRDefault="008B27FA" w:rsidP="00CC2234">
      <w:pPr>
        <w:ind w:firstLine="480"/>
      </w:pPr>
      <w:r>
        <w:t>[</w:t>
      </w:r>
      <w:r>
        <w:rPr>
          <w:rFonts w:hint="eastAsia"/>
        </w:rPr>
        <w:t>5</w:t>
      </w:r>
      <w:r w:rsidR="00CC2234">
        <w:t>] Sharfstein S S</w:t>
      </w:r>
      <w:r w:rsidR="00665F7D">
        <w:t>，</w:t>
      </w:r>
      <w:r w:rsidR="00CC2234">
        <w:t xml:space="preserve"> Nafziger J C. Community Care: Costs and Benefits for a Chronic Patient Psychiatric Services</w:t>
      </w:r>
      <w:r w:rsidR="00665F7D">
        <w:t>，</w:t>
      </w:r>
      <w:r w:rsidR="00CC2234">
        <w:t xml:space="preserve"> 1976</w:t>
      </w:r>
      <w:r w:rsidR="00665F7D">
        <w:t>，</w:t>
      </w:r>
      <w:r w:rsidR="00CC2234">
        <w:t>27:</w:t>
      </w:r>
      <w:proofErr w:type="gramStart"/>
      <w:r w:rsidR="00CC2234">
        <w:t>170—173.</w:t>
      </w:r>
      <w:proofErr w:type="gramEnd"/>
    </w:p>
    <w:p w:rsidR="00CC2234" w:rsidRDefault="008B27FA" w:rsidP="00CC2234">
      <w:pPr>
        <w:ind w:firstLine="480"/>
      </w:pPr>
      <w:r>
        <w:t>[</w:t>
      </w:r>
      <w:r>
        <w:rPr>
          <w:rFonts w:hint="eastAsia"/>
        </w:rPr>
        <w:t>6</w:t>
      </w:r>
      <w:r w:rsidR="00CC2234">
        <w:t>] Challis D</w:t>
      </w:r>
      <w:r w:rsidR="00665F7D">
        <w:t>，</w:t>
      </w:r>
      <w:r w:rsidR="00CC2234">
        <w:t xml:space="preserve"> Davies S B. </w:t>
      </w:r>
      <w:proofErr w:type="gramStart"/>
      <w:r w:rsidR="00CC2234">
        <w:t>A new approach to community care for the elderly.</w:t>
      </w:r>
      <w:proofErr w:type="gramEnd"/>
      <w:r w:rsidR="00CC2234">
        <w:t xml:space="preserve"> British Journal of Social Work</w:t>
      </w:r>
      <w:r w:rsidR="00665F7D">
        <w:t>，</w:t>
      </w:r>
      <w:r w:rsidR="00CC2234">
        <w:t xml:space="preserve"> 1980</w:t>
      </w:r>
      <w:r w:rsidR="00665F7D">
        <w:t>，</w:t>
      </w:r>
      <w:r w:rsidR="00CC2234">
        <w:t>10(1):</w:t>
      </w:r>
      <w:proofErr w:type="gramStart"/>
      <w:r w:rsidR="00CC2234">
        <w:t>1—18.</w:t>
      </w:r>
      <w:proofErr w:type="gramEnd"/>
    </w:p>
    <w:p w:rsidR="00CC2234" w:rsidRDefault="008B27FA" w:rsidP="00CC2234">
      <w:pPr>
        <w:ind w:firstLine="480"/>
      </w:pPr>
      <w:r>
        <w:t>[</w:t>
      </w:r>
      <w:r>
        <w:rPr>
          <w:rFonts w:hint="eastAsia"/>
        </w:rPr>
        <w:t>7</w:t>
      </w:r>
      <w:r w:rsidR="00CC2234">
        <w:t>] Skellie F A</w:t>
      </w:r>
      <w:r w:rsidR="00665F7D">
        <w:t>，</w:t>
      </w:r>
      <w:r w:rsidR="00CC2234">
        <w:t xml:space="preserve"> Mobley GM and Coan R E. Cost-effectiveness of community-based long-term care: current findings of </w:t>
      </w:r>
      <w:proofErr w:type="gramStart"/>
      <w:r w:rsidR="00CC2234">
        <w:t>Georgia’ s</w:t>
      </w:r>
      <w:proofErr w:type="gramEnd"/>
      <w:r w:rsidR="00CC2234">
        <w:t xml:space="preserve"> alternative health service project. </w:t>
      </w:r>
      <w:proofErr w:type="gramStart"/>
      <w:r w:rsidR="00CC2234">
        <w:t>American Journal of Publie Health.</w:t>
      </w:r>
      <w:proofErr w:type="gramEnd"/>
      <w:r w:rsidR="00CC2234">
        <w:t xml:space="preserve"> 1982</w:t>
      </w:r>
      <w:r w:rsidR="00665F7D">
        <w:t>，</w:t>
      </w:r>
      <w:r w:rsidR="00CC2234">
        <w:t>72(4):</w:t>
      </w:r>
      <w:proofErr w:type="gramStart"/>
      <w:r w:rsidR="00CC2234">
        <w:t>353-358.</w:t>
      </w:r>
      <w:proofErr w:type="gramEnd"/>
    </w:p>
    <w:p w:rsidR="00CC2234" w:rsidRDefault="008B27FA" w:rsidP="00CC2234">
      <w:pPr>
        <w:ind w:firstLine="480"/>
      </w:pPr>
      <w:r>
        <w:t>[</w:t>
      </w:r>
      <w:r>
        <w:rPr>
          <w:rFonts w:hint="eastAsia"/>
        </w:rPr>
        <w:t>8</w:t>
      </w:r>
      <w:r w:rsidR="00CC2234">
        <w:t>] Weissert W G. Seven reasons why it is so difficult to make community-based long-term care cost-effective. Health Serv Res. 1985</w:t>
      </w:r>
      <w:r w:rsidR="00665F7D">
        <w:t>，</w:t>
      </w:r>
      <w:r w:rsidR="00CC2234">
        <w:t xml:space="preserve"> 20 (4):423-433.</w:t>
      </w:r>
    </w:p>
    <w:p w:rsidR="00CC2234" w:rsidRDefault="008B27FA" w:rsidP="00CC2234">
      <w:pPr>
        <w:ind w:firstLine="480"/>
      </w:pPr>
      <w:r>
        <w:t>[</w:t>
      </w:r>
      <w:r>
        <w:rPr>
          <w:rFonts w:hint="eastAsia"/>
        </w:rPr>
        <w:t>9</w:t>
      </w:r>
      <w:r w:rsidR="00CC2234">
        <w:t>]</w:t>
      </w:r>
      <w:r w:rsidR="00CC2234">
        <w:tab/>
        <w:t>Gordon M. Community care for the elderly: Is it really better? Can Med Associal. 1993(148):393-396.</w:t>
      </w:r>
    </w:p>
    <w:p w:rsidR="00CC2234" w:rsidRDefault="00CC2234" w:rsidP="00CC2234">
      <w:pPr>
        <w:ind w:firstLine="480"/>
      </w:pPr>
      <w:r>
        <w:rPr>
          <w:rFonts w:hint="eastAsia"/>
        </w:rPr>
        <w:t>[</w:t>
      </w:r>
      <w:r w:rsidR="008B27FA">
        <w:rPr>
          <w:rFonts w:hint="eastAsia"/>
        </w:rPr>
        <w:t>10</w:t>
      </w:r>
      <w:r>
        <w:rPr>
          <w:rFonts w:hint="eastAsia"/>
        </w:rPr>
        <w:t>]</w:t>
      </w:r>
      <w:r>
        <w:rPr>
          <w:rFonts w:hint="eastAsia"/>
        </w:rPr>
        <w:t>陈雪萍</w:t>
      </w:r>
      <w:r>
        <w:rPr>
          <w:rFonts w:hint="eastAsia"/>
        </w:rPr>
        <w:t>.</w:t>
      </w:r>
      <w:r>
        <w:rPr>
          <w:rFonts w:hint="eastAsia"/>
        </w:rPr>
        <w:t>以社区为基础的老年人长期照护体系构建基于杭州市的实证分析</w:t>
      </w:r>
      <w:r>
        <w:rPr>
          <w:rFonts w:hint="eastAsia"/>
        </w:rPr>
        <w:t>[J].</w:t>
      </w:r>
      <w:r>
        <w:rPr>
          <w:rFonts w:hint="eastAsia"/>
        </w:rPr>
        <w:t>医学与哲学</w:t>
      </w:r>
      <w:r w:rsidR="00665F7D">
        <w:rPr>
          <w:rFonts w:hint="eastAsia"/>
        </w:rPr>
        <w:t>，</w:t>
      </w:r>
      <w:r>
        <w:rPr>
          <w:rFonts w:hint="eastAsia"/>
        </w:rPr>
        <w:t xml:space="preserve">2011(9):11-14 </w:t>
      </w:r>
    </w:p>
    <w:p w:rsidR="00CC2234" w:rsidRDefault="008B27FA" w:rsidP="00CC2234">
      <w:pPr>
        <w:ind w:firstLine="480"/>
      </w:pPr>
      <w:r>
        <w:t>[1</w:t>
      </w:r>
      <w:r>
        <w:rPr>
          <w:rFonts w:hint="eastAsia"/>
        </w:rPr>
        <w:t>1</w:t>
      </w:r>
      <w:r w:rsidR="00CC2234">
        <w:t>]Kane RA</w:t>
      </w:r>
      <w:r w:rsidR="007E1B8B">
        <w:t>；</w:t>
      </w:r>
      <w:r w:rsidR="00CC2234">
        <w:t xml:space="preserve"> Expanding home care concept</w:t>
      </w:r>
      <w:r w:rsidR="007E1B8B">
        <w:t>；</w:t>
      </w:r>
      <w:r w:rsidR="00CC2234">
        <w:t xml:space="preserve"> blurring distinctions among home care</w:t>
      </w:r>
      <w:r w:rsidR="00665F7D">
        <w:t>，</w:t>
      </w:r>
      <w:r w:rsidR="00CC2234">
        <w:t xml:space="preserve"> institutional care</w:t>
      </w:r>
      <w:r w:rsidR="00665F7D">
        <w:t>，</w:t>
      </w:r>
      <w:r w:rsidR="00CC2234">
        <w:t xml:space="preserve"> and other long-term-care services</w:t>
      </w:r>
      <w:r w:rsidR="00665F7D">
        <w:t>，</w:t>
      </w:r>
      <w:r w:rsidR="00CC2234">
        <w:t xml:space="preserve"> Ph.D. Thesis. University of Minnesota</w:t>
      </w:r>
      <w:r w:rsidR="00665F7D">
        <w:t>，</w:t>
      </w:r>
      <w:r w:rsidR="00CC2234">
        <w:t xml:space="preserve"> 1997:36-42 </w:t>
      </w:r>
    </w:p>
    <w:p w:rsidR="00CC2234" w:rsidRDefault="008B27FA" w:rsidP="00CC2234">
      <w:pPr>
        <w:ind w:firstLine="480"/>
      </w:pPr>
      <w:r>
        <w:rPr>
          <w:rFonts w:hint="eastAsia"/>
        </w:rPr>
        <w:t>[12</w:t>
      </w:r>
      <w:r w:rsidR="00CC2234">
        <w:rPr>
          <w:rFonts w:hint="eastAsia"/>
        </w:rPr>
        <w:t>]</w:t>
      </w:r>
      <w:r w:rsidR="00CC2234">
        <w:rPr>
          <w:rFonts w:hint="eastAsia"/>
        </w:rPr>
        <w:t>李宗华</w:t>
      </w:r>
      <w:r w:rsidR="00CC2234">
        <w:rPr>
          <w:rFonts w:hint="eastAsia"/>
        </w:rPr>
        <w:t>.</w:t>
      </w:r>
      <w:r w:rsidR="00CC2234">
        <w:rPr>
          <w:rFonts w:hint="eastAsia"/>
        </w:rPr>
        <w:t>欧美社区照顾模式对我国的启示</w:t>
      </w:r>
      <w:r w:rsidR="00CC2234">
        <w:rPr>
          <w:rFonts w:hint="eastAsia"/>
        </w:rPr>
        <w:t xml:space="preserve">[J].  </w:t>
      </w:r>
      <w:r w:rsidR="00CC2234">
        <w:rPr>
          <w:rFonts w:hint="eastAsia"/>
        </w:rPr>
        <w:t>东岳论丛</w:t>
      </w:r>
      <w:r w:rsidR="00665F7D">
        <w:rPr>
          <w:rFonts w:hint="eastAsia"/>
        </w:rPr>
        <w:t>，</w:t>
      </w:r>
      <w:r w:rsidR="00CC2234">
        <w:rPr>
          <w:rFonts w:hint="eastAsia"/>
        </w:rPr>
        <w:t>2005(04) :76-78</w:t>
      </w:r>
    </w:p>
    <w:p w:rsidR="00CC2234" w:rsidRDefault="008B27FA" w:rsidP="00CC2234">
      <w:pPr>
        <w:ind w:firstLine="480"/>
      </w:pPr>
      <w:r>
        <w:rPr>
          <w:rFonts w:hint="eastAsia"/>
        </w:rPr>
        <w:t>[13</w:t>
      </w:r>
      <w:r w:rsidR="00CC2234">
        <w:rPr>
          <w:rFonts w:hint="eastAsia"/>
        </w:rPr>
        <w:t>]</w:t>
      </w:r>
      <w:r w:rsidR="00CC2234">
        <w:rPr>
          <w:rFonts w:hint="eastAsia"/>
        </w:rPr>
        <w:t>苏珊•</w:t>
      </w:r>
      <w:proofErr w:type="gramStart"/>
      <w:r w:rsidR="00CC2234">
        <w:rPr>
          <w:rFonts w:hint="eastAsia"/>
        </w:rPr>
        <w:t>特</w:t>
      </w:r>
      <w:proofErr w:type="gramEnd"/>
      <w:r w:rsidR="00CC2234">
        <w:rPr>
          <w:rFonts w:hint="eastAsia"/>
        </w:rPr>
        <w:t>斯特</w:t>
      </w:r>
      <w:r w:rsidR="00CC2234">
        <w:rPr>
          <w:rFonts w:hint="eastAsia"/>
        </w:rPr>
        <w:t>.</w:t>
      </w:r>
      <w:r w:rsidR="00CC2234">
        <w:rPr>
          <w:rFonts w:hint="eastAsia"/>
        </w:rPr>
        <w:t>老年人社区照顾的跨国比较</w:t>
      </w:r>
      <w:r w:rsidR="00CC2234">
        <w:rPr>
          <w:rFonts w:hint="eastAsia"/>
        </w:rPr>
        <w:t>[M].</w:t>
      </w:r>
      <w:r w:rsidR="00CC2234">
        <w:rPr>
          <w:rFonts w:hint="eastAsia"/>
        </w:rPr>
        <w:t>中国社会出版社</w:t>
      </w:r>
      <w:r w:rsidR="00665F7D">
        <w:rPr>
          <w:rFonts w:hint="eastAsia"/>
        </w:rPr>
        <w:t>，</w:t>
      </w:r>
      <w:r w:rsidR="00CC2234">
        <w:rPr>
          <w:rFonts w:hint="eastAsia"/>
        </w:rPr>
        <w:t xml:space="preserve">2002: 9  </w:t>
      </w:r>
    </w:p>
    <w:p w:rsidR="00CC2234" w:rsidRDefault="008B27FA" w:rsidP="00CC2234">
      <w:pPr>
        <w:ind w:firstLine="480"/>
      </w:pPr>
      <w:r>
        <w:rPr>
          <w:rFonts w:hint="eastAsia"/>
        </w:rPr>
        <w:t>[14</w:t>
      </w:r>
      <w:r w:rsidR="00CC2234">
        <w:rPr>
          <w:rFonts w:hint="eastAsia"/>
        </w:rPr>
        <w:t>]</w:t>
      </w:r>
      <w:r w:rsidR="00CC2234">
        <w:rPr>
          <w:rFonts w:hint="eastAsia"/>
        </w:rPr>
        <w:t>葷红亚</w:t>
      </w:r>
      <w:r w:rsidR="00CC2234">
        <w:rPr>
          <w:rFonts w:hint="eastAsia"/>
        </w:rPr>
        <w:t>.</w:t>
      </w:r>
      <w:r w:rsidR="00CC2234">
        <w:rPr>
          <w:rFonts w:hint="eastAsia"/>
        </w:rPr>
        <w:t>中国社会养老服务体系建设研究</w:t>
      </w:r>
      <w:r w:rsidR="00CC2234">
        <w:rPr>
          <w:rFonts w:hint="eastAsia"/>
        </w:rPr>
        <w:t>[J].</w:t>
      </w:r>
      <w:r w:rsidR="00CC2234">
        <w:rPr>
          <w:rFonts w:hint="eastAsia"/>
        </w:rPr>
        <w:t>社会福利，</w:t>
      </w:r>
      <w:r w:rsidR="00CC2234">
        <w:rPr>
          <w:rFonts w:hint="eastAsia"/>
        </w:rPr>
        <w:t>2011(2):27</w:t>
      </w:r>
    </w:p>
    <w:p w:rsidR="00CC2234" w:rsidRDefault="008B27FA" w:rsidP="00CC2234">
      <w:pPr>
        <w:ind w:firstLine="480"/>
      </w:pPr>
      <w:r>
        <w:rPr>
          <w:rFonts w:hint="eastAsia"/>
        </w:rPr>
        <w:t>[15</w:t>
      </w:r>
      <w:r w:rsidR="00CC2234">
        <w:rPr>
          <w:rFonts w:hint="eastAsia"/>
        </w:rPr>
        <w:t>]</w:t>
      </w:r>
      <w:proofErr w:type="gramStart"/>
      <w:r w:rsidR="00CC2234">
        <w:rPr>
          <w:rFonts w:hint="eastAsia"/>
        </w:rPr>
        <w:t>张新宽</w:t>
      </w:r>
      <w:proofErr w:type="gramEnd"/>
      <w:r w:rsidR="00CC2234">
        <w:rPr>
          <w:rFonts w:hint="eastAsia"/>
        </w:rPr>
        <w:t xml:space="preserve">. </w:t>
      </w:r>
      <w:r w:rsidR="00CC2234">
        <w:rPr>
          <w:rFonts w:hint="eastAsia"/>
        </w:rPr>
        <w:t>我国城市社区居家养老服务问题研究</w:t>
      </w:r>
      <w:r w:rsidR="00CC2234">
        <w:rPr>
          <w:rFonts w:hint="eastAsia"/>
        </w:rPr>
        <w:t>[D].</w:t>
      </w:r>
      <w:r w:rsidR="00CC2234">
        <w:rPr>
          <w:rFonts w:hint="eastAsia"/>
        </w:rPr>
        <w:t>山东财经大学</w:t>
      </w:r>
      <w:r w:rsidR="00665F7D">
        <w:rPr>
          <w:rFonts w:hint="eastAsia"/>
        </w:rPr>
        <w:t>，</w:t>
      </w:r>
      <w:r w:rsidR="00CC2234">
        <w:rPr>
          <w:rFonts w:hint="eastAsia"/>
        </w:rPr>
        <w:t>2012.</w:t>
      </w:r>
    </w:p>
    <w:p w:rsidR="00CC2234" w:rsidRDefault="008B27FA" w:rsidP="00CC2234">
      <w:pPr>
        <w:ind w:firstLine="480"/>
      </w:pPr>
      <w:r>
        <w:rPr>
          <w:rFonts w:hint="eastAsia"/>
        </w:rPr>
        <w:lastRenderedPageBreak/>
        <w:t>[16</w:t>
      </w:r>
      <w:r w:rsidR="00CC2234">
        <w:rPr>
          <w:rFonts w:hint="eastAsia"/>
        </w:rPr>
        <w:t>]</w:t>
      </w:r>
      <w:r w:rsidR="00CC2234">
        <w:rPr>
          <w:rFonts w:hint="eastAsia"/>
        </w:rPr>
        <w:t>李小梅</w:t>
      </w:r>
      <w:r w:rsidR="00CC2234">
        <w:rPr>
          <w:rFonts w:hint="eastAsia"/>
        </w:rPr>
        <w:t xml:space="preserve">. </w:t>
      </w:r>
      <w:r w:rsidR="00CC2234">
        <w:rPr>
          <w:rFonts w:hint="eastAsia"/>
        </w:rPr>
        <w:t>国内外居家养老服务研究综述</w:t>
      </w:r>
      <w:r w:rsidR="00CC2234">
        <w:rPr>
          <w:rFonts w:hint="eastAsia"/>
        </w:rPr>
        <w:t xml:space="preserve">[J]. </w:t>
      </w:r>
      <w:r w:rsidR="00CC2234">
        <w:rPr>
          <w:rFonts w:hint="eastAsia"/>
        </w:rPr>
        <w:t>重庆电子工程职业学院学报</w:t>
      </w:r>
      <w:r w:rsidR="00665F7D">
        <w:rPr>
          <w:rFonts w:hint="eastAsia"/>
        </w:rPr>
        <w:t>，</w:t>
      </w:r>
      <w:r w:rsidR="00CC2234">
        <w:rPr>
          <w:rFonts w:hint="eastAsia"/>
        </w:rPr>
        <w:t>2013</w:t>
      </w:r>
      <w:r w:rsidR="00665F7D">
        <w:rPr>
          <w:rFonts w:hint="eastAsia"/>
        </w:rPr>
        <w:t>，</w:t>
      </w:r>
      <w:r w:rsidR="00CC2234">
        <w:rPr>
          <w:rFonts w:hint="eastAsia"/>
        </w:rPr>
        <w:t>04:</w:t>
      </w:r>
      <w:proofErr w:type="gramStart"/>
      <w:r w:rsidR="00CC2234">
        <w:rPr>
          <w:rFonts w:hint="eastAsia"/>
        </w:rPr>
        <w:t>72-75.</w:t>
      </w:r>
      <w:proofErr w:type="gramEnd"/>
    </w:p>
    <w:p w:rsidR="00CC2234" w:rsidRDefault="008B27FA" w:rsidP="00CC2234">
      <w:pPr>
        <w:ind w:firstLine="480"/>
      </w:pPr>
      <w:r>
        <w:rPr>
          <w:rFonts w:hint="eastAsia"/>
        </w:rPr>
        <w:t>[17</w:t>
      </w:r>
      <w:r w:rsidR="00CC2234">
        <w:rPr>
          <w:rFonts w:hint="eastAsia"/>
        </w:rPr>
        <w:t>]</w:t>
      </w:r>
      <w:r w:rsidR="00CC2234">
        <w:rPr>
          <w:rFonts w:hint="eastAsia"/>
        </w:rPr>
        <w:t>雷玉明</w:t>
      </w:r>
      <w:r w:rsidR="00665F7D">
        <w:rPr>
          <w:rFonts w:hint="eastAsia"/>
        </w:rPr>
        <w:t>，</w:t>
      </w:r>
      <w:r w:rsidR="00CC2234">
        <w:rPr>
          <w:rFonts w:hint="eastAsia"/>
        </w:rPr>
        <w:t>曹博</w:t>
      </w:r>
      <w:r w:rsidR="00665F7D">
        <w:rPr>
          <w:rFonts w:hint="eastAsia"/>
        </w:rPr>
        <w:t>，</w:t>
      </w:r>
      <w:r w:rsidR="00CC2234">
        <w:rPr>
          <w:rFonts w:hint="eastAsia"/>
        </w:rPr>
        <w:t>李静</w:t>
      </w:r>
      <w:r w:rsidR="00CC2234">
        <w:rPr>
          <w:rFonts w:hint="eastAsia"/>
        </w:rPr>
        <w:t xml:space="preserve">. </w:t>
      </w:r>
      <w:r w:rsidR="00CC2234">
        <w:rPr>
          <w:rFonts w:hint="eastAsia"/>
        </w:rPr>
        <w:t>公共服务型政府视野中城市社区养老合作共治模式——以南京市玄武区为例</w:t>
      </w:r>
      <w:r w:rsidR="00CC2234">
        <w:rPr>
          <w:rFonts w:hint="eastAsia"/>
        </w:rPr>
        <w:t xml:space="preserve">[J]. </w:t>
      </w:r>
      <w:r w:rsidR="00CC2234">
        <w:rPr>
          <w:rFonts w:hint="eastAsia"/>
        </w:rPr>
        <w:t>华中农业大学学报</w:t>
      </w:r>
      <w:r w:rsidR="00CC2234">
        <w:rPr>
          <w:rFonts w:hint="eastAsia"/>
        </w:rPr>
        <w:t>(</w:t>
      </w:r>
      <w:r w:rsidR="00CC2234">
        <w:rPr>
          <w:rFonts w:hint="eastAsia"/>
        </w:rPr>
        <w:t>社会科学版</w:t>
      </w:r>
      <w:r w:rsidR="00CC2234">
        <w:rPr>
          <w:rFonts w:hint="eastAsia"/>
        </w:rPr>
        <w:t>)</w:t>
      </w:r>
      <w:r w:rsidR="00665F7D">
        <w:rPr>
          <w:rFonts w:hint="eastAsia"/>
        </w:rPr>
        <w:t>，</w:t>
      </w:r>
      <w:r w:rsidR="00CC2234">
        <w:rPr>
          <w:rFonts w:hint="eastAsia"/>
        </w:rPr>
        <w:t>2013</w:t>
      </w:r>
      <w:r w:rsidR="00665F7D">
        <w:rPr>
          <w:rFonts w:hint="eastAsia"/>
        </w:rPr>
        <w:t>，</w:t>
      </w:r>
      <w:r w:rsidR="00CC2234">
        <w:rPr>
          <w:rFonts w:hint="eastAsia"/>
        </w:rPr>
        <w:t>04:</w:t>
      </w:r>
      <w:proofErr w:type="gramStart"/>
      <w:r w:rsidR="00CC2234">
        <w:rPr>
          <w:rFonts w:hint="eastAsia"/>
        </w:rPr>
        <w:t>113-118.</w:t>
      </w:r>
      <w:proofErr w:type="gramEnd"/>
    </w:p>
    <w:p w:rsidR="00CC2234" w:rsidRDefault="008B27FA" w:rsidP="00CC2234">
      <w:pPr>
        <w:ind w:firstLine="480"/>
      </w:pPr>
      <w:r>
        <w:rPr>
          <w:rFonts w:hint="eastAsia"/>
        </w:rPr>
        <w:t>[18</w:t>
      </w:r>
      <w:r w:rsidR="00CC2234">
        <w:rPr>
          <w:rFonts w:hint="eastAsia"/>
        </w:rPr>
        <w:t>]</w:t>
      </w:r>
      <w:r w:rsidR="00CC2234">
        <w:rPr>
          <w:rFonts w:hint="eastAsia"/>
        </w:rPr>
        <w:t>杨芳</w:t>
      </w:r>
      <w:r w:rsidR="00665F7D">
        <w:rPr>
          <w:rFonts w:hint="eastAsia"/>
        </w:rPr>
        <w:t>，</w:t>
      </w:r>
      <w:r w:rsidR="00CC2234">
        <w:rPr>
          <w:rFonts w:hint="eastAsia"/>
        </w:rPr>
        <w:t>张净</w:t>
      </w:r>
      <w:r w:rsidR="00CC2234">
        <w:rPr>
          <w:rFonts w:hint="eastAsia"/>
        </w:rPr>
        <w:t xml:space="preserve">. </w:t>
      </w:r>
      <w:r w:rsidR="00CC2234">
        <w:rPr>
          <w:rFonts w:hint="eastAsia"/>
        </w:rPr>
        <w:t>城市社区养老服务“逢源”模式探析</w:t>
      </w:r>
      <w:r w:rsidR="00CC2234">
        <w:rPr>
          <w:rFonts w:hint="eastAsia"/>
        </w:rPr>
        <w:t xml:space="preserve">[J]. </w:t>
      </w:r>
      <w:r w:rsidR="00CC2234">
        <w:rPr>
          <w:rFonts w:hint="eastAsia"/>
        </w:rPr>
        <w:t>西北人口</w:t>
      </w:r>
      <w:r w:rsidR="00665F7D">
        <w:rPr>
          <w:rFonts w:hint="eastAsia"/>
        </w:rPr>
        <w:t>，</w:t>
      </w:r>
      <w:r w:rsidR="00CC2234">
        <w:rPr>
          <w:rFonts w:hint="eastAsia"/>
        </w:rPr>
        <w:t>2014</w:t>
      </w:r>
      <w:r w:rsidR="00665F7D">
        <w:rPr>
          <w:rFonts w:hint="eastAsia"/>
        </w:rPr>
        <w:t>，</w:t>
      </w:r>
      <w:r w:rsidR="00CC2234">
        <w:rPr>
          <w:rFonts w:hint="eastAsia"/>
        </w:rPr>
        <w:t>03:</w:t>
      </w:r>
      <w:proofErr w:type="gramStart"/>
      <w:r w:rsidR="00CC2234">
        <w:rPr>
          <w:rFonts w:hint="eastAsia"/>
        </w:rPr>
        <w:t>96-101.</w:t>
      </w:r>
      <w:proofErr w:type="gramEnd"/>
    </w:p>
    <w:p w:rsidR="00CC2234" w:rsidRDefault="008B27FA" w:rsidP="00CC2234">
      <w:pPr>
        <w:ind w:firstLine="480"/>
      </w:pPr>
      <w:r>
        <w:rPr>
          <w:rFonts w:hint="eastAsia"/>
        </w:rPr>
        <w:t>[19</w:t>
      </w:r>
      <w:r w:rsidR="00CC2234">
        <w:rPr>
          <w:rFonts w:hint="eastAsia"/>
        </w:rPr>
        <w:t>]</w:t>
      </w:r>
      <w:proofErr w:type="gramStart"/>
      <w:r w:rsidR="00CC2234">
        <w:rPr>
          <w:rFonts w:hint="eastAsia"/>
        </w:rPr>
        <w:t>修宏方</w:t>
      </w:r>
      <w:proofErr w:type="gramEnd"/>
      <w:r w:rsidR="00CC2234">
        <w:rPr>
          <w:rFonts w:hint="eastAsia"/>
        </w:rPr>
        <w:t xml:space="preserve">. </w:t>
      </w:r>
      <w:r w:rsidR="00CC2234">
        <w:rPr>
          <w:rFonts w:hint="eastAsia"/>
        </w:rPr>
        <w:t>社区服务支持下的居家养老服务研究</w:t>
      </w:r>
      <w:r w:rsidR="00CC2234">
        <w:rPr>
          <w:rFonts w:hint="eastAsia"/>
        </w:rPr>
        <w:t xml:space="preserve">[D]. </w:t>
      </w:r>
      <w:r w:rsidR="00CC2234">
        <w:rPr>
          <w:rFonts w:hint="eastAsia"/>
        </w:rPr>
        <w:t>南开大学</w:t>
      </w:r>
      <w:r w:rsidR="00665F7D">
        <w:rPr>
          <w:rFonts w:hint="eastAsia"/>
        </w:rPr>
        <w:t>，</w:t>
      </w:r>
      <w:r w:rsidR="00CC2234">
        <w:rPr>
          <w:rFonts w:hint="eastAsia"/>
        </w:rPr>
        <w:t>2013.</w:t>
      </w:r>
    </w:p>
    <w:p w:rsidR="00CC2234" w:rsidRDefault="008B27FA" w:rsidP="00CC2234">
      <w:pPr>
        <w:ind w:firstLine="480"/>
      </w:pPr>
      <w:r>
        <w:rPr>
          <w:rFonts w:hint="eastAsia"/>
        </w:rPr>
        <w:t>[20</w:t>
      </w:r>
      <w:r w:rsidR="00CC2234">
        <w:rPr>
          <w:rFonts w:hint="eastAsia"/>
        </w:rPr>
        <w:t>]</w:t>
      </w:r>
      <w:r w:rsidR="00CC2234">
        <w:rPr>
          <w:rFonts w:hint="eastAsia"/>
        </w:rPr>
        <w:t>章晓懿</w:t>
      </w:r>
      <w:r w:rsidR="00CC2234">
        <w:rPr>
          <w:rFonts w:hint="eastAsia"/>
        </w:rPr>
        <w:t xml:space="preserve">. </w:t>
      </w:r>
      <w:r w:rsidR="00CC2234">
        <w:rPr>
          <w:rFonts w:hint="eastAsia"/>
        </w:rPr>
        <w:t>城市社区居家养老服务质量研究</w:t>
      </w:r>
      <w:r w:rsidR="00CC2234">
        <w:rPr>
          <w:rFonts w:hint="eastAsia"/>
        </w:rPr>
        <w:t xml:space="preserve">[D]. </w:t>
      </w:r>
      <w:r w:rsidR="00CC2234">
        <w:rPr>
          <w:rFonts w:hint="eastAsia"/>
        </w:rPr>
        <w:t>江苏大学</w:t>
      </w:r>
      <w:r w:rsidR="00665F7D">
        <w:rPr>
          <w:rFonts w:hint="eastAsia"/>
        </w:rPr>
        <w:t>，</w:t>
      </w:r>
      <w:r w:rsidR="00CC2234">
        <w:rPr>
          <w:rFonts w:hint="eastAsia"/>
        </w:rPr>
        <w:t>2012.</w:t>
      </w:r>
    </w:p>
    <w:p w:rsidR="00CC2234" w:rsidRDefault="008B27FA" w:rsidP="00CC2234">
      <w:pPr>
        <w:ind w:firstLine="480"/>
      </w:pPr>
      <w:r>
        <w:rPr>
          <w:rFonts w:hint="eastAsia"/>
        </w:rPr>
        <w:t>[21</w:t>
      </w:r>
      <w:r w:rsidR="00CC2234">
        <w:rPr>
          <w:rFonts w:hint="eastAsia"/>
        </w:rPr>
        <w:t>]</w:t>
      </w:r>
      <w:r w:rsidR="00CC2234">
        <w:rPr>
          <w:rFonts w:hint="eastAsia"/>
        </w:rPr>
        <w:t>腾翀</w:t>
      </w:r>
      <w:r w:rsidR="00665F7D">
        <w:rPr>
          <w:rFonts w:hint="eastAsia"/>
        </w:rPr>
        <w:t>，</w:t>
      </w:r>
      <w:r w:rsidR="00CC2234">
        <w:rPr>
          <w:rFonts w:hint="eastAsia"/>
        </w:rPr>
        <w:t>高飞</w:t>
      </w:r>
      <w:r w:rsidR="00665F7D">
        <w:rPr>
          <w:rFonts w:hint="eastAsia"/>
        </w:rPr>
        <w:t>，</w:t>
      </w:r>
      <w:proofErr w:type="gramStart"/>
      <w:r w:rsidR="00CC2234">
        <w:rPr>
          <w:rFonts w:hint="eastAsia"/>
        </w:rPr>
        <w:t>尚红</w:t>
      </w:r>
      <w:proofErr w:type="gramEnd"/>
      <w:r w:rsidR="00CC2234">
        <w:rPr>
          <w:rFonts w:hint="eastAsia"/>
        </w:rPr>
        <w:t xml:space="preserve">. </w:t>
      </w:r>
      <w:r w:rsidR="00CC2234">
        <w:rPr>
          <w:rFonts w:hint="eastAsia"/>
        </w:rPr>
        <w:t>国外社区养老服务现状与启示</w:t>
      </w:r>
      <w:r w:rsidR="00CC2234">
        <w:rPr>
          <w:rFonts w:hint="eastAsia"/>
        </w:rPr>
        <w:t xml:space="preserve">[J]. </w:t>
      </w:r>
      <w:r w:rsidR="00CC2234">
        <w:rPr>
          <w:rFonts w:hint="eastAsia"/>
        </w:rPr>
        <w:t>沈阳师范大学学报</w:t>
      </w:r>
      <w:r w:rsidR="00CC2234">
        <w:rPr>
          <w:rFonts w:hint="eastAsia"/>
        </w:rPr>
        <w:t>(</w:t>
      </w:r>
      <w:r w:rsidR="00CC2234">
        <w:rPr>
          <w:rFonts w:hint="eastAsia"/>
        </w:rPr>
        <w:t>社会科学版</w:t>
      </w:r>
      <w:r w:rsidR="00CC2234">
        <w:rPr>
          <w:rFonts w:hint="eastAsia"/>
        </w:rPr>
        <w:t>)</w:t>
      </w:r>
      <w:r w:rsidR="00665F7D">
        <w:rPr>
          <w:rFonts w:hint="eastAsia"/>
        </w:rPr>
        <w:t>，</w:t>
      </w:r>
      <w:r w:rsidR="00CC2234">
        <w:rPr>
          <w:rFonts w:hint="eastAsia"/>
        </w:rPr>
        <w:t>2012</w:t>
      </w:r>
      <w:r w:rsidR="00665F7D">
        <w:rPr>
          <w:rFonts w:hint="eastAsia"/>
        </w:rPr>
        <w:t>，</w:t>
      </w:r>
      <w:r w:rsidR="00CC2234">
        <w:rPr>
          <w:rFonts w:hint="eastAsia"/>
        </w:rPr>
        <w:t>05:</w:t>
      </w:r>
      <w:proofErr w:type="gramStart"/>
      <w:r w:rsidR="00CC2234">
        <w:rPr>
          <w:rFonts w:hint="eastAsia"/>
        </w:rPr>
        <w:t>73-75.</w:t>
      </w:r>
      <w:proofErr w:type="gramEnd"/>
    </w:p>
    <w:p w:rsidR="00CC2234" w:rsidRDefault="008B27FA" w:rsidP="00CC2234">
      <w:pPr>
        <w:ind w:firstLine="480"/>
      </w:pPr>
      <w:r>
        <w:rPr>
          <w:rFonts w:hint="eastAsia"/>
        </w:rPr>
        <w:t>[22</w:t>
      </w:r>
      <w:r w:rsidR="00CC2234">
        <w:rPr>
          <w:rFonts w:hint="eastAsia"/>
        </w:rPr>
        <w:t>]</w:t>
      </w:r>
      <w:r w:rsidR="00CC2234">
        <w:rPr>
          <w:rFonts w:hint="eastAsia"/>
        </w:rPr>
        <w:t>王晓峰</w:t>
      </w:r>
      <w:r w:rsidR="00665F7D">
        <w:rPr>
          <w:rFonts w:hint="eastAsia"/>
        </w:rPr>
        <w:t>，</w:t>
      </w:r>
      <w:r w:rsidR="00CC2234">
        <w:rPr>
          <w:rFonts w:hint="eastAsia"/>
        </w:rPr>
        <w:t>刘帆</w:t>
      </w:r>
      <w:r w:rsidR="00665F7D">
        <w:rPr>
          <w:rFonts w:hint="eastAsia"/>
        </w:rPr>
        <w:t>，</w:t>
      </w:r>
      <w:r w:rsidR="00CC2234">
        <w:rPr>
          <w:rFonts w:hint="eastAsia"/>
        </w:rPr>
        <w:t>马云博</w:t>
      </w:r>
      <w:r w:rsidR="00CC2234">
        <w:rPr>
          <w:rFonts w:hint="eastAsia"/>
        </w:rPr>
        <w:t xml:space="preserve">. </w:t>
      </w:r>
      <w:r w:rsidR="00CC2234">
        <w:rPr>
          <w:rFonts w:hint="eastAsia"/>
        </w:rPr>
        <w:t>城市社区养老服务需求及影响分析——以长春市的调查为例</w:t>
      </w:r>
      <w:r w:rsidR="00CC2234">
        <w:rPr>
          <w:rFonts w:hint="eastAsia"/>
        </w:rPr>
        <w:t xml:space="preserve">[J]. </w:t>
      </w:r>
      <w:r w:rsidR="00CC2234">
        <w:rPr>
          <w:rFonts w:hint="eastAsia"/>
        </w:rPr>
        <w:t>人口学刊</w:t>
      </w:r>
      <w:r w:rsidR="00665F7D">
        <w:rPr>
          <w:rFonts w:hint="eastAsia"/>
        </w:rPr>
        <w:t>，</w:t>
      </w:r>
      <w:r w:rsidR="00CC2234">
        <w:rPr>
          <w:rFonts w:hint="eastAsia"/>
        </w:rPr>
        <w:t>2012</w:t>
      </w:r>
      <w:r w:rsidR="00665F7D">
        <w:rPr>
          <w:rFonts w:hint="eastAsia"/>
        </w:rPr>
        <w:t>，</w:t>
      </w:r>
      <w:r w:rsidR="00CC2234">
        <w:rPr>
          <w:rFonts w:hint="eastAsia"/>
        </w:rPr>
        <w:t>06:</w:t>
      </w:r>
      <w:proofErr w:type="gramStart"/>
      <w:r w:rsidR="00CC2234">
        <w:rPr>
          <w:rFonts w:hint="eastAsia"/>
        </w:rPr>
        <w:t>34-39.</w:t>
      </w:r>
      <w:proofErr w:type="gramEnd"/>
    </w:p>
    <w:p w:rsidR="001D6D1A" w:rsidRDefault="008B27FA" w:rsidP="00CC2234">
      <w:pPr>
        <w:ind w:firstLine="480"/>
      </w:pPr>
      <w:r>
        <w:rPr>
          <w:rFonts w:hint="eastAsia"/>
        </w:rPr>
        <w:t>[23</w:t>
      </w:r>
      <w:r w:rsidR="00CC2234">
        <w:rPr>
          <w:rFonts w:hint="eastAsia"/>
        </w:rPr>
        <w:t>]</w:t>
      </w:r>
      <w:r w:rsidR="00CC2234">
        <w:rPr>
          <w:rFonts w:hint="eastAsia"/>
        </w:rPr>
        <w:t>廖楚晖</w:t>
      </w:r>
      <w:r w:rsidR="00665F7D">
        <w:rPr>
          <w:rFonts w:hint="eastAsia"/>
        </w:rPr>
        <w:t>，</w:t>
      </w:r>
      <w:r w:rsidR="00CC2234">
        <w:rPr>
          <w:rFonts w:hint="eastAsia"/>
        </w:rPr>
        <w:t>甘炜</w:t>
      </w:r>
      <w:r w:rsidR="00665F7D">
        <w:rPr>
          <w:rFonts w:hint="eastAsia"/>
        </w:rPr>
        <w:t>，</w:t>
      </w:r>
      <w:r w:rsidR="00CC2234">
        <w:rPr>
          <w:rFonts w:hint="eastAsia"/>
        </w:rPr>
        <w:t>陈娟</w:t>
      </w:r>
      <w:r w:rsidR="00CC2234">
        <w:rPr>
          <w:rFonts w:hint="eastAsia"/>
        </w:rPr>
        <w:t xml:space="preserve">. </w:t>
      </w:r>
      <w:r w:rsidR="00CC2234">
        <w:rPr>
          <w:rFonts w:hint="eastAsia"/>
        </w:rPr>
        <w:t>中国一线城市社区居家养老服务质量评价</w:t>
      </w:r>
      <w:r w:rsidR="00CC2234">
        <w:rPr>
          <w:rFonts w:hint="eastAsia"/>
        </w:rPr>
        <w:t xml:space="preserve">[J]. </w:t>
      </w:r>
      <w:r w:rsidR="00CC2234">
        <w:rPr>
          <w:rFonts w:hint="eastAsia"/>
        </w:rPr>
        <w:t>中南</w:t>
      </w:r>
      <w:proofErr w:type="gramStart"/>
      <w:r w:rsidR="00CC2234">
        <w:rPr>
          <w:rFonts w:hint="eastAsia"/>
        </w:rPr>
        <w:t>财经政法</w:t>
      </w:r>
      <w:proofErr w:type="gramEnd"/>
      <w:r w:rsidR="00CC2234">
        <w:rPr>
          <w:rFonts w:hint="eastAsia"/>
        </w:rPr>
        <w:t>大学学报</w:t>
      </w:r>
      <w:r w:rsidR="00665F7D">
        <w:rPr>
          <w:rFonts w:hint="eastAsia"/>
        </w:rPr>
        <w:t>，</w:t>
      </w:r>
      <w:r w:rsidR="00CC2234">
        <w:rPr>
          <w:rFonts w:hint="eastAsia"/>
        </w:rPr>
        <w:t>2014</w:t>
      </w:r>
      <w:r w:rsidR="00665F7D">
        <w:rPr>
          <w:rFonts w:hint="eastAsia"/>
        </w:rPr>
        <w:t>，</w:t>
      </w:r>
      <w:r w:rsidR="00CC2234">
        <w:rPr>
          <w:rFonts w:hint="eastAsia"/>
        </w:rPr>
        <w:t>02:</w:t>
      </w:r>
      <w:proofErr w:type="gramStart"/>
      <w:r w:rsidR="00CC2234">
        <w:rPr>
          <w:rFonts w:hint="eastAsia"/>
        </w:rPr>
        <w:t>46-50.</w:t>
      </w:r>
      <w:proofErr w:type="gramEnd"/>
    </w:p>
    <w:p w:rsidR="0003391B" w:rsidRDefault="0003391B" w:rsidP="0003391B">
      <w:pPr>
        <w:ind w:firstLine="480"/>
      </w:pPr>
      <w:r>
        <w:rPr>
          <w:rFonts w:hint="eastAsia"/>
        </w:rPr>
        <w:t>[24]</w:t>
      </w:r>
      <w:r>
        <w:rPr>
          <w:rFonts w:hint="eastAsia"/>
        </w:rPr>
        <w:t>龙明先</w:t>
      </w:r>
      <w:r>
        <w:rPr>
          <w:rFonts w:hint="eastAsia"/>
        </w:rPr>
        <w:t xml:space="preserve">. </w:t>
      </w:r>
      <w:r>
        <w:rPr>
          <w:rFonts w:hint="eastAsia"/>
        </w:rPr>
        <w:t>需要层次理论与</w:t>
      </w:r>
      <w:r>
        <w:rPr>
          <w:rFonts w:hint="eastAsia"/>
        </w:rPr>
        <w:t>ERG</w:t>
      </w:r>
      <w:r>
        <w:rPr>
          <w:rFonts w:hint="eastAsia"/>
        </w:rPr>
        <w:t>理论的比较研究</w:t>
      </w:r>
      <w:r>
        <w:rPr>
          <w:rFonts w:hint="eastAsia"/>
        </w:rPr>
        <w:t xml:space="preserve">. </w:t>
      </w:r>
      <w:r>
        <w:rPr>
          <w:rFonts w:hint="eastAsia"/>
        </w:rPr>
        <w:t>企业技术开发</w:t>
      </w:r>
      <w:r>
        <w:rPr>
          <w:rFonts w:hint="eastAsia"/>
        </w:rPr>
        <w:t xml:space="preserve">. </w:t>
      </w:r>
      <w:r w:rsidRPr="008B1250">
        <w:t>2009.</w:t>
      </w:r>
      <w:r w:rsidRPr="008B1250">
        <w:rPr>
          <w:rFonts w:hint="eastAsia"/>
        </w:rPr>
        <w:t xml:space="preserve"> </w:t>
      </w:r>
      <w:r>
        <w:rPr>
          <w:rFonts w:hint="eastAsia"/>
        </w:rPr>
        <w:t>(06): 119-121.</w:t>
      </w:r>
    </w:p>
    <w:p w:rsidR="0003391B" w:rsidRDefault="0003391B" w:rsidP="0003391B">
      <w:pPr>
        <w:ind w:firstLine="480"/>
      </w:pPr>
      <w:r>
        <w:rPr>
          <w:rFonts w:hint="eastAsia"/>
        </w:rPr>
        <w:t>[25]</w:t>
      </w:r>
      <w:r>
        <w:rPr>
          <w:rFonts w:hint="eastAsia"/>
        </w:rPr>
        <w:t>宋志鹏，张兆同</w:t>
      </w:r>
      <w:r>
        <w:rPr>
          <w:rFonts w:hint="eastAsia"/>
        </w:rPr>
        <w:t>. ERG</w:t>
      </w:r>
      <w:r>
        <w:rPr>
          <w:rFonts w:hint="eastAsia"/>
        </w:rPr>
        <w:t>理论研究</w:t>
      </w:r>
      <w:r>
        <w:rPr>
          <w:rFonts w:hint="eastAsia"/>
        </w:rPr>
        <w:t xml:space="preserve">. </w:t>
      </w:r>
      <w:r>
        <w:rPr>
          <w:rFonts w:hint="eastAsia"/>
        </w:rPr>
        <w:t>现代商业</w:t>
      </w:r>
      <w:r>
        <w:rPr>
          <w:rFonts w:hint="eastAsia"/>
        </w:rPr>
        <w:t xml:space="preserve">. </w:t>
      </w:r>
      <w:r w:rsidRPr="008B1250">
        <w:t>2009.</w:t>
      </w:r>
      <w:r w:rsidRPr="008B1250">
        <w:rPr>
          <w:rFonts w:hint="eastAsia"/>
        </w:rPr>
        <w:t xml:space="preserve"> </w:t>
      </w:r>
      <w:r>
        <w:rPr>
          <w:rFonts w:hint="eastAsia"/>
        </w:rPr>
        <w:t>(03): 88-89.</w:t>
      </w:r>
    </w:p>
    <w:p w:rsidR="0003391B" w:rsidRDefault="0003391B" w:rsidP="0003391B">
      <w:pPr>
        <w:ind w:firstLine="480"/>
      </w:pPr>
      <w:r>
        <w:rPr>
          <w:rFonts w:hint="eastAsia"/>
        </w:rPr>
        <w:t>[26]</w:t>
      </w:r>
      <w:r>
        <w:rPr>
          <w:rFonts w:hint="eastAsia"/>
        </w:rPr>
        <w:t>卢子敏</w:t>
      </w:r>
      <w:r>
        <w:rPr>
          <w:rFonts w:hint="eastAsia"/>
        </w:rPr>
        <w:t xml:space="preserve">. </w:t>
      </w:r>
      <w:r>
        <w:rPr>
          <w:rFonts w:hint="eastAsia"/>
        </w:rPr>
        <w:t>社会嵌入理论视角下物业养老模式问题研究</w:t>
      </w:r>
      <w:r>
        <w:rPr>
          <w:rFonts w:hint="eastAsia"/>
        </w:rPr>
        <w:t xml:space="preserve">. </w:t>
      </w:r>
      <w:r>
        <w:rPr>
          <w:rFonts w:hint="eastAsia"/>
        </w:rPr>
        <w:t>经济论坛</w:t>
      </w:r>
      <w:r>
        <w:rPr>
          <w:rFonts w:hint="eastAsia"/>
        </w:rPr>
        <w:t xml:space="preserve">. </w:t>
      </w:r>
      <w:r w:rsidRPr="008B1250">
        <w:t>2014.</w:t>
      </w:r>
      <w:r w:rsidRPr="008B1250">
        <w:rPr>
          <w:rFonts w:hint="eastAsia"/>
        </w:rPr>
        <w:t xml:space="preserve"> </w:t>
      </w:r>
      <w:r>
        <w:rPr>
          <w:rFonts w:hint="eastAsia"/>
        </w:rPr>
        <w:t>(12): 144-148.</w:t>
      </w:r>
    </w:p>
    <w:p w:rsidR="001D6D1A" w:rsidRDefault="008F76EB" w:rsidP="003D5CD2">
      <w:pPr>
        <w:ind w:firstLine="480"/>
      </w:pPr>
      <w:r w:rsidRPr="008F76EB">
        <w:rPr>
          <w:rFonts w:hint="eastAsia"/>
        </w:rPr>
        <w:t>[27]</w:t>
      </w:r>
      <w:proofErr w:type="gramStart"/>
      <w:r>
        <w:rPr>
          <w:rFonts w:hint="eastAsia"/>
        </w:rPr>
        <w:t>刘益梅</w:t>
      </w:r>
      <w:proofErr w:type="gramEnd"/>
      <w:r>
        <w:rPr>
          <w:rFonts w:hint="eastAsia"/>
        </w:rPr>
        <w:t>.</w:t>
      </w:r>
      <w:r>
        <w:rPr>
          <w:rFonts w:hint="eastAsia"/>
        </w:rPr>
        <w:t>社区居家养老服务模式的实现路径探讨阴</w:t>
      </w:r>
      <w:r>
        <w:rPr>
          <w:rFonts w:hint="eastAsia"/>
        </w:rPr>
        <w:t>.</w:t>
      </w:r>
      <w:r>
        <w:rPr>
          <w:rFonts w:hint="eastAsia"/>
        </w:rPr>
        <w:t>新疆师范大学学报，</w:t>
      </w:r>
      <w:r>
        <w:rPr>
          <w:rFonts w:hint="eastAsia"/>
        </w:rPr>
        <w:t>2014</w:t>
      </w:r>
      <w:r>
        <w:rPr>
          <w:rFonts w:hint="eastAsia"/>
        </w:rPr>
        <w:t>，</w:t>
      </w:r>
      <w:r>
        <w:rPr>
          <w:rFonts w:hint="eastAsia"/>
        </w:rPr>
        <w:t>4.</w:t>
      </w:r>
    </w:p>
    <w:p w:rsidR="008F76EB" w:rsidRDefault="008F76EB" w:rsidP="003D5CD2">
      <w:pPr>
        <w:ind w:firstLine="480"/>
      </w:pPr>
      <w:r>
        <w:rPr>
          <w:rFonts w:hint="eastAsia"/>
        </w:rPr>
        <w:t>[28</w:t>
      </w:r>
      <w:r w:rsidRPr="008F76EB">
        <w:rPr>
          <w:rFonts w:hint="eastAsia"/>
        </w:rPr>
        <w:t>]</w:t>
      </w:r>
      <w:r w:rsidRPr="009B6C89">
        <w:rPr>
          <w:rFonts w:hint="eastAsia"/>
        </w:rPr>
        <w:t>何健、赵怡冰</w:t>
      </w:r>
      <w:r w:rsidRPr="009B6C89">
        <w:rPr>
          <w:rFonts w:hint="eastAsia"/>
        </w:rPr>
        <w:t>.</w:t>
      </w:r>
      <w:r w:rsidRPr="009B6C89">
        <w:rPr>
          <w:rFonts w:hint="eastAsia"/>
        </w:rPr>
        <w:t>居家式社区养老模式可行性分析</w:t>
      </w:r>
      <w:r w:rsidRPr="009B6C89">
        <w:rPr>
          <w:rFonts w:hint="eastAsia"/>
        </w:rPr>
        <w:t>[</w:t>
      </w:r>
      <w:r>
        <w:rPr>
          <w:rFonts w:hint="eastAsia"/>
        </w:rPr>
        <w:t xml:space="preserve">J]. </w:t>
      </w:r>
      <w:r w:rsidRPr="009B6C89">
        <w:rPr>
          <w:rFonts w:hint="eastAsia"/>
        </w:rPr>
        <w:t>法学研究</w:t>
      </w:r>
      <w:r>
        <w:rPr>
          <w:rFonts w:hint="eastAsia"/>
        </w:rPr>
        <w:t>，</w:t>
      </w:r>
      <w:r w:rsidRPr="009B6C89">
        <w:rPr>
          <w:rFonts w:hint="eastAsia"/>
        </w:rPr>
        <w:t>2013</w:t>
      </w:r>
      <w:r>
        <w:rPr>
          <w:rFonts w:hint="eastAsia"/>
        </w:rPr>
        <w:t>，</w:t>
      </w:r>
      <w:r w:rsidRPr="009B6C89">
        <w:rPr>
          <w:rFonts w:hint="eastAsia"/>
        </w:rPr>
        <w:t>1.</w:t>
      </w:r>
      <w:r w:rsidRPr="00772853">
        <w:rPr>
          <w:rFonts w:hint="eastAsia"/>
        </w:rPr>
        <w:t xml:space="preserve"> </w:t>
      </w:r>
    </w:p>
    <w:p w:rsidR="00C66890" w:rsidRDefault="00C66890" w:rsidP="003D5CD2">
      <w:pPr>
        <w:ind w:firstLine="480"/>
      </w:pPr>
      <w:r>
        <w:rPr>
          <w:rFonts w:hint="eastAsia"/>
        </w:rPr>
        <w:t>[29</w:t>
      </w:r>
      <w:r w:rsidRPr="008F76EB">
        <w:rPr>
          <w:rFonts w:hint="eastAsia"/>
        </w:rPr>
        <w:t>]</w:t>
      </w:r>
      <w:r>
        <w:rPr>
          <w:rFonts w:hint="eastAsia"/>
        </w:rPr>
        <w:t>张波</w:t>
      </w:r>
      <w:r>
        <w:rPr>
          <w:rFonts w:hint="eastAsia"/>
        </w:rPr>
        <w:t>.</w:t>
      </w:r>
      <w:r>
        <w:rPr>
          <w:rFonts w:hint="eastAsia"/>
        </w:rPr>
        <w:t>我国居家养老模式研究综述与展望</w:t>
      </w:r>
      <w:r>
        <w:rPr>
          <w:rFonts w:hint="eastAsia"/>
        </w:rPr>
        <w:t>[J].</w:t>
      </w:r>
      <w:r>
        <w:rPr>
          <w:rFonts w:hint="eastAsia"/>
        </w:rPr>
        <w:t>四川理工学院学报，</w:t>
      </w:r>
      <w:r>
        <w:rPr>
          <w:rFonts w:hint="eastAsia"/>
        </w:rPr>
        <w:t>2013</w:t>
      </w:r>
      <w:r>
        <w:rPr>
          <w:rFonts w:hint="eastAsia"/>
        </w:rPr>
        <w:t>，</w:t>
      </w:r>
      <w:r>
        <w:rPr>
          <w:rFonts w:hint="eastAsia"/>
        </w:rPr>
        <w:t>8.</w:t>
      </w:r>
    </w:p>
    <w:p w:rsidR="00C66890" w:rsidRDefault="00C66890" w:rsidP="00C66890">
      <w:pPr>
        <w:ind w:firstLine="480"/>
      </w:pPr>
      <w:r>
        <w:rPr>
          <w:rFonts w:hint="eastAsia"/>
        </w:rPr>
        <w:t>[30</w:t>
      </w:r>
      <w:r w:rsidRPr="008F76EB">
        <w:rPr>
          <w:rFonts w:hint="eastAsia"/>
        </w:rPr>
        <w:t>]</w:t>
      </w:r>
      <w:r w:rsidRPr="00C66890">
        <w:t>高亚芹</w:t>
      </w:r>
      <w:r w:rsidRPr="00C66890">
        <w:t xml:space="preserve">. </w:t>
      </w:r>
      <w:r w:rsidRPr="00C66890">
        <w:t>社会企业参与居家养老服务问题研究</w:t>
      </w:r>
      <w:r w:rsidRPr="00C66890">
        <w:t>[D].</w:t>
      </w:r>
      <w:r w:rsidRPr="00C66890">
        <w:t>陕西师范大学，</w:t>
      </w:r>
      <w:r w:rsidRPr="00C66890">
        <w:t>2015.</w:t>
      </w:r>
    </w:p>
    <w:p w:rsidR="00697052" w:rsidRDefault="00697052" w:rsidP="00C66890">
      <w:pPr>
        <w:ind w:firstLine="480"/>
      </w:pPr>
      <w:r>
        <w:rPr>
          <w:rFonts w:hint="eastAsia"/>
        </w:rPr>
        <w:t>[31</w:t>
      </w:r>
      <w:r w:rsidRPr="008F76EB">
        <w:rPr>
          <w:rFonts w:hint="eastAsia"/>
        </w:rPr>
        <w:t>]</w:t>
      </w:r>
      <w:proofErr w:type="gramStart"/>
      <w:r>
        <w:rPr>
          <w:rFonts w:hint="eastAsia"/>
        </w:rPr>
        <w:t>赵立巧</w:t>
      </w:r>
      <w:proofErr w:type="gramEnd"/>
      <w:r>
        <w:rPr>
          <w:rFonts w:hint="eastAsia"/>
        </w:rPr>
        <w:t>.</w:t>
      </w:r>
      <w:proofErr w:type="gramStart"/>
      <w:r>
        <w:rPr>
          <w:rFonts w:hint="eastAsia"/>
        </w:rPr>
        <w:t>杜区服务型</w:t>
      </w:r>
      <w:proofErr w:type="gramEnd"/>
      <w:r>
        <w:rPr>
          <w:rFonts w:hint="eastAsia"/>
        </w:rPr>
        <w:t>居家养老的社会支持系统研究</w:t>
      </w:r>
      <w:r>
        <w:rPr>
          <w:rFonts w:hint="eastAsia"/>
        </w:rPr>
        <w:t>[</w:t>
      </w:r>
      <w:proofErr w:type="gramStart"/>
      <w:r>
        <w:rPr>
          <w:rFonts w:hint="eastAsia"/>
        </w:rPr>
        <w:t>化人口</w:t>
      </w:r>
      <w:proofErr w:type="gramEnd"/>
      <w:r>
        <w:rPr>
          <w:rFonts w:hint="eastAsia"/>
        </w:rPr>
        <w:t>学刊，</w:t>
      </w:r>
      <w:r>
        <w:rPr>
          <w:rFonts w:hint="eastAsia"/>
        </w:rPr>
        <w:t>2009</w:t>
      </w:r>
      <w:r>
        <w:rPr>
          <w:rFonts w:hint="eastAsia"/>
        </w:rPr>
        <w:t>，</w:t>
      </w:r>
      <w:r>
        <w:rPr>
          <w:rFonts w:hint="eastAsia"/>
        </w:rPr>
        <w:t>6:</w:t>
      </w:r>
      <w:proofErr w:type="gramStart"/>
      <w:r>
        <w:rPr>
          <w:rFonts w:hint="eastAsia"/>
        </w:rPr>
        <w:t>43-45.</w:t>
      </w:r>
      <w:proofErr w:type="gramEnd"/>
    </w:p>
    <w:p w:rsidR="00697052" w:rsidRDefault="00697052" w:rsidP="00C66890">
      <w:pPr>
        <w:ind w:firstLine="480"/>
      </w:pPr>
      <w:r>
        <w:rPr>
          <w:rFonts w:hint="eastAsia"/>
        </w:rPr>
        <w:t>[32</w:t>
      </w:r>
      <w:r w:rsidRPr="008F76EB">
        <w:rPr>
          <w:rFonts w:hint="eastAsia"/>
        </w:rPr>
        <w:t>]</w:t>
      </w:r>
      <w:proofErr w:type="gramStart"/>
      <w:r w:rsidRPr="003D23D9">
        <w:rPr>
          <w:rFonts w:hint="eastAsia"/>
        </w:rPr>
        <w:t>陈功</w:t>
      </w:r>
      <w:proofErr w:type="gramEnd"/>
      <w:r w:rsidRPr="003D23D9">
        <w:rPr>
          <w:rFonts w:hint="eastAsia"/>
        </w:rPr>
        <w:t>.</w:t>
      </w:r>
      <w:r w:rsidRPr="003D23D9">
        <w:rPr>
          <w:rFonts w:hint="eastAsia"/>
        </w:rPr>
        <w:t>我国养老方式研究</w:t>
      </w:r>
      <w:r w:rsidRPr="003D23D9">
        <w:rPr>
          <w:rFonts w:hint="eastAsia"/>
        </w:rPr>
        <w:t>[M].</w:t>
      </w:r>
      <w:r w:rsidRPr="003D23D9">
        <w:rPr>
          <w:rFonts w:hint="eastAsia"/>
        </w:rPr>
        <w:t>北京</w:t>
      </w:r>
      <w:r w:rsidRPr="003D23D9">
        <w:rPr>
          <w:rFonts w:hint="eastAsia"/>
        </w:rPr>
        <w:t>:</w:t>
      </w:r>
      <w:r w:rsidRPr="003D23D9">
        <w:rPr>
          <w:rFonts w:hint="eastAsia"/>
        </w:rPr>
        <w:t>北京大学出版社</w:t>
      </w:r>
      <w:r>
        <w:rPr>
          <w:rFonts w:hint="eastAsia"/>
        </w:rPr>
        <w:t>，</w:t>
      </w:r>
      <w:r w:rsidRPr="003D23D9">
        <w:rPr>
          <w:rFonts w:hint="eastAsia"/>
        </w:rPr>
        <w:t>2003:</w:t>
      </w:r>
      <w:proofErr w:type="gramStart"/>
      <w:r w:rsidRPr="003D23D9">
        <w:rPr>
          <w:rFonts w:hint="eastAsia"/>
        </w:rPr>
        <w:t>41-54.</w:t>
      </w:r>
      <w:proofErr w:type="gramEnd"/>
    </w:p>
    <w:p w:rsidR="00A27D7A" w:rsidRDefault="00A27D7A" w:rsidP="00A27D7A">
      <w:pPr>
        <w:ind w:firstLine="480"/>
      </w:pPr>
      <w:r>
        <w:rPr>
          <w:rFonts w:hint="eastAsia"/>
        </w:rPr>
        <w:lastRenderedPageBreak/>
        <w:t>[33</w:t>
      </w:r>
      <w:r w:rsidRPr="008F76EB">
        <w:rPr>
          <w:rFonts w:hint="eastAsia"/>
        </w:rPr>
        <w:t>]</w:t>
      </w:r>
      <w:r w:rsidRPr="00A27D7A">
        <w:t>李灵芝</w:t>
      </w:r>
      <w:r w:rsidRPr="00A27D7A">
        <w:t>,</w:t>
      </w:r>
      <w:r w:rsidRPr="00A27D7A">
        <w:t>张建坤</w:t>
      </w:r>
      <w:r w:rsidRPr="00A27D7A">
        <w:t>,</w:t>
      </w:r>
      <w:r w:rsidRPr="00A27D7A">
        <w:t>石德华</w:t>
      </w:r>
      <w:r w:rsidRPr="00A27D7A">
        <w:t>,</w:t>
      </w:r>
      <w:proofErr w:type="gramStart"/>
      <w:r w:rsidRPr="00A27D7A">
        <w:t>王效容</w:t>
      </w:r>
      <w:proofErr w:type="gramEnd"/>
      <w:r w:rsidRPr="00A27D7A">
        <w:t xml:space="preserve">. </w:t>
      </w:r>
      <w:r w:rsidRPr="00A27D7A">
        <w:t>社会组织参与社区居家养老服务的模式构建研究</w:t>
      </w:r>
      <w:r w:rsidRPr="00A27D7A">
        <w:t xml:space="preserve">[J]. </w:t>
      </w:r>
      <w:r w:rsidRPr="00A27D7A">
        <w:t>现代城市研究</w:t>
      </w:r>
      <w:r w:rsidRPr="00A27D7A">
        <w:t>,2014,09:</w:t>
      </w:r>
      <w:proofErr w:type="gramStart"/>
      <w:r w:rsidRPr="00A27D7A">
        <w:t>2-7.</w:t>
      </w:r>
      <w:proofErr w:type="gramEnd"/>
    </w:p>
    <w:p w:rsidR="001361AB" w:rsidRDefault="001361AB" w:rsidP="001361AB">
      <w:pPr>
        <w:ind w:firstLine="480"/>
      </w:pPr>
      <w:r>
        <w:rPr>
          <w:rFonts w:hint="eastAsia"/>
        </w:rPr>
        <w:t>[34</w:t>
      </w:r>
      <w:r w:rsidRPr="008F76EB">
        <w:rPr>
          <w:rFonts w:hint="eastAsia"/>
        </w:rPr>
        <w:t>]</w:t>
      </w:r>
      <w:r w:rsidRPr="001361AB">
        <w:t>杨雪莲，刘波</w:t>
      </w:r>
      <w:r w:rsidRPr="001361AB">
        <w:t xml:space="preserve">. </w:t>
      </w:r>
      <w:r w:rsidRPr="001361AB">
        <w:t>广州市社区居家养老问题及对策</w:t>
      </w:r>
      <w:r w:rsidRPr="001361AB">
        <w:t xml:space="preserve">[J]. </w:t>
      </w:r>
      <w:r w:rsidRPr="001361AB">
        <w:t>城市观察</w:t>
      </w:r>
      <w:r w:rsidRPr="001361AB">
        <w:t>,2013,No.2604:53-61.</w:t>
      </w:r>
    </w:p>
    <w:p w:rsidR="00AB1C6E" w:rsidRDefault="001361AB" w:rsidP="001361AB">
      <w:pPr>
        <w:ind w:firstLine="480"/>
        <w:sectPr w:rsidR="00AB1C6E">
          <w:pgSz w:w="11906" w:h="16838"/>
          <w:pgMar w:top="1440" w:right="1800" w:bottom="1440" w:left="1800" w:header="851" w:footer="992" w:gutter="0"/>
          <w:cols w:space="425"/>
          <w:docGrid w:type="lines" w:linePitch="312"/>
        </w:sectPr>
      </w:pPr>
      <w:r>
        <w:rPr>
          <w:rFonts w:hint="eastAsia"/>
        </w:rPr>
        <w:t>[35</w:t>
      </w:r>
      <w:r w:rsidRPr="008F76EB">
        <w:rPr>
          <w:rFonts w:hint="eastAsia"/>
        </w:rPr>
        <w:t>]</w:t>
      </w:r>
      <w:proofErr w:type="gramStart"/>
      <w:r w:rsidRPr="001361AB">
        <w:t>朱蓉</w:t>
      </w:r>
      <w:proofErr w:type="gramEnd"/>
      <w:r w:rsidRPr="001361AB">
        <w:t xml:space="preserve">. </w:t>
      </w:r>
      <w:r w:rsidRPr="001361AB">
        <w:t>基于</w:t>
      </w:r>
      <w:r w:rsidRPr="001361AB">
        <w:t>SEM</w:t>
      </w:r>
      <w:r w:rsidRPr="001361AB">
        <w:t>的养老服务体系结构研究</w:t>
      </w:r>
      <w:r w:rsidRPr="001361AB">
        <w:t>[D].</w:t>
      </w:r>
      <w:r w:rsidRPr="001361AB">
        <w:t>上海工程技术大学，</w:t>
      </w:r>
      <w:r w:rsidRPr="001361AB">
        <w:t>2014.</w:t>
      </w:r>
    </w:p>
    <w:p w:rsidR="00AB1C6E" w:rsidRDefault="00AB1C6E" w:rsidP="00AB1803">
      <w:pPr>
        <w:pStyle w:val="1"/>
      </w:pPr>
      <w:bookmarkStart w:id="57" w:name="_Toc288140491"/>
      <w:bookmarkStart w:id="58" w:name="_Toc450040526"/>
      <w:r w:rsidRPr="00E057BF">
        <w:rPr>
          <w:rFonts w:hint="eastAsia"/>
        </w:rPr>
        <w:lastRenderedPageBreak/>
        <w:t>附录</w:t>
      </w:r>
      <w:r>
        <w:rPr>
          <w:rFonts w:hint="eastAsia"/>
        </w:rPr>
        <w:t>A</w:t>
      </w:r>
      <w:r w:rsidRPr="00E057BF">
        <w:rPr>
          <w:rFonts w:hint="eastAsia"/>
        </w:rPr>
        <w:t>：</w:t>
      </w:r>
      <w:r>
        <w:rPr>
          <w:rFonts w:hint="eastAsia"/>
        </w:rPr>
        <w:t>问卷</w:t>
      </w:r>
      <w:bookmarkEnd w:id="58"/>
    </w:p>
    <w:p w:rsidR="00AB1C6E" w:rsidRPr="00507E1E" w:rsidRDefault="00AB1C6E" w:rsidP="00AB1C6E">
      <w:pPr>
        <w:ind w:firstLineChars="0" w:firstLine="0"/>
        <w:jc w:val="center"/>
        <w:rPr>
          <w:rFonts w:ascii="Calibri" w:hAnsi="Calibri" w:cs="Times New Roman"/>
          <w:b/>
          <w:szCs w:val="24"/>
        </w:rPr>
      </w:pPr>
      <w:r w:rsidRPr="00507E1E">
        <w:rPr>
          <w:rFonts w:ascii="Calibri" w:hAnsi="Calibri" w:cs="Times New Roman" w:hint="eastAsia"/>
          <w:b/>
          <w:szCs w:val="24"/>
        </w:rPr>
        <w:t>社区居家养老服务供给调查问卷（一）</w:t>
      </w:r>
    </w:p>
    <w:p w:rsidR="00AB1C6E" w:rsidRPr="00507E1E" w:rsidRDefault="00AB1C6E" w:rsidP="00AB1C6E">
      <w:pPr>
        <w:ind w:firstLineChars="0" w:firstLine="0"/>
        <w:rPr>
          <w:rFonts w:ascii="Calibri" w:hAnsi="Calibri" w:cs="Times New Roman"/>
          <w:szCs w:val="24"/>
        </w:rPr>
      </w:pPr>
      <w:r w:rsidRPr="00507E1E">
        <w:rPr>
          <w:rFonts w:ascii="Calibri" w:hAnsi="Calibri" w:cs="Times New Roman" w:hint="eastAsia"/>
          <w:szCs w:val="24"/>
        </w:rPr>
        <w:t>您好！</w:t>
      </w:r>
    </w:p>
    <w:p w:rsidR="00AB1C6E" w:rsidRPr="00507E1E" w:rsidRDefault="00AB1C6E" w:rsidP="00D93994">
      <w:pPr>
        <w:ind w:firstLine="480"/>
        <w:rPr>
          <w:rFonts w:ascii="Calibri" w:hAnsi="Calibri" w:cs="Times New Roman"/>
          <w:szCs w:val="24"/>
        </w:rPr>
      </w:pPr>
      <w:r w:rsidRPr="00507E1E">
        <w:rPr>
          <w:rFonts w:ascii="Calibri" w:hAnsi="Calibri" w:cs="Times New Roman" w:hint="eastAsia"/>
          <w:szCs w:val="24"/>
        </w:rPr>
        <w:t>为了解广州市居家养老服务的需求和供给状况，进一步推动广州市老年服务事业发展，我们特印制如下问卷。希</w:t>
      </w:r>
      <w:proofErr w:type="gramStart"/>
      <w:r w:rsidRPr="00507E1E">
        <w:rPr>
          <w:rFonts w:ascii="Calibri" w:hAnsi="Calibri" w:cs="Times New Roman" w:hint="eastAsia"/>
          <w:szCs w:val="24"/>
        </w:rPr>
        <w:t>绍</w:t>
      </w:r>
      <w:proofErr w:type="gramEnd"/>
      <w:r w:rsidRPr="00507E1E">
        <w:rPr>
          <w:rFonts w:ascii="Calibri" w:hAnsi="Calibri" w:cs="Times New Roman" w:hint="eastAsia"/>
          <w:szCs w:val="24"/>
        </w:rPr>
        <w:t>您能配合填写本问卷，您的回符将对相关政策的进一步完善有着重要的作用。本次调查将严格按照《统计法》的要求进行</w:t>
      </w:r>
      <w:r w:rsidR="00D93994">
        <w:rPr>
          <w:rFonts w:ascii="Calibri" w:hAnsi="Calibri" w:cs="Times New Roman" w:hint="eastAsia"/>
          <w:szCs w:val="24"/>
        </w:rPr>
        <w:t>，所有数据仅作统计分析之用。作答时请在空格中打钩，或在括号内填写</w:t>
      </w:r>
      <w:r w:rsidRPr="00507E1E">
        <w:rPr>
          <w:rFonts w:ascii="Calibri" w:hAnsi="Calibri" w:cs="Times New Roman" w:hint="eastAsia"/>
          <w:szCs w:val="24"/>
        </w:rPr>
        <w:t>。</w:t>
      </w:r>
    </w:p>
    <w:p w:rsidR="00AB1C6E" w:rsidRPr="00507E1E" w:rsidRDefault="00AB1C6E" w:rsidP="00D93994">
      <w:pPr>
        <w:ind w:firstLine="480"/>
        <w:rPr>
          <w:rFonts w:ascii="Calibri" w:hAnsi="Calibri" w:cs="Times New Roman"/>
          <w:szCs w:val="24"/>
        </w:rPr>
      </w:pPr>
      <w:r w:rsidRPr="00507E1E">
        <w:rPr>
          <w:rFonts w:ascii="Calibri" w:hAnsi="Calibri" w:cs="Times New Roman" w:hint="eastAsia"/>
          <w:szCs w:val="24"/>
        </w:rPr>
        <w:t>衷心地感谢您的支持和配合！</w:t>
      </w:r>
    </w:p>
    <w:p w:rsidR="00AB1C6E" w:rsidRPr="00507E1E" w:rsidRDefault="00AB1C6E" w:rsidP="00AB1C6E">
      <w:pPr>
        <w:ind w:firstLineChars="0" w:firstLine="0"/>
        <w:rPr>
          <w:rFonts w:ascii="Calibri" w:hAnsi="Calibri" w:cs="Times New Roman"/>
          <w:szCs w:val="24"/>
        </w:rPr>
      </w:pPr>
    </w:p>
    <w:p w:rsidR="00AB1C6E" w:rsidRPr="00507E1E" w:rsidRDefault="00AB1C6E" w:rsidP="00AB1C6E">
      <w:pPr>
        <w:ind w:firstLineChars="1500" w:firstLine="3600"/>
        <w:rPr>
          <w:rFonts w:ascii="Calibri" w:hAnsi="Calibri" w:cs="Times New Roman"/>
          <w:szCs w:val="24"/>
        </w:rPr>
      </w:pPr>
      <w:r w:rsidRPr="00507E1E">
        <w:rPr>
          <w:rFonts w:ascii="Calibri" w:hAnsi="Calibri" w:cs="Times New Roman" w:hint="eastAsia"/>
          <w:szCs w:val="24"/>
        </w:rPr>
        <w:t>华南农业大学社区居家养老服务调查课题组</w:t>
      </w:r>
    </w:p>
    <w:p w:rsidR="00AB1C6E" w:rsidRPr="00507E1E" w:rsidRDefault="00AB1C6E" w:rsidP="00AB1C6E">
      <w:pPr>
        <w:ind w:firstLineChars="0" w:firstLine="0"/>
        <w:rPr>
          <w:rFonts w:ascii="Calibri" w:hAnsi="Calibri" w:cs="Times New Roman"/>
          <w:szCs w:val="24"/>
        </w:rPr>
      </w:pPr>
    </w:p>
    <w:p w:rsidR="00AB1C6E" w:rsidRPr="00507E1E" w:rsidRDefault="00AB1C6E" w:rsidP="00AB1C6E">
      <w:pPr>
        <w:ind w:firstLineChars="0" w:firstLine="0"/>
        <w:jc w:val="center"/>
        <w:rPr>
          <w:rFonts w:ascii="Calibri" w:hAnsi="Calibri" w:cs="Times New Roman"/>
          <w:b/>
          <w:szCs w:val="24"/>
        </w:rPr>
      </w:pPr>
      <w:r w:rsidRPr="00507E1E">
        <w:rPr>
          <w:rFonts w:ascii="Calibri" w:hAnsi="Calibri" w:cs="Times New Roman" w:hint="eastAsia"/>
          <w:b/>
          <w:szCs w:val="24"/>
        </w:rPr>
        <w:t>社区居家养老提供的服务项目有</w:t>
      </w:r>
      <w:r w:rsidRPr="00507E1E">
        <w:rPr>
          <w:rFonts w:ascii="Calibri" w:hAnsi="Calibri" w:cs="Times New Roman" w:hint="eastAsia"/>
          <w:b/>
          <w:szCs w:val="24"/>
        </w:rPr>
        <w:t>:</w:t>
      </w:r>
    </w:p>
    <w:p w:rsidR="00AB1C6E" w:rsidRPr="00507E1E" w:rsidRDefault="00AB1C6E" w:rsidP="00AB1C6E">
      <w:pPr>
        <w:ind w:firstLineChars="0" w:firstLine="0"/>
        <w:jc w:val="center"/>
        <w:rPr>
          <w:rFonts w:ascii="Calibri" w:hAnsi="Calibri" w:cs="Times New Roman"/>
          <w:b/>
          <w:szCs w:val="24"/>
        </w:rPr>
      </w:pPr>
    </w:p>
    <w:p w:rsidR="00AB1C6E" w:rsidRPr="00507E1E" w:rsidRDefault="00AB1C6E" w:rsidP="00AB1C6E">
      <w:pPr>
        <w:ind w:firstLineChars="0" w:firstLine="0"/>
        <w:rPr>
          <w:rFonts w:ascii="Calibri" w:hAnsi="Calibri" w:cs="Times New Roman"/>
          <w:b/>
          <w:szCs w:val="24"/>
        </w:rPr>
      </w:pPr>
      <w:r w:rsidRPr="00507E1E">
        <w:rPr>
          <w:rFonts w:ascii="Calibri" w:hAnsi="Calibri" w:cs="Times New Roman" w:hint="eastAsia"/>
          <w:b/>
          <w:szCs w:val="24"/>
        </w:rPr>
        <w:t>一、曰常生活服务</w:t>
      </w:r>
    </w:p>
    <w:p w:rsidR="00AB1C6E" w:rsidRPr="00507E1E" w:rsidRDefault="00AB1C6E" w:rsidP="00AB1C6E">
      <w:pPr>
        <w:ind w:firstLineChars="0" w:firstLine="0"/>
        <w:rPr>
          <w:rFonts w:ascii="Calibri" w:hAnsi="Calibri" w:cs="Times New Roman"/>
          <w:szCs w:val="24"/>
        </w:rPr>
      </w:pPr>
      <w:r w:rsidRPr="00507E1E">
        <w:rPr>
          <w:rFonts w:ascii="Calibri" w:hAnsi="Calibri" w:cs="Times New Roman" w:hint="eastAsia"/>
          <w:szCs w:val="24"/>
        </w:rPr>
        <w:t>(1)</w:t>
      </w:r>
      <w:r w:rsidRPr="00507E1E">
        <w:rPr>
          <w:rFonts w:ascii="Calibri" w:hAnsi="Calibri" w:cs="Times New Roman" w:hint="eastAsia"/>
          <w:szCs w:val="24"/>
        </w:rPr>
        <w:t>助餐服务</w:t>
      </w:r>
    </w:p>
    <w:p w:rsidR="00AB1C6E" w:rsidRPr="00507E1E" w:rsidRDefault="00AB1C6E" w:rsidP="00AB1C6E">
      <w:pPr>
        <w:ind w:firstLineChars="0" w:firstLine="0"/>
        <w:rPr>
          <w:rFonts w:ascii="Calibri" w:hAnsi="Calibri" w:cs="Times New Roman"/>
          <w:szCs w:val="24"/>
        </w:rPr>
      </w:pPr>
      <w:r w:rsidRPr="00507E1E">
        <w:rPr>
          <w:rFonts w:ascii="Calibri" w:hAnsi="Calibri" w:cs="Times New Roman"/>
          <w:szCs w:val="24"/>
        </w:rPr>
        <w:t>B</w:t>
      </w:r>
      <w:r w:rsidRPr="00507E1E">
        <w:rPr>
          <w:rFonts w:ascii="Calibri" w:hAnsi="Calibri" w:cs="Times New Roman" w:hint="eastAsia"/>
          <w:szCs w:val="24"/>
        </w:rPr>
        <w:t>1</w:t>
      </w:r>
      <w:r w:rsidRPr="00507E1E">
        <w:rPr>
          <w:rFonts w:ascii="Calibri" w:hAnsi="Calibri" w:cs="Times New Roman" w:hint="eastAsia"/>
          <w:szCs w:val="24"/>
        </w:rPr>
        <w:t>送餐上门口</w:t>
      </w:r>
      <w:r w:rsidRPr="00507E1E">
        <w:rPr>
          <w:rFonts w:ascii="Calibri" w:hAnsi="Calibri" w:cs="Times New Roman" w:hint="eastAsia"/>
          <w:szCs w:val="24"/>
        </w:rPr>
        <w:t xml:space="preserve">   b2</w:t>
      </w:r>
      <w:r w:rsidRPr="00507E1E">
        <w:rPr>
          <w:rFonts w:ascii="Calibri" w:hAnsi="Calibri" w:cs="Times New Roman" w:hint="eastAsia"/>
          <w:szCs w:val="24"/>
        </w:rPr>
        <w:t>上门</w:t>
      </w:r>
      <w:proofErr w:type="gramStart"/>
      <w:r w:rsidRPr="00507E1E">
        <w:rPr>
          <w:rFonts w:ascii="Calibri" w:hAnsi="Calibri" w:cs="Times New Roman" w:hint="eastAsia"/>
          <w:szCs w:val="24"/>
        </w:rPr>
        <w:t>做餐口</w:t>
      </w:r>
      <w:proofErr w:type="gramEnd"/>
      <w:r w:rsidRPr="00507E1E">
        <w:rPr>
          <w:rFonts w:ascii="Calibri" w:hAnsi="Calibri" w:cs="Times New Roman" w:hint="eastAsia"/>
          <w:szCs w:val="24"/>
        </w:rPr>
        <w:t xml:space="preserve">   b3</w:t>
      </w:r>
      <w:r w:rsidRPr="00507E1E">
        <w:rPr>
          <w:rFonts w:ascii="Calibri" w:hAnsi="Calibri" w:cs="Times New Roman" w:hint="eastAsia"/>
          <w:szCs w:val="24"/>
        </w:rPr>
        <w:t>集中供餐口</w:t>
      </w:r>
      <w:r w:rsidRPr="00507E1E">
        <w:rPr>
          <w:rFonts w:ascii="Calibri" w:hAnsi="Calibri" w:cs="Times New Roman" w:hint="eastAsia"/>
          <w:szCs w:val="24"/>
        </w:rPr>
        <w:t xml:space="preserve">   b10</w:t>
      </w:r>
      <w:r w:rsidRPr="00507E1E">
        <w:rPr>
          <w:rFonts w:ascii="Calibri" w:hAnsi="Calibri" w:cs="Times New Roman" w:hint="eastAsia"/>
          <w:szCs w:val="24"/>
        </w:rPr>
        <w:t>其他助餐服务（</w:t>
      </w:r>
      <w:r w:rsidRPr="00507E1E">
        <w:rPr>
          <w:rFonts w:ascii="Calibri" w:hAnsi="Calibri" w:cs="Times New Roman" w:hint="eastAsia"/>
          <w:szCs w:val="24"/>
        </w:rPr>
        <w:t xml:space="preserve">        </w:t>
      </w:r>
      <w:r w:rsidRPr="00507E1E">
        <w:rPr>
          <w:rFonts w:ascii="Calibri" w:hAnsi="Calibri" w:cs="Times New Roman" w:hint="eastAsia"/>
          <w:szCs w:val="24"/>
        </w:rPr>
        <w:t>）</w:t>
      </w:r>
      <w:r w:rsidRPr="00507E1E">
        <w:rPr>
          <w:rFonts w:ascii="Calibri" w:hAnsi="Calibri" w:cs="Times New Roman"/>
          <w:szCs w:val="24"/>
        </w:rPr>
        <w:tab/>
      </w:r>
    </w:p>
    <w:p w:rsidR="00AB1C6E" w:rsidRPr="00507E1E" w:rsidRDefault="00AB1C6E" w:rsidP="00AB1C6E">
      <w:pPr>
        <w:ind w:firstLineChars="0" w:firstLine="0"/>
        <w:rPr>
          <w:rFonts w:ascii="Calibri" w:hAnsi="Calibri" w:cs="Times New Roman"/>
          <w:szCs w:val="24"/>
        </w:rPr>
      </w:pPr>
    </w:p>
    <w:p w:rsidR="00AB1C6E" w:rsidRPr="00507E1E" w:rsidRDefault="00AB1C6E" w:rsidP="00AB1C6E">
      <w:pPr>
        <w:ind w:firstLineChars="0" w:firstLine="0"/>
        <w:rPr>
          <w:rFonts w:ascii="Calibri" w:hAnsi="Calibri" w:cs="Times New Roman"/>
          <w:szCs w:val="24"/>
        </w:rPr>
      </w:pPr>
      <w:r w:rsidRPr="00507E1E">
        <w:rPr>
          <w:rFonts w:ascii="Calibri" w:hAnsi="Calibri" w:cs="Times New Roman" w:hint="eastAsia"/>
          <w:szCs w:val="24"/>
        </w:rPr>
        <w:t>(2)</w:t>
      </w:r>
      <w:proofErr w:type="gramStart"/>
      <w:r w:rsidRPr="00507E1E">
        <w:rPr>
          <w:rFonts w:ascii="Calibri" w:hAnsi="Calibri" w:cs="Times New Roman" w:hint="eastAsia"/>
          <w:szCs w:val="24"/>
        </w:rPr>
        <w:t>助洁服务</w:t>
      </w:r>
      <w:proofErr w:type="gramEnd"/>
    </w:p>
    <w:p w:rsidR="00AB1C6E" w:rsidRPr="00507E1E" w:rsidRDefault="00AB1C6E" w:rsidP="00AB1C6E">
      <w:pPr>
        <w:ind w:firstLineChars="0" w:firstLine="0"/>
        <w:rPr>
          <w:rFonts w:ascii="Calibri" w:hAnsi="Calibri" w:cs="Times New Roman"/>
          <w:szCs w:val="24"/>
        </w:rPr>
      </w:pPr>
      <w:r w:rsidRPr="00507E1E">
        <w:rPr>
          <w:rFonts w:ascii="Calibri" w:hAnsi="Calibri" w:cs="Times New Roman" w:hint="eastAsia"/>
          <w:szCs w:val="24"/>
        </w:rPr>
        <w:t>b5</w:t>
      </w:r>
      <w:r w:rsidRPr="00507E1E">
        <w:rPr>
          <w:rFonts w:ascii="Calibri" w:hAnsi="Calibri" w:cs="Times New Roman" w:hint="eastAsia"/>
          <w:szCs w:val="24"/>
        </w:rPr>
        <w:t>洗漱</w:t>
      </w:r>
      <w:r w:rsidRPr="00507E1E">
        <w:rPr>
          <w:rFonts w:ascii="Calibri" w:hAnsi="Calibri" w:cs="Times New Roman" w:hint="eastAsia"/>
          <w:szCs w:val="24"/>
        </w:rPr>
        <w:t xml:space="preserve"> </w:t>
      </w:r>
      <w:r w:rsidRPr="00507E1E">
        <w:rPr>
          <w:rFonts w:ascii="Calibri" w:hAnsi="Calibri" w:cs="Times New Roman" w:hint="eastAsia"/>
          <w:szCs w:val="24"/>
        </w:rPr>
        <w:t>口</w:t>
      </w:r>
      <w:r w:rsidRPr="00507E1E">
        <w:rPr>
          <w:rFonts w:ascii="Calibri" w:hAnsi="Calibri" w:cs="Times New Roman" w:hint="eastAsia"/>
          <w:szCs w:val="24"/>
        </w:rPr>
        <w:t xml:space="preserve">     b6</w:t>
      </w:r>
      <w:r w:rsidRPr="00507E1E">
        <w:rPr>
          <w:rFonts w:ascii="Calibri" w:hAnsi="Calibri" w:cs="Times New Roman" w:hint="eastAsia"/>
          <w:szCs w:val="24"/>
        </w:rPr>
        <w:t>个人清洁卫生口</w:t>
      </w:r>
      <w:r w:rsidRPr="00507E1E">
        <w:rPr>
          <w:rFonts w:ascii="Calibri" w:hAnsi="Calibri" w:cs="Times New Roman" w:hint="eastAsia"/>
          <w:szCs w:val="24"/>
        </w:rPr>
        <w:t xml:space="preserve">    b7</w:t>
      </w:r>
      <w:r w:rsidRPr="00507E1E">
        <w:rPr>
          <w:rFonts w:ascii="Calibri" w:hAnsi="Calibri" w:cs="Times New Roman" w:hint="eastAsia"/>
          <w:szCs w:val="24"/>
        </w:rPr>
        <w:t>理发</w:t>
      </w:r>
      <w:r w:rsidRPr="00507E1E">
        <w:rPr>
          <w:rFonts w:ascii="Calibri" w:hAnsi="Calibri" w:cs="Times New Roman" w:hint="eastAsia"/>
          <w:szCs w:val="24"/>
        </w:rPr>
        <w:t xml:space="preserve"> </w:t>
      </w:r>
      <w:r w:rsidRPr="00507E1E">
        <w:rPr>
          <w:rFonts w:ascii="Calibri" w:hAnsi="Calibri" w:cs="Times New Roman" w:hint="eastAsia"/>
          <w:szCs w:val="24"/>
        </w:rPr>
        <w:t>口</w:t>
      </w:r>
      <w:r w:rsidRPr="00507E1E">
        <w:rPr>
          <w:rFonts w:ascii="Calibri" w:hAnsi="Calibri" w:cs="Times New Roman" w:hint="eastAsia"/>
          <w:szCs w:val="24"/>
        </w:rPr>
        <w:t xml:space="preserve">    b8</w:t>
      </w:r>
      <w:r w:rsidRPr="00507E1E">
        <w:rPr>
          <w:rFonts w:ascii="Calibri" w:hAnsi="Calibri" w:cs="Times New Roman" w:hint="eastAsia"/>
          <w:szCs w:val="24"/>
        </w:rPr>
        <w:t>洗衣口</w:t>
      </w:r>
    </w:p>
    <w:p w:rsidR="00AB1C6E" w:rsidRPr="00507E1E" w:rsidRDefault="00AB1C6E" w:rsidP="00AB1C6E">
      <w:pPr>
        <w:ind w:firstLineChars="0" w:firstLine="0"/>
        <w:rPr>
          <w:rFonts w:ascii="Calibri" w:hAnsi="Calibri" w:cs="Times New Roman"/>
          <w:szCs w:val="24"/>
        </w:rPr>
      </w:pPr>
      <w:r w:rsidRPr="00507E1E">
        <w:rPr>
          <w:rFonts w:ascii="Calibri" w:hAnsi="Calibri" w:cs="Times New Roman" w:hint="eastAsia"/>
          <w:szCs w:val="24"/>
        </w:rPr>
        <w:t>b9</w:t>
      </w:r>
      <w:r w:rsidRPr="00507E1E">
        <w:rPr>
          <w:rFonts w:ascii="Calibri" w:hAnsi="Calibri" w:cs="Times New Roman" w:hint="eastAsia"/>
          <w:szCs w:val="24"/>
        </w:rPr>
        <w:t>打扫房间口</w:t>
      </w:r>
      <w:r w:rsidRPr="00507E1E">
        <w:rPr>
          <w:rFonts w:ascii="Calibri" w:hAnsi="Calibri" w:cs="Times New Roman" w:hint="eastAsia"/>
          <w:szCs w:val="24"/>
        </w:rPr>
        <w:t xml:space="preserve">     b 10</w:t>
      </w:r>
      <w:proofErr w:type="gramStart"/>
      <w:r w:rsidRPr="00507E1E">
        <w:rPr>
          <w:rFonts w:ascii="Calibri" w:hAnsi="Calibri" w:cs="Times New Roman" w:hint="eastAsia"/>
          <w:szCs w:val="24"/>
        </w:rPr>
        <w:t>其他助洁服务</w:t>
      </w:r>
      <w:proofErr w:type="gramEnd"/>
      <w:r w:rsidRPr="00507E1E">
        <w:rPr>
          <w:rFonts w:ascii="Calibri" w:hAnsi="Calibri" w:cs="Times New Roman" w:hint="eastAsia"/>
          <w:szCs w:val="24"/>
        </w:rPr>
        <w:t>（</w:t>
      </w:r>
      <w:r w:rsidRPr="00507E1E">
        <w:rPr>
          <w:rFonts w:ascii="Calibri" w:hAnsi="Calibri" w:cs="Times New Roman" w:hint="eastAsia"/>
          <w:szCs w:val="24"/>
        </w:rPr>
        <w:t xml:space="preserve">           </w:t>
      </w:r>
      <w:r w:rsidRPr="00507E1E">
        <w:rPr>
          <w:rFonts w:ascii="Calibri" w:hAnsi="Calibri" w:cs="Times New Roman" w:hint="eastAsia"/>
          <w:szCs w:val="24"/>
        </w:rPr>
        <w:t>）</w:t>
      </w:r>
      <w:r w:rsidRPr="00507E1E">
        <w:rPr>
          <w:rFonts w:ascii="Calibri" w:hAnsi="Calibri" w:cs="Times New Roman"/>
          <w:szCs w:val="24"/>
        </w:rPr>
        <w:tab/>
      </w:r>
    </w:p>
    <w:p w:rsidR="00AB1C6E" w:rsidRPr="00507E1E" w:rsidRDefault="00AB1C6E" w:rsidP="00AB1C6E">
      <w:pPr>
        <w:ind w:firstLineChars="0" w:firstLine="0"/>
        <w:rPr>
          <w:rFonts w:ascii="Calibri" w:hAnsi="Calibri" w:cs="Times New Roman"/>
          <w:szCs w:val="24"/>
        </w:rPr>
      </w:pPr>
    </w:p>
    <w:p w:rsidR="00AB1C6E" w:rsidRPr="00507E1E" w:rsidRDefault="00AB1C6E" w:rsidP="00AB1C6E">
      <w:pPr>
        <w:ind w:firstLineChars="0" w:firstLine="0"/>
        <w:rPr>
          <w:rFonts w:ascii="Calibri" w:hAnsi="Calibri" w:cs="Times New Roman"/>
          <w:szCs w:val="24"/>
        </w:rPr>
      </w:pPr>
      <w:r w:rsidRPr="00507E1E">
        <w:rPr>
          <w:rFonts w:ascii="Calibri" w:hAnsi="Calibri" w:cs="Times New Roman" w:hint="eastAsia"/>
          <w:szCs w:val="24"/>
        </w:rPr>
        <w:t>(3)</w:t>
      </w:r>
      <w:r w:rsidRPr="00507E1E">
        <w:rPr>
          <w:rFonts w:ascii="Calibri" w:hAnsi="Calibri" w:cs="Times New Roman" w:hint="eastAsia"/>
          <w:szCs w:val="24"/>
        </w:rPr>
        <w:t>助行服务</w:t>
      </w:r>
    </w:p>
    <w:p w:rsidR="00AB1C6E" w:rsidRPr="00507E1E" w:rsidRDefault="00AB1C6E" w:rsidP="00AB1C6E">
      <w:pPr>
        <w:ind w:firstLineChars="0" w:firstLine="0"/>
        <w:rPr>
          <w:rFonts w:ascii="Calibri" w:hAnsi="Calibri" w:cs="Times New Roman"/>
          <w:szCs w:val="24"/>
        </w:rPr>
      </w:pPr>
      <w:r w:rsidRPr="00507E1E">
        <w:rPr>
          <w:rFonts w:ascii="Calibri" w:hAnsi="Calibri" w:cs="Times New Roman"/>
          <w:szCs w:val="24"/>
        </w:rPr>
        <w:t>B</w:t>
      </w:r>
      <w:r w:rsidRPr="00507E1E">
        <w:rPr>
          <w:rFonts w:ascii="Calibri" w:hAnsi="Calibri" w:cs="Times New Roman" w:hint="eastAsia"/>
          <w:szCs w:val="24"/>
        </w:rPr>
        <w:t>11</w:t>
      </w:r>
      <w:r w:rsidRPr="00507E1E">
        <w:rPr>
          <w:rFonts w:ascii="Calibri" w:hAnsi="Calibri" w:cs="Times New Roman" w:hint="eastAsia"/>
          <w:szCs w:val="24"/>
        </w:rPr>
        <w:t>陪诊</w:t>
      </w:r>
      <w:r w:rsidRPr="00507E1E">
        <w:rPr>
          <w:rFonts w:ascii="Calibri" w:hAnsi="Calibri" w:cs="Times New Roman" w:hint="eastAsia"/>
          <w:szCs w:val="24"/>
        </w:rPr>
        <w:t xml:space="preserve"> </w:t>
      </w:r>
      <w:r w:rsidRPr="00507E1E">
        <w:rPr>
          <w:rFonts w:ascii="Calibri" w:hAnsi="Calibri" w:cs="Times New Roman" w:hint="eastAsia"/>
          <w:szCs w:val="24"/>
        </w:rPr>
        <w:t>口</w:t>
      </w:r>
      <w:r w:rsidRPr="00507E1E">
        <w:rPr>
          <w:rFonts w:ascii="Calibri" w:hAnsi="Calibri" w:cs="Times New Roman" w:hint="eastAsia"/>
          <w:szCs w:val="24"/>
        </w:rPr>
        <w:t xml:space="preserve">    b12</w:t>
      </w:r>
      <w:r w:rsidRPr="00507E1E">
        <w:rPr>
          <w:rFonts w:ascii="Calibri" w:hAnsi="Calibri" w:cs="Times New Roman" w:hint="eastAsia"/>
          <w:szCs w:val="24"/>
        </w:rPr>
        <w:t>陪同购物</w:t>
      </w:r>
      <w:r w:rsidRPr="00507E1E">
        <w:rPr>
          <w:rFonts w:ascii="Calibri" w:hAnsi="Calibri" w:cs="Times New Roman" w:hint="eastAsia"/>
          <w:szCs w:val="24"/>
        </w:rPr>
        <w:t xml:space="preserve"> </w:t>
      </w:r>
      <w:r w:rsidRPr="00507E1E">
        <w:rPr>
          <w:rFonts w:ascii="Calibri" w:hAnsi="Calibri" w:cs="Times New Roman" w:hint="eastAsia"/>
          <w:szCs w:val="24"/>
        </w:rPr>
        <w:t>口</w:t>
      </w:r>
      <w:r w:rsidRPr="00507E1E">
        <w:rPr>
          <w:rFonts w:ascii="Calibri" w:hAnsi="Calibri" w:cs="Times New Roman" w:hint="eastAsia"/>
          <w:szCs w:val="24"/>
        </w:rPr>
        <w:t xml:space="preserve">    b13</w:t>
      </w:r>
      <w:r w:rsidRPr="00507E1E">
        <w:rPr>
          <w:rFonts w:ascii="Calibri" w:hAnsi="Calibri" w:cs="Times New Roman" w:hint="eastAsia"/>
          <w:szCs w:val="24"/>
        </w:rPr>
        <w:t>陪同活动</w:t>
      </w:r>
      <w:r w:rsidRPr="00507E1E">
        <w:rPr>
          <w:rFonts w:ascii="Calibri" w:hAnsi="Calibri" w:cs="Times New Roman" w:hint="eastAsia"/>
          <w:szCs w:val="24"/>
        </w:rPr>
        <w:t xml:space="preserve"> </w:t>
      </w:r>
      <w:r w:rsidRPr="00507E1E">
        <w:rPr>
          <w:rFonts w:ascii="Calibri" w:hAnsi="Calibri" w:cs="Times New Roman" w:hint="eastAsia"/>
          <w:szCs w:val="24"/>
        </w:rPr>
        <w:t>口</w:t>
      </w:r>
      <w:r w:rsidRPr="00507E1E">
        <w:rPr>
          <w:rFonts w:ascii="Calibri" w:hAnsi="Calibri" w:cs="Times New Roman" w:hint="eastAsia"/>
          <w:szCs w:val="24"/>
        </w:rPr>
        <w:t xml:space="preserve">  b14</w:t>
      </w:r>
      <w:r w:rsidRPr="00507E1E">
        <w:rPr>
          <w:rFonts w:ascii="Calibri" w:hAnsi="Calibri" w:cs="Times New Roman" w:hint="eastAsia"/>
          <w:szCs w:val="24"/>
        </w:rPr>
        <w:t>其他助行服务（</w:t>
      </w:r>
      <w:r w:rsidRPr="00507E1E">
        <w:rPr>
          <w:rFonts w:ascii="Calibri" w:hAnsi="Calibri" w:cs="Times New Roman" w:hint="eastAsia"/>
          <w:szCs w:val="24"/>
        </w:rPr>
        <w:t xml:space="preserve">           </w:t>
      </w:r>
      <w:r w:rsidRPr="00507E1E">
        <w:rPr>
          <w:rFonts w:ascii="Calibri" w:hAnsi="Calibri" w:cs="Times New Roman" w:hint="eastAsia"/>
          <w:szCs w:val="24"/>
        </w:rPr>
        <w:t>）</w:t>
      </w:r>
      <w:r w:rsidRPr="00507E1E">
        <w:rPr>
          <w:rFonts w:ascii="Calibri" w:hAnsi="Calibri" w:cs="Times New Roman"/>
          <w:szCs w:val="24"/>
        </w:rPr>
        <w:tab/>
      </w:r>
    </w:p>
    <w:p w:rsidR="00AB1C6E" w:rsidRPr="00507E1E" w:rsidRDefault="00AB1C6E" w:rsidP="00AB1C6E">
      <w:pPr>
        <w:ind w:firstLineChars="0" w:firstLine="0"/>
        <w:rPr>
          <w:rFonts w:ascii="Calibri" w:hAnsi="Calibri" w:cs="Times New Roman"/>
          <w:szCs w:val="24"/>
        </w:rPr>
      </w:pPr>
    </w:p>
    <w:p w:rsidR="00AB1C6E" w:rsidRPr="00507E1E" w:rsidRDefault="00AB1C6E" w:rsidP="00AB1C6E">
      <w:pPr>
        <w:ind w:firstLineChars="0" w:firstLine="0"/>
        <w:rPr>
          <w:rFonts w:ascii="Calibri" w:hAnsi="Calibri" w:cs="Times New Roman"/>
          <w:szCs w:val="24"/>
        </w:rPr>
      </w:pPr>
      <w:r w:rsidRPr="00507E1E">
        <w:rPr>
          <w:rFonts w:ascii="Calibri" w:hAnsi="Calibri" w:cs="Times New Roman" w:hint="eastAsia"/>
          <w:szCs w:val="24"/>
        </w:rPr>
        <w:t>(4)</w:t>
      </w:r>
      <w:proofErr w:type="gramStart"/>
      <w:r w:rsidRPr="00507E1E">
        <w:rPr>
          <w:rFonts w:ascii="Calibri" w:hAnsi="Calibri" w:cs="Times New Roman" w:hint="eastAsia"/>
          <w:szCs w:val="24"/>
        </w:rPr>
        <w:t>助急服务</w:t>
      </w:r>
      <w:proofErr w:type="gramEnd"/>
    </w:p>
    <w:p w:rsidR="00AB1C6E" w:rsidRPr="00507E1E" w:rsidRDefault="00AB1C6E" w:rsidP="00AB1C6E">
      <w:pPr>
        <w:ind w:firstLineChars="0" w:firstLine="0"/>
        <w:rPr>
          <w:rFonts w:ascii="Calibri" w:hAnsi="Calibri" w:cs="Times New Roman"/>
          <w:szCs w:val="24"/>
        </w:rPr>
      </w:pPr>
      <w:r w:rsidRPr="00507E1E">
        <w:rPr>
          <w:rFonts w:ascii="Calibri" w:hAnsi="Calibri" w:cs="Times New Roman"/>
          <w:szCs w:val="24"/>
        </w:rPr>
        <w:t>B</w:t>
      </w:r>
      <w:r w:rsidRPr="00507E1E">
        <w:rPr>
          <w:rFonts w:ascii="Calibri" w:hAnsi="Calibri" w:cs="Times New Roman" w:hint="eastAsia"/>
          <w:szCs w:val="24"/>
        </w:rPr>
        <w:t>15</w:t>
      </w:r>
      <w:r w:rsidRPr="00507E1E">
        <w:rPr>
          <w:rFonts w:ascii="Calibri" w:hAnsi="Calibri" w:cs="Times New Roman" w:hint="eastAsia"/>
          <w:szCs w:val="24"/>
        </w:rPr>
        <w:t>安康通</w:t>
      </w:r>
      <w:r w:rsidRPr="00507E1E">
        <w:rPr>
          <w:rFonts w:ascii="Calibri" w:hAnsi="Calibri" w:cs="Times New Roman" w:hint="eastAsia"/>
          <w:szCs w:val="24"/>
        </w:rPr>
        <w:t xml:space="preserve"> </w:t>
      </w:r>
      <w:r w:rsidRPr="00507E1E">
        <w:rPr>
          <w:rFonts w:ascii="Calibri" w:hAnsi="Calibri" w:cs="Times New Roman" w:hint="eastAsia"/>
          <w:szCs w:val="24"/>
        </w:rPr>
        <w:t>口</w:t>
      </w:r>
      <w:r w:rsidRPr="00507E1E">
        <w:rPr>
          <w:rFonts w:ascii="Calibri" w:hAnsi="Calibri" w:cs="Times New Roman" w:hint="eastAsia"/>
          <w:szCs w:val="24"/>
        </w:rPr>
        <w:t xml:space="preserve">    b16</w:t>
      </w:r>
      <w:proofErr w:type="gramStart"/>
      <w:r w:rsidRPr="00507E1E">
        <w:rPr>
          <w:rFonts w:ascii="Calibri" w:hAnsi="Calibri" w:cs="Times New Roman" w:hint="eastAsia"/>
          <w:szCs w:val="24"/>
        </w:rPr>
        <w:t>其他助急服务</w:t>
      </w:r>
      <w:proofErr w:type="gramEnd"/>
      <w:r w:rsidRPr="00507E1E">
        <w:rPr>
          <w:rFonts w:ascii="Calibri" w:hAnsi="Calibri" w:cs="Times New Roman" w:hint="eastAsia"/>
          <w:szCs w:val="24"/>
        </w:rPr>
        <w:t>（</w:t>
      </w:r>
      <w:r w:rsidRPr="00507E1E">
        <w:rPr>
          <w:rFonts w:ascii="Calibri" w:hAnsi="Calibri" w:cs="Times New Roman" w:hint="eastAsia"/>
          <w:szCs w:val="24"/>
        </w:rPr>
        <w:t xml:space="preserve">           </w:t>
      </w:r>
      <w:r w:rsidRPr="00507E1E">
        <w:rPr>
          <w:rFonts w:ascii="Calibri" w:hAnsi="Calibri" w:cs="Times New Roman" w:hint="eastAsia"/>
          <w:szCs w:val="24"/>
        </w:rPr>
        <w:t>）</w:t>
      </w:r>
      <w:r w:rsidRPr="00507E1E">
        <w:rPr>
          <w:rFonts w:ascii="Calibri" w:hAnsi="Calibri" w:cs="Times New Roman"/>
          <w:szCs w:val="24"/>
        </w:rPr>
        <w:tab/>
      </w:r>
      <w:r w:rsidRPr="00507E1E">
        <w:rPr>
          <w:rFonts w:ascii="Calibri" w:hAnsi="Calibri" w:cs="Times New Roman"/>
          <w:szCs w:val="24"/>
        </w:rPr>
        <w:tab/>
      </w:r>
    </w:p>
    <w:p w:rsidR="00AB1C6E" w:rsidRPr="00507E1E" w:rsidRDefault="00AB1C6E" w:rsidP="00AB1C6E">
      <w:pPr>
        <w:ind w:firstLineChars="0" w:firstLine="0"/>
        <w:rPr>
          <w:rFonts w:ascii="Calibri" w:hAnsi="Calibri" w:cs="Times New Roman"/>
          <w:szCs w:val="24"/>
        </w:rPr>
      </w:pPr>
    </w:p>
    <w:p w:rsidR="00AB1C6E" w:rsidRPr="00507E1E" w:rsidRDefault="00AB1C6E" w:rsidP="00AB1C6E">
      <w:pPr>
        <w:ind w:firstLineChars="0" w:firstLine="0"/>
        <w:rPr>
          <w:rFonts w:ascii="Calibri" w:hAnsi="Calibri" w:cs="Times New Roman"/>
          <w:szCs w:val="24"/>
        </w:rPr>
      </w:pPr>
      <w:r w:rsidRPr="00507E1E">
        <w:rPr>
          <w:rFonts w:ascii="Calibri" w:hAnsi="Calibri" w:cs="Times New Roman" w:hint="eastAsia"/>
          <w:szCs w:val="24"/>
        </w:rPr>
        <w:lastRenderedPageBreak/>
        <w:t>(5)</w:t>
      </w:r>
      <w:proofErr w:type="gramStart"/>
      <w:r w:rsidRPr="00507E1E">
        <w:rPr>
          <w:rFonts w:ascii="Calibri" w:hAnsi="Calibri" w:cs="Times New Roman" w:hint="eastAsia"/>
          <w:szCs w:val="24"/>
        </w:rPr>
        <w:t>助浴服务</w:t>
      </w:r>
      <w:proofErr w:type="gramEnd"/>
    </w:p>
    <w:p w:rsidR="00AB1C6E" w:rsidRPr="00507E1E" w:rsidRDefault="00AB1C6E" w:rsidP="00AB1C6E">
      <w:pPr>
        <w:ind w:firstLineChars="0" w:firstLine="0"/>
        <w:rPr>
          <w:rFonts w:ascii="Calibri" w:hAnsi="Calibri" w:cs="Times New Roman"/>
          <w:szCs w:val="24"/>
        </w:rPr>
      </w:pPr>
      <w:r w:rsidRPr="00507E1E">
        <w:rPr>
          <w:rFonts w:ascii="Calibri" w:hAnsi="Calibri" w:cs="Times New Roman"/>
          <w:szCs w:val="24"/>
        </w:rPr>
        <w:t>B</w:t>
      </w:r>
      <w:r w:rsidRPr="00507E1E">
        <w:rPr>
          <w:rFonts w:ascii="Calibri" w:hAnsi="Calibri" w:cs="Times New Roman" w:hint="eastAsia"/>
          <w:szCs w:val="24"/>
        </w:rPr>
        <w:t>17</w:t>
      </w:r>
      <w:proofErr w:type="gramStart"/>
      <w:r w:rsidRPr="00507E1E">
        <w:rPr>
          <w:rFonts w:ascii="Calibri" w:hAnsi="Calibri" w:cs="Times New Roman" w:hint="eastAsia"/>
          <w:szCs w:val="24"/>
        </w:rPr>
        <w:t>上门助浴</w:t>
      </w:r>
      <w:proofErr w:type="gramEnd"/>
      <w:r w:rsidRPr="00507E1E">
        <w:rPr>
          <w:rFonts w:ascii="Calibri" w:hAnsi="Calibri" w:cs="Times New Roman" w:hint="eastAsia"/>
          <w:szCs w:val="24"/>
        </w:rPr>
        <w:t xml:space="preserve"> </w:t>
      </w:r>
      <w:r w:rsidRPr="00507E1E">
        <w:rPr>
          <w:rFonts w:ascii="Calibri" w:hAnsi="Calibri" w:cs="Times New Roman" w:hint="eastAsia"/>
          <w:szCs w:val="24"/>
        </w:rPr>
        <w:t>口</w:t>
      </w:r>
      <w:r w:rsidRPr="00507E1E">
        <w:rPr>
          <w:rFonts w:ascii="Calibri" w:hAnsi="Calibri" w:cs="Times New Roman" w:hint="eastAsia"/>
          <w:szCs w:val="24"/>
        </w:rPr>
        <w:t xml:space="preserve">     b18</w:t>
      </w:r>
      <w:r w:rsidRPr="00507E1E">
        <w:rPr>
          <w:rFonts w:ascii="Calibri" w:hAnsi="Calibri" w:cs="Times New Roman" w:hint="eastAsia"/>
          <w:szCs w:val="24"/>
        </w:rPr>
        <w:t>便民浴室</w:t>
      </w:r>
      <w:r w:rsidRPr="00507E1E">
        <w:rPr>
          <w:rFonts w:ascii="Calibri" w:hAnsi="Calibri" w:cs="Times New Roman" w:hint="eastAsia"/>
          <w:szCs w:val="24"/>
        </w:rPr>
        <w:t xml:space="preserve"> </w:t>
      </w:r>
      <w:r w:rsidRPr="00507E1E">
        <w:rPr>
          <w:rFonts w:ascii="Calibri" w:hAnsi="Calibri" w:cs="Times New Roman" w:hint="eastAsia"/>
          <w:szCs w:val="24"/>
        </w:rPr>
        <w:t>口</w:t>
      </w:r>
      <w:r w:rsidRPr="00507E1E">
        <w:rPr>
          <w:rFonts w:ascii="Calibri" w:hAnsi="Calibri" w:cs="Times New Roman" w:hint="eastAsia"/>
          <w:szCs w:val="24"/>
        </w:rPr>
        <w:t xml:space="preserve">    b19</w:t>
      </w:r>
      <w:proofErr w:type="gramStart"/>
      <w:r w:rsidRPr="00507E1E">
        <w:rPr>
          <w:rFonts w:ascii="Calibri" w:hAnsi="Calibri" w:cs="Times New Roman" w:hint="eastAsia"/>
          <w:szCs w:val="24"/>
        </w:rPr>
        <w:t>其他助浴服务</w:t>
      </w:r>
      <w:proofErr w:type="gramEnd"/>
      <w:r w:rsidRPr="00507E1E">
        <w:rPr>
          <w:rFonts w:ascii="Calibri" w:hAnsi="Calibri" w:cs="Times New Roman" w:hint="eastAsia"/>
          <w:szCs w:val="24"/>
        </w:rPr>
        <w:t>（</w:t>
      </w:r>
      <w:r w:rsidRPr="00507E1E">
        <w:rPr>
          <w:rFonts w:ascii="Calibri" w:hAnsi="Calibri" w:cs="Times New Roman" w:hint="eastAsia"/>
          <w:szCs w:val="24"/>
        </w:rPr>
        <w:t xml:space="preserve">           </w:t>
      </w:r>
      <w:r w:rsidRPr="00507E1E">
        <w:rPr>
          <w:rFonts w:ascii="Calibri" w:hAnsi="Calibri" w:cs="Times New Roman" w:hint="eastAsia"/>
          <w:szCs w:val="24"/>
        </w:rPr>
        <w:t>）</w:t>
      </w:r>
      <w:r w:rsidRPr="00507E1E">
        <w:rPr>
          <w:rFonts w:ascii="Calibri" w:hAnsi="Calibri" w:cs="Times New Roman"/>
          <w:szCs w:val="24"/>
        </w:rPr>
        <w:tab/>
      </w:r>
    </w:p>
    <w:p w:rsidR="00AB1C6E" w:rsidRPr="00507E1E" w:rsidRDefault="00AB1C6E" w:rsidP="00AB1C6E">
      <w:pPr>
        <w:ind w:firstLineChars="0" w:firstLine="0"/>
        <w:rPr>
          <w:rFonts w:ascii="Calibri" w:hAnsi="Calibri" w:cs="Times New Roman"/>
          <w:szCs w:val="24"/>
        </w:rPr>
      </w:pPr>
      <w:r w:rsidRPr="00507E1E">
        <w:rPr>
          <w:rFonts w:ascii="Calibri" w:hAnsi="Calibri" w:cs="Times New Roman"/>
          <w:szCs w:val="24"/>
        </w:rPr>
        <w:tab/>
      </w:r>
    </w:p>
    <w:p w:rsidR="00AB1C6E" w:rsidRPr="00507E1E" w:rsidRDefault="00AB1C6E" w:rsidP="00AB1C6E">
      <w:pPr>
        <w:ind w:firstLineChars="0" w:firstLine="0"/>
        <w:rPr>
          <w:rFonts w:ascii="Calibri" w:hAnsi="Calibri" w:cs="Times New Roman"/>
          <w:b/>
          <w:szCs w:val="24"/>
        </w:rPr>
      </w:pPr>
      <w:r w:rsidRPr="00507E1E">
        <w:rPr>
          <w:rFonts w:ascii="Calibri" w:hAnsi="Calibri" w:cs="Times New Roman" w:hint="eastAsia"/>
          <w:b/>
          <w:szCs w:val="24"/>
        </w:rPr>
        <w:t>二、医疗护理服务</w:t>
      </w:r>
    </w:p>
    <w:p w:rsidR="00AB1C6E" w:rsidRPr="00507E1E" w:rsidRDefault="00AB1C6E" w:rsidP="00AB1C6E">
      <w:pPr>
        <w:ind w:firstLineChars="0" w:firstLine="0"/>
        <w:rPr>
          <w:rFonts w:ascii="Calibri" w:hAnsi="Calibri" w:cs="Times New Roman"/>
          <w:szCs w:val="24"/>
        </w:rPr>
      </w:pPr>
      <w:r w:rsidRPr="00507E1E">
        <w:rPr>
          <w:rFonts w:ascii="Calibri" w:hAnsi="Calibri" w:cs="Times New Roman" w:hint="eastAsia"/>
          <w:szCs w:val="24"/>
        </w:rPr>
        <w:t>(1)</w:t>
      </w:r>
      <w:r w:rsidRPr="00507E1E">
        <w:rPr>
          <w:rFonts w:ascii="Calibri" w:hAnsi="Calibri" w:cs="Times New Roman" w:hint="eastAsia"/>
          <w:szCs w:val="24"/>
        </w:rPr>
        <w:t>医疗服务</w:t>
      </w:r>
    </w:p>
    <w:p w:rsidR="00AB1C6E" w:rsidRPr="00507E1E" w:rsidRDefault="00AB1C6E" w:rsidP="00AB1C6E">
      <w:pPr>
        <w:ind w:firstLineChars="0" w:firstLine="0"/>
        <w:rPr>
          <w:rFonts w:ascii="Calibri" w:hAnsi="Calibri" w:cs="Times New Roman"/>
          <w:szCs w:val="24"/>
        </w:rPr>
      </w:pPr>
      <w:r w:rsidRPr="00507E1E">
        <w:rPr>
          <w:rFonts w:ascii="Calibri" w:hAnsi="Calibri" w:cs="Times New Roman" w:hint="eastAsia"/>
          <w:szCs w:val="24"/>
        </w:rPr>
        <w:t>b20</w:t>
      </w:r>
      <w:r w:rsidRPr="00507E1E">
        <w:rPr>
          <w:rFonts w:ascii="Calibri" w:hAnsi="Calibri" w:cs="Times New Roman" w:hint="eastAsia"/>
          <w:szCs w:val="24"/>
        </w:rPr>
        <w:t>家庭病床</w:t>
      </w:r>
      <w:r w:rsidRPr="00507E1E">
        <w:rPr>
          <w:rFonts w:ascii="Calibri" w:hAnsi="Calibri" w:cs="Times New Roman" w:hint="eastAsia"/>
          <w:szCs w:val="24"/>
        </w:rPr>
        <w:t xml:space="preserve"> </w:t>
      </w:r>
      <w:r w:rsidRPr="00507E1E">
        <w:rPr>
          <w:rFonts w:ascii="Calibri" w:hAnsi="Calibri" w:cs="Times New Roman" w:hint="eastAsia"/>
          <w:szCs w:val="24"/>
        </w:rPr>
        <w:t>口</w:t>
      </w:r>
      <w:r w:rsidRPr="00507E1E">
        <w:rPr>
          <w:rFonts w:ascii="Calibri" w:hAnsi="Calibri" w:cs="Times New Roman" w:hint="eastAsia"/>
          <w:szCs w:val="24"/>
        </w:rPr>
        <w:t xml:space="preserve">    b21</w:t>
      </w:r>
      <w:r w:rsidRPr="00507E1E">
        <w:rPr>
          <w:rFonts w:ascii="Calibri" w:hAnsi="Calibri" w:cs="Times New Roman" w:hint="eastAsia"/>
          <w:szCs w:val="24"/>
        </w:rPr>
        <w:t>社区医生</w:t>
      </w:r>
      <w:r w:rsidRPr="00507E1E">
        <w:rPr>
          <w:rFonts w:ascii="Calibri" w:hAnsi="Calibri" w:cs="Times New Roman" w:hint="eastAsia"/>
          <w:szCs w:val="24"/>
        </w:rPr>
        <w:t xml:space="preserve"> </w:t>
      </w:r>
      <w:r w:rsidRPr="00507E1E">
        <w:rPr>
          <w:rFonts w:ascii="Calibri" w:hAnsi="Calibri" w:cs="Times New Roman" w:hint="eastAsia"/>
          <w:szCs w:val="24"/>
        </w:rPr>
        <w:t>口</w:t>
      </w:r>
      <w:r w:rsidRPr="00507E1E">
        <w:rPr>
          <w:rFonts w:ascii="Calibri" w:hAnsi="Calibri" w:cs="Times New Roman" w:hint="eastAsia"/>
          <w:szCs w:val="24"/>
        </w:rPr>
        <w:t xml:space="preserve">     b23</w:t>
      </w:r>
      <w:r w:rsidRPr="00507E1E">
        <w:rPr>
          <w:rFonts w:ascii="Calibri" w:hAnsi="Calibri" w:cs="Times New Roman" w:hint="eastAsia"/>
          <w:szCs w:val="24"/>
        </w:rPr>
        <w:t>其他医疗服务（</w:t>
      </w:r>
      <w:r w:rsidRPr="00507E1E">
        <w:rPr>
          <w:rFonts w:ascii="Calibri" w:hAnsi="Calibri" w:cs="Times New Roman" w:hint="eastAsia"/>
          <w:szCs w:val="24"/>
        </w:rPr>
        <w:t xml:space="preserve">           </w:t>
      </w:r>
      <w:r w:rsidRPr="00507E1E">
        <w:rPr>
          <w:rFonts w:ascii="Calibri" w:hAnsi="Calibri" w:cs="Times New Roman" w:hint="eastAsia"/>
          <w:szCs w:val="24"/>
        </w:rPr>
        <w:t>）</w:t>
      </w:r>
      <w:r w:rsidRPr="00507E1E">
        <w:rPr>
          <w:rFonts w:ascii="Calibri" w:hAnsi="Calibri" w:cs="Times New Roman"/>
          <w:szCs w:val="24"/>
        </w:rPr>
        <w:tab/>
      </w:r>
    </w:p>
    <w:p w:rsidR="00AB1C6E" w:rsidRPr="00507E1E" w:rsidRDefault="00AB1C6E" w:rsidP="00AB1C6E">
      <w:pPr>
        <w:ind w:firstLineChars="0" w:firstLine="0"/>
        <w:rPr>
          <w:rFonts w:ascii="Calibri" w:hAnsi="Calibri" w:cs="Times New Roman"/>
          <w:szCs w:val="24"/>
        </w:rPr>
      </w:pPr>
      <w:r w:rsidRPr="00507E1E">
        <w:rPr>
          <w:rFonts w:ascii="Calibri" w:hAnsi="Calibri" w:cs="Times New Roman"/>
          <w:szCs w:val="24"/>
        </w:rPr>
        <w:tab/>
      </w:r>
    </w:p>
    <w:p w:rsidR="00AB1C6E" w:rsidRPr="00507E1E" w:rsidRDefault="00AB1C6E" w:rsidP="00AB1C6E">
      <w:pPr>
        <w:ind w:firstLineChars="0" w:firstLine="0"/>
        <w:rPr>
          <w:rFonts w:ascii="Calibri" w:hAnsi="Calibri" w:cs="Times New Roman"/>
          <w:szCs w:val="24"/>
        </w:rPr>
      </w:pPr>
      <w:r w:rsidRPr="00507E1E">
        <w:rPr>
          <w:rFonts w:ascii="Calibri" w:hAnsi="Calibri" w:cs="Times New Roman" w:hint="eastAsia"/>
          <w:szCs w:val="24"/>
        </w:rPr>
        <w:t>(2)</w:t>
      </w:r>
      <w:r w:rsidRPr="00507E1E">
        <w:rPr>
          <w:rFonts w:ascii="Calibri" w:hAnsi="Calibri" w:cs="Times New Roman" w:hint="eastAsia"/>
          <w:szCs w:val="24"/>
        </w:rPr>
        <w:t>护理服务</w:t>
      </w:r>
    </w:p>
    <w:p w:rsidR="00AB1C6E" w:rsidRPr="00507E1E" w:rsidRDefault="00AB1C6E" w:rsidP="00AB1C6E">
      <w:pPr>
        <w:ind w:firstLineChars="0" w:firstLine="0"/>
        <w:rPr>
          <w:rFonts w:ascii="Calibri" w:hAnsi="Calibri" w:cs="Times New Roman"/>
          <w:szCs w:val="24"/>
        </w:rPr>
      </w:pPr>
      <w:r w:rsidRPr="00507E1E">
        <w:rPr>
          <w:rFonts w:ascii="Calibri" w:hAnsi="Calibri" w:cs="Times New Roman" w:hint="eastAsia"/>
          <w:szCs w:val="24"/>
        </w:rPr>
        <w:t>b24</w:t>
      </w:r>
      <w:r w:rsidRPr="00507E1E">
        <w:rPr>
          <w:rFonts w:ascii="Calibri" w:hAnsi="Calibri" w:cs="Times New Roman" w:hint="eastAsia"/>
          <w:szCs w:val="24"/>
        </w:rPr>
        <w:t>康复指导</w:t>
      </w:r>
      <w:r w:rsidRPr="00507E1E">
        <w:rPr>
          <w:rFonts w:ascii="Calibri" w:hAnsi="Calibri" w:cs="Times New Roman" w:hint="eastAsia"/>
          <w:szCs w:val="24"/>
        </w:rPr>
        <w:t xml:space="preserve"> </w:t>
      </w:r>
      <w:r w:rsidRPr="00507E1E">
        <w:rPr>
          <w:rFonts w:ascii="Calibri" w:hAnsi="Calibri" w:cs="Times New Roman" w:hint="eastAsia"/>
          <w:szCs w:val="24"/>
        </w:rPr>
        <w:t>口</w:t>
      </w:r>
      <w:r w:rsidRPr="00507E1E">
        <w:rPr>
          <w:rFonts w:ascii="Calibri" w:hAnsi="Calibri" w:cs="Times New Roman" w:hint="eastAsia"/>
          <w:szCs w:val="24"/>
        </w:rPr>
        <w:t xml:space="preserve"> b25</w:t>
      </w:r>
      <w:r w:rsidRPr="00507E1E">
        <w:rPr>
          <w:rFonts w:ascii="Calibri" w:hAnsi="Calibri" w:cs="Times New Roman" w:hint="eastAsia"/>
          <w:szCs w:val="24"/>
        </w:rPr>
        <w:t>康复训练</w:t>
      </w:r>
      <w:r w:rsidRPr="00507E1E">
        <w:rPr>
          <w:rFonts w:ascii="Calibri" w:hAnsi="Calibri" w:cs="Times New Roman" w:hint="eastAsia"/>
          <w:szCs w:val="24"/>
        </w:rPr>
        <w:t xml:space="preserve"> </w:t>
      </w:r>
      <w:r w:rsidRPr="00507E1E">
        <w:rPr>
          <w:rFonts w:ascii="Calibri" w:hAnsi="Calibri" w:cs="Times New Roman" w:hint="eastAsia"/>
          <w:szCs w:val="24"/>
        </w:rPr>
        <w:t>口</w:t>
      </w:r>
      <w:r w:rsidRPr="00507E1E">
        <w:rPr>
          <w:rFonts w:ascii="Calibri" w:hAnsi="Calibri" w:cs="Times New Roman" w:hint="eastAsia"/>
          <w:szCs w:val="24"/>
        </w:rPr>
        <w:t xml:space="preserve"> b26</w:t>
      </w:r>
      <w:r w:rsidRPr="00507E1E">
        <w:rPr>
          <w:rFonts w:ascii="Calibri" w:hAnsi="Calibri" w:cs="Times New Roman" w:hint="eastAsia"/>
          <w:szCs w:val="24"/>
        </w:rPr>
        <w:t>喂食</w:t>
      </w:r>
      <w:r w:rsidRPr="00507E1E">
        <w:rPr>
          <w:rFonts w:ascii="Calibri" w:hAnsi="Calibri" w:cs="Times New Roman" w:hint="eastAsia"/>
          <w:szCs w:val="24"/>
        </w:rPr>
        <w:t xml:space="preserve"> </w:t>
      </w:r>
      <w:r w:rsidRPr="00507E1E">
        <w:rPr>
          <w:rFonts w:ascii="Calibri" w:hAnsi="Calibri" w:cs="Times New Roman" w:hint="eastAsia"/>
          <w:szCs w:val="24"/>
        </w:rPr>
        <w:t>口</w:t>
      </w:r>
      <w:r w:rsidRPr="00507E1E">
        <w:rPr>
          <w:rFonts w:ascii="Calibri" w:hAnsi="Calibri" w:cs="Times New Roman" w:hint="eastAsia"/>
          <w:szCs w:val="24"/>
        </w:rPr>
        <w:t xml:space="preserve"> b27</w:t>
      </w:r>
      <w:r w:rsidRPr="00507E1E">
        <w:rPr>
          <w:rFonts w:ascii="Calibri" w:hAnsi="Calibri" w:cs="Times New Roman" w:hint="eastAsia"/>
          <w:szCs w:val="24"/>
        </w:rPr>
        <w:t>晨间护理</w:t>
      </w:r>
      <w:r w:rsidRPr="00507E1E">
        <w:rPr>
          <w:rFonts w:ascii="Calibri" w:hAnsi="Calibri" w:cs="Times New Roman" w:hint="eastAsia"/>
          <w:szCs w:val="24"/>
        </w:rPr>
        <w:t xml:space="preserve"> </w:t>
      </w:r>
      <w:r w:rsidRPr="00507E1E">
        <w:rPr>
          <w:rFonts w:ascii="Calibri" w:hAnsi="Calibri" w:cs="Times New Roman" w:hint="eastAsia"/>
          <w:szCs w:val="24"/>
        </w:rPr>
        <w:t>口</w:t>
      </w:r>
      <w:r w:rsidRPr="00507E1E">
        <w:rPr>
          <w:rFonts w:ascii="Calibri" w:hAnsi="Calibri" w:cs="Times New Roman" w:hint="eastAsia"/>
          <w:szCs w:val="24"/>
        </w:rPr>
        <w:t xml:space="preserve"> b28</w:t>
      </w:r>
      <w:r w:rsidRPr="00507E1E">
        <w:rPr>
          <w:rFonts w:ascii="Calibri" w:hAnsi="Calibri" w:cs="Times New Roman" w:hint="eastAsia"/>
          <w:szCs w:val="24"/>
        </w:rPr>
        <w:t>晚间护理</w:t>
      </w:r>
      <w:r w:rsidRPr="00507E1E">
        <w:rPr>
          <w:rFonts w:ascii="Calibri" w:hAnsi="Calibri" w:cs="Times New Roman" w:hint="eastAsia"/>
          <w:szCs w:val="24"/>
        </w:rPr>
        <w:t xml:space="preserve"> </w:t>
      </w:r>
      <w:r w:rsidRPr="00507E1E">
        <w:rPr>
          <w:rFonts w:ascii="Calibri" w:hAnsi="Calibri" w:cs="Times New Roman" w:hint="eastAsia"/>
          <w:szCs w:val="24"/>
        </w:rPr>
        <w:t>□</w:t>
      </w:r>
    </w:p>
    <w:p w:rsidR="00AB1C6E" w:rsidRPr="00507E1E" w:rsidRDefault="00AB1C6E" w:rsidP="00AB1C6E">
      <w:pPr>
        <w:ind w:firstLineChars="0" w:firstLine="0"/>
        <w:rPr>
          <w:rFonts w:ascii="Calibri" w:hAnsi="Calibri" w:cs="Times New Roman"/>
          <w:szCs w:val="24"/>
        </w:rPr>
      </w:pPr>
      <w:r w:rsidRPr="00507E1E">
        <w:rPr>
          <w:rFonts w:ascii="Calibri" w:hAnsi="Calibri" w:cs="Times New Roman" w:hint="eastAsia"/>
          <w:szCs w:val="24"/>
        </w:rPr>
        <w:t>b29</w:t>
      </w:r>
      <w:r w:rsidRPr="00507E1E">
        <w:rPr>
          <w:rFonts w:ascii="Calibri" w:hAnsi="Calibri" w:cs="Times New Roman" w:hint="eastAsia"/>
          <w:szCs w:val="24"/>
        </w:rPr>
        <w:t>翻身</w:t>
      </w:r>
      <w:r w:rsidRPr="00507E1E">
        <w:rPr>
          <w:rFonts w:ascii="Calibri" w:hAnsi="Calibri" w:cs="Times New Roman" w:hint="eastAsia"/>
          <w:szCs w:val="24"/>
        </w:rPr>
        <w:t xml:space="preserve"> </w:t>
      </w:r>
      <w:r w:rsidRPr="00507E1E">
        <w:rPr>
          <w:rFonts w:ascii="Calibri" w:hAnsi="Calibri" w:cs="Times New Roman" w:hint="eastAsia"/>
          <w:szCs w:val="24"/>
        </w:rPr>
        <w:t>口</w:t>
      </w:r>
      <w:r w:rsidRPr="00507E1E">
        <w:rPr>
          <w:rFonts w:ascii="Calibri" w:hAnsi="Calibri" w:cs="Times New Roman" w:hint="eastAsia"/>
          <w:szCs w:val="24"/>
        </w:rPr>
        <w:t xml:space="preserve">   0b30</w:t>
      </w:r>
      <w:r w:rsidRPr="00507E1E">
        <w:rPr>
          <w:rFonts w:ascii="Calibri" w:hAnsi="Calibri" w:cs="Times New Roman" w:hint="eastAsia"/>
          <w:szCs w:val="24"/>
        </w:rPr>
        <w:t>排泄监护</w:t>
      </w:r>
      <w:r w:rsidRPr="00507E1E">
        <w:rPr>
          <w:rFonts w:ascii="Calibri" w:hAnsi="Calibri" w:cs="Times New Roman" w:hint="eastAsia"/>
          <w:szCs w:val="24"/>
        </w:rPr>
        <w:t xml:space="preserve"> </w:t>
      </w:r>
      <w:r w:rsidRPr="00507E1E">
        <w:rPr>
          <w:rFonts w:ascii="Calibri" w:hAnsi="Calibri" w:cs="Times New Roman" w:hint="eastAsia"/>
          <w:szCs w:val="24"/>
        </w:rPr>
        <w:t>口</w:t>
      </w:r>
      <w:r w:rsidRPr="00507E1E">
        <w:rPr>
          <w:rFonts w:ascii="Calibri" w:hAnsi="Calibri" w:cs="Times New Roman" w:hint="eastAsia"/>
          <w:szCs w:val="24"/>
        </w:rPr>
        <w:t xml:space="preserve">  b31</w:t>
      </w:r>
      <w:r w:rsidRPr="00507E1E">
        <w:rPr>
          <w:rFonts w:ascii="Calibri" w:hAnsi="Calibri" w:cs="Times New Roman" w:hint="eastAsia"/>
          <w:szCs w:val="24"/>
        </w:rPr>
        <w:t>帮助服药</w:t>
      </w:r>
      <w:r w:rsidRPr="00507E1E">
        <w:rPr>
          <w:rFonts w:ascii="Calibri" w:hAnsi="Calibri" w:cs="Times New Roman" w:hint="eastAsia"/>
          <w:szCs w:val="24"/>
        </w:rPr>
        <w:t xml:space="preserve"> </w:t>
      </w:r>
      <w:r w:rsidRPr="00507E1E">
        <w:rPr>
          <w:rFonts w:ascii="Calibri" w:hAnsi="Calibri" w:cs="Times New Roman" w:hint="eastAsia"/>
          <w:szCs w:val="24"/>
        </w:rPr>
        <w:t>口</w:t>
      </w:r>
      <w:r w:rsidRPr="00507E1E">
        <w:rPr>
          <w:rFonts w:ascii="Calibri" w:hAnsi="Calibri" w:cs="Times New Roman" w:hint="eastAsia"/>
          <w:szCs w:val="24"/>
        </w:rPr>
        <w:t xml:space="preserve">  b32</w:t>
      </w:r>
      <w:r w:rsidRPr="00507E1E">
        <w:rPr>
          <w:rFonts w:ascii="Calibri" w:hAnsi="Calibri" w:cs="Times New Roman" w:hint="eastAsia"/>
          <w:szCs w:val="24"/>
        </w:rPr>
        <w:t>褥疮护理</w:t>
      </w:r>
      <w:r w:rsidRPr="00507E1E">
        <w:rPr>
          <w:rFonts w:ascii="Calibri" w:hAnsi="Calibri" w:cs="Times New Roman" w:hint="eastAsia"/>
          <w:szCs w:val="24"/>
        </w:rPr>
        <w:t xml:space="preserve"> </w:t>
      </w:r>
      <w:r w:rsidRPr="00507E1E">
        <w:rPr>
          <w:rFonts w:ascii="Calibri" w:hAnsi="Calibri" w:cs="Times New Roman" w:hint="eastAsia"/>
          <w:szCs w:val="24"/>
        </w:rPr>
        <w:t>口</w:t>
      </w:r>
      <w:r w:rsidRPr="00507E1E">
        <w:rPr>
          <w:rFonts w:ascii="Calibri" w:hAnsi="Calibri" w:cs="Times New Roman" w:hint="eastAsia"/>
          <w:szCs w:val="24"/>
        </w:rPr>
        <w:t xml:space="preserve">  b33</w:t>
      </w:r>
      <w:r w:rsidRPr="00507E1E">
        <w:rPr>
          <w:rFonts w:ascii="Calibri" w:hAnsi="Calibri" w:cs="Times New Roman" w:hint="eastAsia"/>
          <w:szCs w:val="24"/>
        </w:rPr>
        <w:t>擦浴</w:t>
      </w:r>
      <w:r w:rsidRPr="00507E1E">
        <w:rPr>
          <w:rFonts w:ascii="Calibri" w:hAnsi="Calibri" w:cs="Times New Roman" w:hint="eastAsia"/>
          <w:szCs w:val="24"/>
        </w:rPr>
        <w:t xml:space="preserve"> </w:t>
      </w:r>
      <w:r w:rsidRPr="00507E1E">
        <w:rPr>
          <w:rFonts w:ascii="Calibri" w:hAnsi="Calibri" w:cs="Times New Roman" w:hint="eastAsia"/>
          <w:szCs w:val="24"/>
        </w:rPr>
        <w:t>口</w:t>
      </w:r>
    </w:p>
    <w:p w:rsidR="00AB1C6E" w:rsidRPr="00507E1E" w:rsidRDefault="00AB1C6E" w:rsidP="00AB1C6E">
      <w:pPr>
        <w:ind w:firstLineChars="0" w:firstLine="0"/>
        <w:rPr>
          <w:rFonts w:ascii="Calibri" w:hAnsi="Calibri" w:cs="Times New Roman"/>
          <w:szCs w:val="24"/>
        </w:rPr>
      </w:pPr>
      <w:r w:rsidRPr="00507E1E">
        <w:rPr>
          <w:rFonts w:ascii="Calibri" w:hAnsi="Calibri" w:cs="Times New Roman" w:hint="eastAsia"/>
          <w:szCs w:val="24"/>
        </w:rPr>
        <w:t>b34</w:t>
      </w:r>
      <w:r w:rsidRPr="00507E1E">
        <w:rPr>
          <w:rFonts w:ascii="Calibri" w:hAnsi="Calibri" w:cs="Times New Roman" w:hint="eastAsia"/>
          <w:szCs w:val="24"/>
        </w:rPr>
        <w:t>其他护理服务（</w:t>
      </w:r>
      <w:r w:rsidRPr="00507E1E">
        <w:rPr>
          <w:rFonts w:ascii="Calibri" w:hAnsi="Calibri" w:cs="Times New Roman" w:hint="eastAsia"/>
          <w:szCs w:val="24"/>
        </w:rPr>
        <w:t xml:space="preserve">           </w:t>
      </w:r>
      <w:r w:rsidRPr="00507E1E">
        <w:rPr>
          <w:rFonts w:ascii="Calibri" w:hAnsi="Calibri" w:cs="Times New Roman" w:hint="eastAsia"/>
          <w:szCs w:val="24"/>
        </w:rPr>
        <w:t>）</w:t>
      </w:r>
    </w:p>
    <w:p w:rsidR="00AB1C6E" w:rsidRPr="00507E1E" w:rsidRDefault="00AB1C6E" w:rsidP="00AB1C6E">
      <w:pPr>
        <w:ind w:firstLineChars="0" w:firstLine="0"/>
        <w:rPr>
          <w:rFonts w:ascii="Calibri" w:hAnsi="Calibri" w:cs="Times New Roman"/>
          <w:szCs w:val="24"/>
        </w:rPr>
      </w:pPr>
      <w:r w:rsidRPr="00507E1E">
        <w:rPr>
          <w:rFonts w:ascii="Calibri" w:hAnsi="Calibri" w:cs="Times New Roman"/>
          <w:szCs w:val="24"/>
        </w:rPr>
        <w:tab/>
      </w:r>
    </w:p>
    <w:p w:rsidR="00AB1C6E" w:rsidRPr="00507E1E" w:rsidRDefault="00AB1C6E" w:rsidP="00AB1C6E">
      <w:pPr>
        <w:ind w:firstLineChars="0" w:firstLine="0"/>
        <w:rPr>
          <w:rFonts w:ascii="Calibri" w:hAnsi="Calibri" w:cs="Times New Roman"/>
          <w:b/>
          <w:szCs w:val="24"/>
        </w:rPr>
      </w:pPr>
      <w:r w:rsidRPr="00507E1E">
        <w:rPr>
          <w:rFonts w:ascii="Calibri" w:hAnsi="Calibri" w:cs="Times New Roman" w:hint="eastAsia"/>
          <w:b/>
          <w:szCs w:val="24"/>
        </w:rPr>
        <w:t>三、精神生活服务</w:t>
      </w:r>
    </w:p>
    <w:p w:rsidR="00AB1C6E" w:rsidRPr="00507E1E" w:rsidRDefault="00AB1C6E" w:rsidP="00AB1C6E">
      <w:pPr>
        <w:ind w:firstLineChars="0" w:firstLine="0"/>
        <w:rPr>
          <w:rFonts w:ascii="Calibri" w:hAnsi="Calibri" w:cs="Times New Roman"/>
          <w:szCs w:val="24"/>
        </w:rPr>
      </w:pPr>
    </w:p>
    <w:p w:rsidR="00AB1C6E" w:rsidRPr="00507E1E" w:rsidRDefault="00AB1C6E" w:rsidP="00AB1C6E">
      <w:pPr>
        <w:ind w:firstLineChars="0" w:firstLine="0"/>
        <w:rPr>
          <w:rFonts w:ascii="Calibri" w:hAnsi="Calibri" w:cs="Times New Roman"/>
          <w:szCs w:val="24"/>
        </w:rPr>
      </w:pPr>
      <w:r w:rsidRPr="00507E1E">
        <w:rPr>
          <w:rFonts w:ascii="Calibri" w:hAnsi="Calibri" w:cs="Times New Roman" w:hint="eastAsia"/>
          <w:szCs w:val="24"/>
        </w:rPr>
        <w:t>b35</w:t>
      </w:r>
      <w:r w:rsidRPr="00507E1E">
        <w:rPr>
          <w:rFonts w:ascii="Calibri" w:hAnsi="Calibri" w:cs="Times New Roman" w:hint="eastAsia"/>
          <w:szCs w:val="24"/>
        </w:rPr>
        <w:t>陪同聊天</w:t>
      </w:r>
      <w:r w:rsidRPr="00507E1E">
        <w:rPr>
          <w:rFonts w:ascii="Calibri" w:hAnsi="Calibri" w:cs="Times New Roman" w:hint="eastAsia"/>
          <w:szCs w:val="24"/>
        </w:rPr>
        <w:t xml:space="preserve"> </w:t>
      </w:r>
      <w:r w:rsidRPr="00507E1E">
        <w:rPr>
          <w:rFonts w:ascii="Calibri" w:hAnsi="Calibri" w:cs="Times New Roman" w:hint="eastAsia"/>
          <w:szCs w:val="24"/>
        </w:rPr>
        <w:t>口</w:t>
      </w:r>
      <w:r w:rsidRPr="00507E1E">
        <w:rPr>
          <w:rFonts w:ascii="Calibri" w:hAnsi="Calibri" w:cs="Times New Roman" w:hint="eastAsia"/>
          <w:szCs w:val="24"/>
        </w:rPr>
        <w:t xml:space="preserve">   b36</w:t>
      </w:r>
      <w:r w:rsidRPr="00507E1E">
        <w:rPr>
          <w:rFonts w:ascii="Calibri" w:hAnsi="Calibri" w:cs="Times New Roman" w:hint="eastAsia"/>
          <w:szCs w:val="24"/>
        </w:rPr>
        <w:t>社区文化娱乐</w:t>
      </w:r>
      <w:r w:rsidRPr="00507E1E">
        <w:rPr>
          <w:rFonts w:ascii="Calibri" w:hAnsi="Calibri" w:cs="Times New Roman" w:hint="eastAsia"/>
          <w:szCs w:val="24"/>
        </w:rPr>
        <w:t xml:space="preserve"> </w:t>
      </w:r>
      <w:r w:rsidRPr="00507E1E">
        <w:rPr>
          <w:rFonts w:ascii="Calibri" w:hAnsi="Calibri" w:cs="Times New Roman" w:hint="eastAsia"/>
          <w:szCs w:val="24"/>
        </w:rPr>
        <w:t>口</w:t>
      </w:r>
      <w:r w:rsidRPr="00507E1E">
        <w:rPr>
          <w:rFonts w:ascii="Calibri" w:hAnsi="Calibri" w:cs="Times New Roman" w:hint="eastAsia"/>
          <w:szCs w:val="24"/>
        </w:rPr>
        <w:t xml:space="preserve">   b37</w:t>
      </w:r>
      <w:r w:rsidRPr="00507E1E">
        <w:rPr>
          <w:rFonts w:ascii="Calibri" w:hAnsi="Calibri" w:cs="Times New Roman" w:hint="eastAsia"/>
          <w:szCs w:val="24"/>
        </w:rPr>
        <w:t>老年大学</w:t>
      </w:r>
      <w:r w:rsidRPr="00507E1E">
        <w:rPr>
          <w:rFonts w:ascii="Calibri" w:hAnsi="Calibri" w:cs="Times New Roman" w:hint="eastAsia"/>
          <w:szCs w:val="24"/>
        </w:rPr>
        <w:t xml:space="preserve"> </w:t>
      </w:r>
      <w:r w:rsidRPr="00507E1E">
        <w:rPr>
          <w:rFonts w:ascii="Calibri" w:hAnsi="Calibri" w:cs="Times New Roman" w:hint="eastAsia"/>
          <w:szCs w:val="24"/>
        </w:rPr>
        <w:t>口</w:t>
      </w:r>
    </w:p>
    <w:p w:rsidR="00AB1C6E" w:rsidRPr="00507E1E" w:rsidRDefault="00AB1C6E" w:rsidP="00AB1C6E">
      <w:pPr>
        <w:ind w:firstLineChars="0" w:firstLine="0"/>
        <w:rPr>
          <w:rFonts w:ascii="Calibri" w:hAnsi="Calibri" w:cs="Times New Roman"/>
          <w:szCs w:val="24"/>
        </w:rPr>
      </w:pPr>
      <w:r w:rsidRPr="00507E1E">
        <w:rPr>
          <w:rFonts w:ascii="Calibri" w:hAnsi="Calibri" w:cs="Times New Roman" w:hint="eastAsia"/>
          <w:szCs w:val="24"/>
        </w:rPr>
        <w:t>b38</w:t>
      </w:r>
      <w:r w:rsidRPr="00507E1E">
        <w:rPr>
          <w:rFonts w:ascii="Calibri" w:hAnsi="Calibri" w:cs="Times New Roman" w:hint="eastAsia"/>
          <w:szCs w:val="24"/>
        </w:rPr>
        <w:t>其他精神生活服务（</w:t>
      </w:r>
      <w:r w:rsidRPr="00507E1E">
        <w:rPr>
          <w:rFonts w:ascii="Calibri" w:hAnsi="Calibri" w:cs="Times New Roman" w:hint="eastAsia"/>
          <w:szCs w:val="24"/>
        </w:rPr>
        <w:t xml:space="preserve">           </w:t>
      </w:r>
      <w:r w:rsidRPr="00507E1E">
        <w:rPr>
          <w:rFonts w:ascii="Calibri" w:hAnsi="Calibri" w:cs="Times New Roman" w:hint="eastAsia"/>
          <w:szCs w:val="24"/>
        </w:rPr>
        <w:t>）</w:t>
      </w:r>
    </w:p>
    <w:p w:rsidR="00AB1C6E" w:rsidRDefault="00AB1C6E" w:rsidP="00AB1C6E">
      <w:pPr>
        <w:spacing w:line="240" w:lineRule="auto"/>
        <w:ind w:firstLineChars="0" w:firstLine="0"/>
        <w:outlineLvl w:val="0"/>
        <w:rPr>
          <w:rFonts w:cs="Times New Roman"/>
          <w:b/>
          <w:sz w:val="28"/>
          <w:szCs w:val="28"/>
        </w:rPr>
        <w:sectPr w:rsidR="00AB1C6E" w:rsidSect="009B1AE6">
          <w:pgSz w:w="11906" w:h="16838"/>
          <w:pgMar w:top="1440" w:right="1800" w:bottom="1440" w:left="1800" w:header="851" w:footer="992" w:gutter="0"/>
          <w:cols w:space="425"/>
          <w:docGrid w:type="lines" w:linePitch="312"/>
        </w:sectPr>
      </w:pPr>
    </w:p>
    <w:p w:rsidR="00AB1C6E" w:rsidRPr="00507E1E" w:rsidRDefault="00AB1C6E" w:rsidP="00AB1C6E">
      <w:pPr>
        <w:spacing w:line="240" w:lineRule="auto"/>
        <w:ind w:firstLineChars="0" w:firstLine="482"/>
        <w:jc w:val="center"/>
        <w:rPr>
          <w:b/>
          <w:szCs w:val="24"/>
        </w:rPr>
      </w:pPr>
      <w:r w:rsidRPr="00507E1E">
        <w:rPr>
          <w:rFonts w:hint="eastAsia"/>
          <w:b/>
          <w:szCs w:val="24"/>
        </w:rPr>
        <w:lastRenderedPageBreak/>
        <w:t>广州市社区养老服务调查问卷</w:t>
      </w:r>
    </w:p>
    <w:p w:rsidR="00AB1C6E" w:rsidRPr="00507E1E" w:rsidRDefault="00AB1C6E" w:rsidP="00AB1C6E">
      <w:pPr>
        <w:spacing w:line="240" w:lineRule="auto"/>
        <w:ind w:firstLineChars="0" w:firstLine="480"/>
        <w:rPr>
          <w:szCs w:val="24"/>
        </w:rPr>
      </w:pPr>
      <w:r w:rsidRPr="00507E1E">
        <w:rPr>
          <w:rFonts w:hint="eastAsia"/>
          <w:szCs w:val="24"/>
        </w:rPr>
        <w:t>您好</w:t>
      </w:r>
    </w:p>
    <w:p w:rsidR="00AB1C6E" w:rsidRPr="00507E1E" w:rsidRDefault="00AB1C6E" w:rsidP="00AB1C6E">
      <w:pPr>
        <w:spacing w:line="240" w:lineRule="auto"/>
        <w:ind w:firstLineChars="0" w:firstLine="480"/>
        <w:rPr>
          <w:szCs w:val="24"/>
        </w:rPr>
      </w:pPr>
      <w:r w:rsidRPr="00507E1E">
        <w:rPr>
          <w:rFonts w:hint="eastAsia"/>
          <w:szCs w:val="24"/>
        </w:rPr>
        <w:t>我们是华南农业大学的调查人员，正在进行一项关于城市社区养老服务的研究，旨在了解当前城市社区养老服务的基本情况，以分析城市社区养老服务存在的不足，为我国城市社区养老服务的完善提供切实可行的建议。您的回答无所谓对错，只要能真正反映您的想法就达到我们这次调查目的。希望您能够积极参与，我们将对您的回答完全保密。调查可能会耽误您一些时间，请您谅解。谢谢您的配合和支持！</w:t>
      </w:r>
    </w:p>
    <w:p w:rsidR="00AB1C6E" w:rsidRPr="00507E1E" w:rsidRDefault="00AB1C6E" w:rsidP="00AB1C6E">
      <w:pPr>
        <w:spacing w:line="240" w:lineRule="auto"/>
        <w:ind w:firstLineChars="0" w:firstLine="480"/>
        <w:rPr>
          <w:szCs w:val="24"/>
        </w:rPr>
      </w:pPr>
      <w:r w:rsidRPr="00507E1E">
        <w:rPr>
          <w:rFonts w:hint="eastAsia"/>
          <w:szCs w:val="24"/>
        </w:rPr>
        <w:t>请在数字上划对勾“√”或在横线上“</w:t>
      </w:r>
      <w:r w:rsidRPr="00507E1E">
        <w:rPr>
          <w:rFonts w:hint="eastAsia"/>
          <w:szCs w:val="24"/>
        </w:rPr>
        <w:t>____</w:t>
      </w:r>
      <w:r w:rsidRPr="00507E1E">
        <w:rPr>
          <w:rFonts w:hint="eastAsia"/>
          <w:szCs w:val="24"/>
        </w:rPr>
        <w:t>”填空，如果题目没有特别要求，每道</w:t>
      </w:r>
      <w:proofErr w:type="gramStart"/>
      <w:r w:rsidRPr="00507E1E">
        <w:rPr>
          <w:rFonts w:hint="eastAsia"/>
          <w:szCs w:val="24"/>
        </w:rPr>
        <w:t>题只能</w:t>
      </w:r>
      <w:proofErr w:type="gramEnd"/>
      <w:r w:rsidRPr="00507E1E">
        <w:rPr>
          <w:rFonts w:hint="eastAsia"/>
          <w:szCs w:val="24"/>
        </w:rPr>
        <w:t>选择一项</w:t>
      </w:r>
    </w:p>
    <w:p w:rsidR="00AB1C6E" w:rsidRPr="00507E1E" w:rsidRDefault="00AB1C6E" w:rsidP="00AB1C6E">
      <w:pPr>
        <w:spacing w:line="240" w:lineRule="auto"/>
        <w:ind w:firstLineChars="0" w:firstLine="480"/>
        <w:rPr>
          <w:szCs w:val="24"/>
        </w:rPr>
      </w:pPr>
    </w:p>
    <w:p w:rsidR="00AB1C6E" w:rsidRPr="00507E1E" w:rsidRDefault="00AB1C6E" w:rsidP="00AB1C6E">
      <w:pPr>
        <w:spacing w:line="240" w:lineRule="auto"/>
        <w:ind w:firstLineChars="0" w:firstLine="0"/>
        <w:rPr>
          <w:szCs w:val="24"/>
        </w:rPr>
      </w:pPr>
      <w:r w:rsidRPr="00507E1E">
        <w:rPr>
          <w:rFonts w:hint="eastAsia"/>
          <w:szCs w:val="24"/>
        </w:rPr>
        <w:t>1.</w:t>
      </w:r>
      <w:r w:rsidRPr="00507E1E">
        <w:rPr>
          <w:rFonts w:hint="eastAsia"/>
          <w:szCs w:val="24"/>
        </w:rPr>
        <w:t>您的性别：</w:t>
      </w:r>
    </w:p>
    <w:p w:rsidR="00AB1C6E" w:rsidRPr="00507E1E" w:rsidRDefault="00AB1C6E" w:rsidP="00AB1C6E">
      <w:pPr>
        <w:spacing w:line="240" w:lineRule="auto"/>
        <w:ind w:firstLineChars="0" w:firstLine="0"/>
        <w:rPr>
          <w:szCs w:val="24"/>
        </w:rPr>
      </w:pPr>
      <w:r w:rsidRPr="00507E1E">
        <w:rPr>
          <w:rFonts w:hint="eastAsia"/>
          <w:szCs w:val="24"/>
        </w:rPr>
        <w:t>□</w:t>
      </w:r>
      <w:r w:rsidRPr="00507E1E">
        <w:rPr>
          <w:rFonts w:hint="eastAsia"/>
          <w:szCs w:val="24"/>
        </w:rPr>
        <w:t>1</w:t>
      </w:r>
      <w:r w:rsidRPr="00507E1E">
        <w:rPr>
          <w:rFonts w:hint="eastAsia"/>
          <w:szCs w:val="24"/>
        </w:rPr>
        <w:t>、男</w:t>
      </w:r>
      <w:r w:rsidRPr="00507E1E">
        <w:rPr>
          <w:rFonts w:hint="eastAsia"/>
          <w:szCs w:val="24"/>
        </w:rPr>
        <w:t xml:space="preserve">     </w:t>
      </w:r>
      <w:r w:rsidRPr="00507E1E">
        <w:rPr>
          <w:rFonts w:hint="eastAsia"/>
          <w:szCs w:val="24"/>
        </w:rPr>
        <w:t>□</w:t>
      </w:r>
      <w:r w:rsidRPr="00507E1E">
        <w:rPr>
          <w:rFonts w:hint="eastAsia"/>
          <w:szCs w:val="24"/>
        </w:rPr>
        <w:t>2</w:t>
      </w:r>
      <w:r w:rsidRPr="00507E1E">
        <w:rPr>
          <w:rFonts w:hint="eastAsia"/>
          <w:szCs w:val="24"/>
        </w:rPr>
        <w:t>、女</w:t>
      </w:r>
    </w:p>
    <w:p w:rsidR="00AB1C6E" w:rsidRPr="00507E1E" w:rsidRDefault="00AB1C6E" w:rsidP="00AB1C6E">
      <w:pPr>
        <w:spacing w:line="240" w:lineRule="auto"/>
        <w:ind w:firstLineChars="0" w:firstLine="0"/>
        <w:rPr>
          <w:szCs w:val="24"/>
        </w:rPr>
      </w:pPr>
    </w:p>
    <w:p w:rsidR="00AB1C6E" w:rsidRPr="00507E1E" w:rsidRDefault="00AB1C6E" w:rsidP="00AB1C6E">
      <w:pPr>
        <w:spacing w:line="240" w:lineRule="auto"/>
        <w:ind w:firstLineChars="0" w:firstLine="0"/>
        <w:rPr>
          <w:szCs w:val="24"/>
        </w:rPr>
      </w:pPr>
      <w:r w:rsidRPr="00507E1E">
        <w:rPr>
          <w:rFonts w:hint="eastAsia"/>
          <w:szCs w:val="24"/>
        </w:rPr>
        <w:t>2.</w:t>
      </w:r>
      <w:r w:rsidRPr="00507E1E">
        <w:rPr>
          <w:rFonts w:hint="eastAsia"/>
          <w:szCs w:val="24"/>
        </w:rPr>
        <w:t>您的年龄是</w:t>
      </w:r>
    </w:p>
    <w:p w:rsidR="00AB1C6E" w:rsidRPr="00507E1E" w:rsidRDefault="00AB1C6E" w:rsidP="00AB1C6E">
      <w:pPr>
        <w:spacing w:line="240" w:lineRule="auto"/>
        <w:ind w:firstLineChars="0" w:firstLine="0"/>
        <w:rPr>
          <w:szCs w:val="24"/>
        </w:rPr>
      </w:pPr>
      <w:r w:rsidRPr="00507E1E">
        <w:rPr>
          <w:rFonts w:hint="eastAsia"/>
          <w:szCs w:val="24"/>
        </w:rPr>
        <w:t>□</w:t>
      </w:r>
      <w:r w:rsidRPr="00507E1E">
        <w:rPr>
          <w:rFonts w:hint="eastAsia"/>
          <w:szCs w:val="24"/>
        </w:rPr>
        <w:t>1</w:t>
      </w:r>
      <w:r w:rsidRPr="00507E1E">
        <w:rPr>
          <w:rFonts w:hint="eastAsia"/>
          <w:szCs w:val="24"/>
        </w:rPr>
        <w:t>、</w:t>
      </w:r>
      <w:r w:rsidRPr="00507E1E">
        <w:rPr>
          <w:rFonts w:hint="eastAsia"/>
          <w:szCs w:val="24"/>
        </w:rPr>
        <w:t>60-69</w:t>
      </w:r>
      <w:r w:rsidRPr="00507E1E">
        <w:rPr>
          <w:rFonts w:hint="eastAsia"/>
          <w:szCs w:val="24"/>
        </w:rPr>
        <w:t>岁</w:t>
      </w:r>
      <w:r w:rsidRPr="00507E1E">
        <w:rPr>
          <w:rFonts w:hint="eastAsia"/>
          <w:szCs w:val="24"/>
        </w:rPr>
        <w:t xml:space="preserve">   </w:t>
      </w:r>
      <w:r w:rsidRPr="00507E1E">
        <w:rPr>
          <w:rFonts w:hint="eastAsia"/>
          <w:szCs w:val="24"/>
        </w:rPr>
        <w:t>□</w:t>
      </w:r>
      <w:r w:rsidRPr="00507E1E">
        <w:rPr>
          <w:rFonts w:hint="eastAsia"/>
          <w:szCs w:val="24"/>
        </w:rPr>
        <w:t>2</w:t>
      </w:r>
      <w:r w:rsidRPr="00507E1E">
        <w:rPr>
          <w:rFonts w:hint="eastAsia"/>
          <w:szCs w:val="24"/>
        </w:rPr>
        <w:t>、</w:t>
      </w:r>
      <w:r w:rsidRPr="00507E1E">
        <w:rPr>
          <w:rFonts w:hint="eastAsia"/>
          <w:szCs w:val="24"/>
        </w:rPr>
        <w:t>70-79</w:t>
      </w:r>
      <w:r w:rsidRPr="00507E1E">
        <w:rPr>
          <w:rFonts w:hint="eastAsia"/>
          <w:szCs w:val="24"/>
        </w:rPr>
        <w:t>岁</w:t>
      </w:r>
      <w:r w:rsidRPr="00507E1E">
        <w:rPr>
          <w:rFonts w:hint="eastAsia"/>
          <w:szCs w:val="24"/>
        </w:rPr>
        <w:t xml:space="preserve">   </w:t>
      </w:r>
      <w:r w:rsidRPr="00507E1E">
        <w:rPr>
          <w:rFonts w:hint="eastAsia"/>
          <w:szCs w:val="24"/>
        </w:rPr>
        <w:t>□</w:t>
      </w:r>
      <w:r w:rsidRPr="00507E1E">
        <w:rPr>
          <w:rFonts w:hint="eastAsia"/>
          <w:szCs w:val="24"/>
        </w:rPr>
        <w:t>3</w:t>
      </w:r>
      <w:r w:rsidRPr="00507E1E">
        <w:rPr>
          <w:rFonts w:hint="eastAsia"/>
          <w:szCs w:val="24"/>
        </w:rPr>
        <w:t>、</w:t>
      </w:r>
      <w:r w:rsidRPr="00507E1E">
        <w:rPr>
          <w:rFonts w:hint="eastAsia"/>
          <w:szCs w:val="24"/>
        </w:rPr>
        <w:t>80-90</w:t>
      </w:r>
      <w:r w:rsidRPr="00507E1E">
        <w:rPr>
          <w:rFonts w:hint="eastAsia"/>
          <w:szCs w:val="24"/>
        </w:rPr>
        <w:t>岁</w:t>
      </w:r>
      <w:r w:rsidRPr="00507E1E">
        <w:rPr>
          <w:rFonts w:hint="eastAsia"/>
          <w:szCs w:val="24"/>
        </w:rPr>
        <w:t xml:space="preserve">   </w:t>
      </w:r>
      <w:r w:rsidRPr="00507E1E">
        <w:rPr>
          <w:rFonts w:hint="eastAsia"/>
          <w:szCs w:val="24"/>
        </w:rPr>
        <w:t>□</w:t>
      </w:r>
      <w:r w:rsidRPr="00507E1E">
        <w:rPr>
          <w:rFonts w:hint="eastAsia"/>
          <w:szCs w:val="24"/>
        </w:rPr>
        <w:t>4</w:t>
      </w:r>
      <w:r w:rsidRPr="00507E1E">
        <w:rPr>
          <w:rFonts w:hint="eastAsia"/>
          <w:szCs w:val="24"/>
        </w:rPr>
        <w:t>、</w:t>
      </w:r>
      <w:r w:rsidRPr="00507E1E">
        <w:rPr>
          <w:rFonts w:hint="eastAsia"/>
          <w:szCs w:val="24"/>
        </w:rPr>
        <w:t>90</w:t>
      </w:r>
      <w:r w:rsidRPr="00507E1E">
        <w:rPr>
          <w:rFonts w:hint="eastAsia"/>
          <w:szCs w:val="24"/>
        </w:rPr>
        <w:t>岁及以上</w:t>
      </w:r>
    </w:p>
    <w:p w:rsidR="00AB1C6E" w:rsidRPr="00507E1E" w:rsidRDefault="00AB1C6E" w:rsidP="00AB1C6E">
      <w:pPr>
        <w:spacing w:line="240" w:lineRule="auto"/>
        <w:ind w:firstLineChars="0" w:firstLine="0"/>
        <w:rPr>
          <w:szCs w:val="24"/>
        </w:rPr>
      </w:pPr>
    </w:p>
    <w:p w:rsidR="00AB1C6E" w:rsidRPr="00507E1E" w:rsidRDefault="00AB1C6E" w:rsidP="00AB1C6E">
      <w:pPr>
        <w:spacing w:line="240" w:lineRule="auto"/>
        <w:ind w:firstLineChars="0" w:firstLine="0"/>
        <w:rPr>
          <w:szCs w:val="24"/>
        </w:rPr>
      </w:pPr>
      <w:r w:rsidRPr="00507E1E">
        <w:rPr>
          <w:rFonts w:hint="eastAsia"/>
          <w:szCs w:val="24"/>
        </w:rPr>
        <w:t>3.</w:t>
      </w:r>
      <w:r w:rsidRPr="00507E1E">
        <w:rPr>
          <w:rFonts w:hint="eastAsia"/>
          <w:szCs w:val="24"/>
        </w:rPr>
        <w:t>您的婚姻状况是</w:t>
      </w:r>
    </w:p>
    <w:p w:rsidR="00AB1C6E" w:rsidRPr="00507E1E" w:rsidRDefault="00AB1C6E" w:rsidP="00AB1C6E">
      <w:pPr>
        <w:spacing w:line="240" w:lineRule="auto"/>
        <w:ind w:firstLineChars="0" w:firstLine="0"/>
        <w:rPr>
          <w:szCs w:val="24"/>
        </w:rPr>
      </w:pPr>
      <w:r w:rsidRPr="00507E1E">
        <w:rPr>
          <w:rFonts w:hint="eastAsia"/>
          <w:szCs w:val="24"/>
        </w:rPr>
        <w:t>□</w:t>
      </w:r>
      <w:r w:rsidRPr="00507E1E">
        <w:rPr>
          <w:rFonts w:hint="eastAsia"/>
          <w:szCs w:val="24"/>
        </w:rPr>
        <w:t>1</w:t>
      </w:r>
      <w:r w:rsidRPr="00507E1E">
        <w:rPr>
          <w:rFonts w:hint="eastAsia"/>
          <w:szCs w:val="24"/>
        </w:rPr>
        <w:t>、未婚</w:t>
      </w:r>
      <w:r w:rsidRPr="00507E1E">
        <w:rPr>
          <w:rFonts w:hint="eastAsia"/>
          <w:szCs w:val="24"/>
        </w:rPr>
        <w:t xml:space="preserve">  </w:t>
      </w:r>
      <w:r w:rsidRPr="00507E1E">
        <w:rPr>
          <w:rFonts w:hint="eastAsia"/>
          <w:szCs w:val="24"/>
        </w:rPr>
        <w:t>□</w:t>
      </w:r>
      <w:r w:rsidRPr="00507E1E">
        <w:rPr>
          <w:rFonts w:hint="eastAsia"/>
          <w:szCs w:val="24"/>
        </w:rPr>
        <w:t>2</w:t>
      </w:r>
      <w:r w:rsidRPr="00507E1E">
        <w:rPr>
          <w:rFonts w:hint="eastAsia"/>
          <w:szCs w:val="24"/>
        </w:rPr>
        <w:t>、已婚并且老伴健在</w:t>
      </w:r>
      <w:r w:rsidRPr="00507E1E">
        <w:rPr>
          <w:rFonts w:hint="eastAsia"/>
          <w:szCs w:val="24"/>
        </w:rPr>
        <w:t xml:space="preserve">  </w:t>
      </w:r>
      <w:r w:rsidRPr="00507E1E">
        <w:rPr>
          <w:rFonts w:hint="eastAsia"/>
          <w:szCs w:val="24"/>
        </w:rPr>
        <w:t>□</w:t>
      </w:r>
      <w:r w:rsidRPr="00507E1E">
        <w:rPr>
          <w:rFonts w:hint="eastAsia"/>
          <w:szCs w:val="24"/>
        </w:rPr>
        <w:t>3</w:t>
      </w:r>
      <w:r w:rsidRPr="00507E1E">
        <w:rPr>
          <w:rFonts w:hint="eastAsia"/>
          <w:szCs w:val="24"/>
        </w:rPr>
        <w:t>、离婚</w:t>
      </w:r>
      <w:r w:rsidRPr="00507E1E">
        <w:rPr>
          <w:rFonts w:hint="eastAsia"/>
          <w:szCs w:val="24"/>
        </w:rPr>
        <w:t xml:space="preserve">  </w:t>
      </w:r>
      <w:r w:rsidRPr="00507E1E">
        <w:rPr>
          <w:rFonts w:hint="eastAsia"/>
          <w:szCs w:val="24"/>
        </w:rPr>
        <w:t>□</w:t>
      </w:r>
      <w:r w:rsidRPr="00507E1E">
        <w:rPr>
          <w:rFonts w:hint="eastAsia"/>
          <w:szCs w:val="24"/>
        </w:rPr>
        <w:t>4</w:t>
      </w:r>
      <w:r w:rsidRPr="00507E1E">
        <w:rPr>
          <w:rFonts w:hint="eastAsia"/>
          <w:szCs w:val="24"/>
        </w:rPr>
        <w:t>、丧偶</w:t>
      </w:r>
      <w:r w:rsidRPr="00507E1E">
        <w:rPr>
          <w:rFonts w:hint="eastAsia"/>
          <w:szCs w:val="24"/>
        </w:rPr>
        <w:t xml:space="preserve">   </w:t>
      </w:r>
      <w:r w:rsidRPr="00507E1E">
        <w:rPr>
          <w:rFonts w:hint="eastAsia"/>
          <w:szCs w:val="24"/>
        </w:rPr>
        <w:t>□</w:t>
      </w:r>
      <w:r w:rsidRPr="00507E1E">
        <w:rPr>
          <w:rFonts w:hint="eastAsia"/>
          <w:szCs w:val="24"/>
        </w:rPr>
        <w:t>5</w:t>
      </w:r>
      <w:r w:rsidRPr="00507E1E">
        <w:rPr>
          <w:rFonts w:hint="eastAsia"/>
          <w:szCs w:val="24"/>
        </w:rPr>
        <w:t>、分居</w:t>
      </w:r>
    </w:p>
    <w:p w:rsidR="00AB1C6E" w:rsidRPr="00507E1E" w:rsidRDefault="00AB1C6E" w:rsidP="00AB1C6E">
      <w:pPr>
        <w:spacing w:line="240" w:lineRule="auto"/>
        <w:ind w:firstLineChars="0" w:firstLine="0"/>
        <w:rPr>
          <w:szCs w:val="24"/>
        </w:rPr>
      </w:pPr>
    </w:p>
    <w:p w:rsidR="00AB1C6E" w:rsidRPr="00507E1E" w:rsidRDefault="00AB1C6E" w:rsidP="00AB1C6E">
      <w:pPr>
        <w:spacing w:line="240" w:lineRule="auto"/>
        <w:ind w:firstLineChars="0" w:firstLine="0"/>
        <w:rPr>
          <w:szCs w:val="24"/>
        </w:rPr>
      </w:pPr>
      <w:r w:rsidRPr="00507E1E">
        <w:rPr>
          <w:rFonts w:hint="eastAsia"/>
          <w:szCs w:val="24"/>
        </w:rPr>
        <w:t>4.</w:t>
      </w:r>
      <w:r w:rsidRPr="00507E1E">
        <w:rPr>
          <w:rFonts w:hint="eastAsia"/>
          <w:szCs w:val="24"/>
        </w:rPr>
        <w:t>您的受教育程度是</w:t>
      </w:r>
    </w:p>
    <w:p w:rsidR="00AB1C6E" w:rsidRPr="00507E1E" w:rsidRDefault="00AB1C6E" w:rsidP="00AB1C6E">
      <w:pPr>
        <w:spacing w:line="240" w:lineRule="auto"/>
        <w:ind w:firstLineChars="0" w:firstLine="0"/>
        <w:rPr>
          <w:szCs w:val="24"/>
        </w:rPr>
      </w:pPr>
      <w:r w:rsidRPr="00507E1E">
        <w:rPr>
          <w:rFonts w:hint="eastAsia"/>
          <w:szCs w:val="24"/>
        </w:rPr>
        <w:t>□</w:t>
      </w:r>
      <w:r w:rsidRPr="00507E1E">
        <w:rPr>
          <w:rFonts w:hint="eastAsia"/>
          <w:szCs w:val="24"/>
        </w:rPr>
        <w:t>1</w:t>
      </w:r>
      <w:r w:rsidRPr="00507E1E">
        <w:rPr>
          <w:rFonts w:hint="eastAsia"/>
          <w:szCs w:val="24"/>
        </w:rPr>
        <w:t>、文盲</w:t>
      </w:r>
      <w:r w:rsidRPr="00507E1E">
        <w:rPr>
          <w:rFonts w:hint="eastAsia"/>
          <w:szCs w:val="24"/>
        </w:rPr>
        <w:t xml:space="preserve">   </w:t>
      </w:r>
      <w:r w:rsidRPr="00507E1E">
        <w:rPr>
          <w:rFonts w:hint="eastAsia"/>
          <w:szCs w:val="24"/>
        </w:rPr>
        <w:t>□</w:t>
      </w:r>
      <w:r w:rsidRPr="00507E1E">
        <w:rPr>
          <w:rFonts w:hint="eastAsia"/>
          <w:szCs w:val="24"/>
        </w:rPr>
        <w:t>2</w:t>
      </w:r>
      <w:r w:rsidRPr="00507E1E">
        <w:rPr>
          <w:rFonts w:hint="eastAsia"/>
          <w:szCs w:val="24"/>
        </w:rPr>
        <w:t>、小学及以下</w:t>
      </w:r>
      <w:r w:rsidRPr="00507E1E">
        <w:rPr>
          <w:rFonts w:hint="eastAsia"/>
          <w:szCs w:val="24"/>
        </w:rPr>
        <w:t xml:space="preserve">    </w:t>
      </w:r>
      <w:r w:rsidRPr="00507E1E">
        <w:rPr>
          <w:rFonts w:hint="eastAsia"/>
          <w:szCs w:val="24"/>
        </w:rPr>
        <w:t>□</w:t>
      </w:r>
      <w:r w:rsidRPr="00507E1E">
        <w:rPr>
          <w:rFonts w:hint="eastAsia"/>
          <w:szCs w:val="24"/>
        </w:rPr>
        <w:t>3</w:t>
      </w:r>
      <w:r w:rsidRPr="00507E1E">
        <w:rPr>
          <w:rFonts w:hint="eastAsia"/>
          <w:szCs w:val="24"/>
        </w:rPr>
        <w:t>、初中</w:t>
      </w:r>
      <w:r w:rsidRPr="00507E1E">
        <w:rPr>
          <w:rFonts w:hint="eastAsia"/>
          <w:szCs w:val="24"/>
        </w:rPr>
        <w:t xml:space="preserve">    </w:t>
      </w:r>
      <w:r w:rsidRPr="00507E1E">
        <w:rPr>
          <w:rFonts w:hint="eastAsia"/>
          <w:szCs w:val="24"/>
        </w:rPr>
        <w:t>□</w:t>
      </w:r>
      <w:r w:rsidRPr="00507E1E">
        <w:rPr>
          <w:rFonts w:hint="eastAsia"/>
          <w:szCs w:val="24"/>
        </w:rPr>
        <w:t>4</w:t>
      </w:r>
      <w:r w:rsidRPr="00507E1E">
        <w:rPr>
          <w:rFonts w:hint="eastAsia"/>
          <w:szCs w:val="24"/>
        </w:rPr>
        <w:t>、高中或中专</w:t>
      </w:r>
      <w:r w:rsidRPr="00507E1E">
        <w:rPr>
          <w:rFonts w:hint="eastAsia"/>
          <w:szCs w:val="24"/>
        </w:rPr>
        <w:t xml:space="preserve">  </w:t>
      </w:r>
      <w:r w:rsidRPr="00507E1E">
        <w:rPr>
          <w:rFonts w:hint="eastAsia"/>
          <w:szCs w:val="24"/>
        </w:rPr>
        <w:t>□</w:t>
      </w:r>
      <w:r w:rsidRPr="00507E1E">
        <w:rPr>
          <w:rFonts w:hint="eastAsia"/>
          <w:szCs w:val="24"/>
        </w:rPr>
        <w:t>5</w:t>
      </w:r>
      <w:r w:rsidRPr="00507E1E">
        <w:rPr>
          <w:rFonts w:hint="eastAsia"/>
          <w:szCs w:val="24"/>
        </w:rPr>
        <w:t>、大专本科及以上</w:t>
      </w:r>
    </w:p>
    <w:p w:rsidR="00AB1C6E" w:rsidRPr="00507E1E" w:rsidRDefault="00AB1C6E" w:rsidP="00AB1C6E">
      <w:pPr>
        <w:spacing w:line="240" w:lineRule="auto"/>
        <w:ind w:firstLineChars="0" w:firstLine="0"/>
        <w:rPr>
          <w:szCs w:val="24"/>
        </w:rPr>
      </w:pPr>
    </w:p>
    <w:p w:rsidR="00AB1C6E" w:rsidRPr="00507E1E" w:rsidRDefault="00AB1C6E" w:rsidP="00AB1C6E">
      <w:pPr>
        <w:spacing w:line="240" w:lineRule="auto"/>
        <w:ind w:firstLineChars="0" w:firstLine="0"/>
        <w:rPr>
          <w:szCs w:val="24"/>
        </w:rPr>
      </w:pPr>
      <w:r w:rsidRPr="00507E1E">
        <w:rPr>
          <w:rFonts w:hint="eastAsia"/>
          <w:szCs w:val="24"/>
        </w:rPr>
        <w:t xml:space="preserve">5. </w:t>
      </w:r>
      <w:r w:rsidRPr="00507E1E">
        <w:rPr>
          <w:rFonts w:hint="eastAsia"/>
          <w:szCs w:val="24"/>
        </w:rPr>
        <w:t>您退休前的职业是</w:t>
      </w:r>
    </w:p>
    <w:p w:rsidR="00AB1C6E" w:rsidRPr="00507E1E" w:rsidRDefault="00AB1C6E" w:rsidP="00AB1C6E">
      <w:pPr>
        <w:spacing w:line="240" w:lineRule="auto"/>
        <w:ind w:firstLineChars="0" w:firstLine="0"/>
        <w:rPr>
          <w:szCs w:val="24"/>
        </w:rPr>
      </w:pPr>
      <w:r w:rsidRPr="00507E1E">
        <w:rPr>
          <w:rFonts w:hint="eastAsia"/>
          <w:szCs w:val="24"/>
        </w:rPr>
        <w:t>□</w:t>
      </w:r>
      <w:r w:rsidRPr="00507E1E">
        <w:rPr>
          <w:rFonts w:hint="eastAsia"/>
          <w:szCs w:val="24"/>
        </w:rPr>
        <w:t>1</w:t>
      </w:r>
      <w:r w:rsidRPr="00507E1E">
        <w:rPr>
          <w:rFonts w:hint="eastAsia"/>
          <w:szCs w:val="24"/>
        </w:rPr>
        <w:t>、个体和私营企业主</w:t>
      </w:r>
      <w:r w:rsidRPr="00507E1E">
        <w:rPr>
          <w:rFonts w:hint="eastAsia"/>
          <w:szCs w:val="24"/>
        </w:rPr>
        <w:t xml:space="preserve">   </w:t>
      </w:r>
      <w:r w:rsidRPr="00507E1E">
        <w:rPr>
          <w:rFonts w:hint="eastAsia"/>
          <w:szCs w:val="24"/>
        </w:rPr>
        <w:t>□</w:t>
      </w:r>
      <w:r w:rsidRPr="00507E1E">
        <w:rPr>
          <w:rFonts w:hint="eastAsia"/>
          <w:szCs w:val="24"/>
        </w:rPr>
        <w:t>2</w:t>
      </w:r>
      <w:r w:rsidRPr="00507E1E">
        <w:rPr>
          <w:rFonts w:hint="eastAsia"/>
          <w:szCs w:val="24"/>
        </w:rPr>
        <w:t>、党政机关公务员</w:t>
      </w:r>
      <w:r w:rsidRPr="00507E1E">
        <w:rPr>
          <w:rFonts w:hint="eastAsia"/>
          <w:szCs w:val="24"/>
        </w:rPr>
        <w:t xml:space="preserve">   </w:t>
      </w:r>
      <w:r w:rsidRPr="00507E1E">
        <w:rPr>
          <w:rFonts w:hint="eastAsia"/>
          <w:szCs w:val="24"/>
        </w:rPr>
        <w:t>□</w:t>
      </w:r>
      <w:r w:rsidRPr="00507E1E">
        <w:rPr>
          <w:rFonts w:hint="eastAsia"/>
          <w:szCs w:val="24"/>
        </w:rPr>
        <w:t>3</w:t>
      </w:r>
      <w:r w:rsidRPr="00507E1E">
        <w:rPr>
          <w:rFonts w:hint="eastAsia"/>
          <w:szCs w:val="24"/>
        </w:rPr>
        <w:t>、企事业单位管理人员、技术人员</w:t>
      </w:r>
      <w:r w:rsidRPr="00507E1E">
        <w:rPr>
          <w:rFonts w:hint="eastAsia"/>
          <w:szCs w:val="24"/>
        </w:rPr>
        <w:t xml:space="preserve">    </w:t>
      </w:r>
      <w:r w:rsidRPr="00507E1E">
        <w:rPr>
          <w:rFonts w:hint="eastAsia"/>
          <w:szCs w:val="24"/>
        </w:rPr>
        <w:t>□</w:t>
      </w:r>
      <w:r w:rsidRPr="00507E1E">
        <w:rPr>
          <w:rFonts w:hint="eastAsia"/>
          <w:szCs w:val="24"/>
        </w:rPr>
        <w:t>4</w:t>
      </w:r>
      <w:r w:rsidRPr="00507E1E">
        <w:rPr>
          <w:rFonts w:hint="eastAsia"/>
          <w:szCs w:val="24"/>
        </w:rPr>
        <w:t>、科技、医疗卫生工作者文化教育工作者</w:t>
      </w:r>
      <w:r w:rsidRPr="00507E1E">
        <w:rPr>
          <w:rFonts w:hint="eastAsia"/>
          <w:szCs w:val="24"/>
        </w:rPr>
        <w:t xml:space="preserve">   </w:t>
      </w:r>
      <w:r w:rsidRPr="00507E1E">
        <w:rPr>
          <w:rFonts w:hint="eastAsia"/>
          <w:szCs w:val="24"/>
        </w:rPr>
        <w:t>□</w:t>
      </w:r>
      <w:r w:rsidRPr="00507E1E">
        <w:rPr>
          <w:rFonts w:hint="eastAsia"/>
          <w:szCs w:val="24"/>
        </w:rPr>
        <w:t>5</w:t>
      </w:r>
      <w:r w:rsidRPr="00507E1E">
        <w:rPr>
          <w:rFonts w:hint="eastAsia"/>
          <w:szCs w:val="24"/>
        </w:rPr>
        <w:t>、工人</w:t>
      </w:r>
      <w:r w:rsidRPr="00507E1E">
        <w:rPr>
          <w:rFonts w:hint="eastAsia"/>
          <w:szCs w:val="24"/>
        </w:rPr>
        <w:t xml:space="preserve">    </w:t>
      </w:r>
      <w:r w:rsidRPr="00507E1E">
        <w:rPr>
          <w:rFonts w:hint="eastAsia"/>
          <w:szCs w:val="24"/>
        </w:rPr>
        <w:t>□</w:t>
      </w:r>
      <w:r w:rsidRPr="00507E1E">
        <w:rPr>
          <w:rFonts w:hint="eastAsia"/>
          <w:szCs w:val="24"/>
        </w:rPr>
        <w:t>6</w:t>
      </w:r>
      <w:r w:rsidRPr="00507E1E">
        <w:rPr>
          <w:rFonts w:hint="eastAsia"/>
          <w:szCs w:val="24"/>
        </w:rPr>
        <w:t>、商业、服务业从业人员</w:t>
      </w:r>
      <w:r w:rsidRPr="00507E1E">
        <w:rPr>
          <w:rFonts w:hint="eastAsia"/>
          <w:szCs w:val="24"/>
        </w:rPr>
        <w:t xml:space="preserve">   </w:t>
      </w:r>
    </w:p>
    <w:p w:rsidR="00AB1C6E" w:rsidRPr="00507E1E" w:rsidRDefault="00AB1C6E" w:rsidP="00AB1C6E">
      <w:pPr>
        <w:spacing w:line="240" w:lineRule="auto"/>
        <w:ind w:firstLineChars="0" w:firstLine="0"/>
        <w:rPr>
          <w:szCs w:val="24"/>
        </w:rPr>
      </w:pPr>
      <w:r w:rsidRPr="00507E1E">
        <w:rPr>
          <w:rFonts w:hint="eastAsia"/>
          <w:szCs w:val="24"/>
        </w:rPr>
        <w:t>□</w:t>
      </w:r>
      <w:r w:rsidRPr="00507E1E">
        <w:rPr>
          <w:rFonts w:hint="eastAsia"/>
          <w:szCs w:val="24"/>
        </w:rPr>
        <w:t>7</w:t>
      </w:r>
      <w:r w:rsidRPr="00507E1E">
        <w:rPr>
          <w:rFonts w:hint="eastAsia"/>
          <w:szCs w:val="24"/>
        </w:rPr>
        <w:t>、农林牧渔劳动者</w:t>
      </w:r>
      <w:r w:rsidRPr="00507E1E">
        <w:rPr>
          <w:rFonts w:hint="eastAsia"/>
          <w:szCs w:val="24"/>
        </w:rPr>
        <w:t xml:space="preserve">        </w:t>
      </w:r>
      <w:r w:rsidRPr="00507E1E">
        <w:rPr>
          <w:rFonts w:hint="eastAsia"/>
          <w:szCs w:val="24"/>
        </w:rPr>
        <w:t>□</w:t>
      </w:r>
      <w:r w:rsidRPr="00507E1E">
        <w:rPr>
          <w:rFonts w:hint="eastAsia"/>
          <w:szCs w:val="24"/>
        </w:rPr>
        <w:t>8</w:t>
      </w:r>
      <w:r w:rsidRPr="00507E1E">
        <w:rPr>
          <w:rFonts w:hint="eastAsia"/>
          <w:szCs w:val="24"/>
        </w:rPr>
        <w:t>、军人</w:t>
      </w:r>
      <w:r w:rsidRPr="00507E1E">
        <w:rPr>
          <w:rFonts w:hint="eastAsia"/>
          <w:szCs w:val="24"/>
        </w:rPr>
        <w:t xml:space="preserve">     </w:t>
      </w:r>
      <w:r w:rsidRPr="00507E1E">
        <w:rPr>
          <w:rFonts w:hint="eastAsia"/>
          <w:szCs w:val="24"/>
        </w:rPr>
        <w:t>□</w:t>
      </w:r>
      <w:r w:rsidRPr="00507E1E">
        <w:rPr>
          <w:rFonts w:hint="eastAsia"/>
          <w:szCs w:val="24"/>
        </w:rPr>
        <w:t>9</w:t>
      </w:r>
      <w:r w:rsidRPr="00507E1E">
        <w:rPr>
          <w:rFonts w:hint="eastAsia"/>
          <w:szCs w:val="24"/>
        </w:rPr>
        <w:t>、其他</w:t>
      </w:r>
    </w:p>
    <w:p w:rsidR="00AB1C6E" w:rsidRPr="00507E1E" w:rsidRDefault="00AB1C6E" w:rsidP="00AB1C6E">
      <w:pPr>
        <w:spacing w:line="240" w:lineRule="auto"/>
        <w:ind w:firstLineChars="0" w:firstLine="0"/>
        <w:rPr>
          <w:szCs w:val="24"/>
        </w:rPr>
      </w:pPr>
    </w:p>
    <w:p w:rsidR="00AB1C6E" w:rsidRPr="00507E1E" w:rsidRDefault="00AB1C6E" w:rsidP="00AB1C6E">
      <w:pPr>
        <w:spacing w:line="240" w:lineRule="auto"/>
        <w:ind w:firstLineChars="0" w:firstLine="0"/>
        <w:rPr>
          <w:szCs w:val="24"/>
        </w:rPr>
      </w:pPr>
      <w:r w:rsidRPr="00507E1E">
        <w:rPr>
          <w:rFonts w:hint="eastAsia"/>
          <w:szCs w:val="24"/>
        </w:rPr>
        <w:t xml:space="preserve">6. </w:t>
      </w:r>
      <w:r w:rsidRPr="00507E1E">
        <w:rPr>
          <w:rFonts w:hint="eastAsia"/>
          <w:szCs w:val="24"/>
        </w:rPr>
        <w:t>您目前的月收入是</w:t>
      </w:r>
    </w:p>
    <w:p w:rsidR="00AB1C6E" w:rsidRPr="00507E1E" w:rsidRDefault="00AB1C6E" w:rsidP="00AB1C6E">
      <w:pPr>
        <w:spacing w:line="240" w:lineRule="auto"/>
        <w:ind w:firstLineChars="0" w:firstLine="0"/>
        <w:rPr>
          <w:szCs w:val="24"/>
        </w:rPr>
      </w:pPr>
      <w:r w:rsidRPr="00507E1E">
        <w:rPr>
          <w:rFonts w:hint="eastAsia"/>
          <w:szCs w:val="24"/>
        </w:rPr>
        <w:t>□</w:t>
      </w:r>
      <w:r w:rsidRPr="00507E1E">
        <w:rPr>
          <w:rFonts w:hint="eastAsia"/>
          <w:szCs w:val="24"/>
        </w:rPr>
        <w:t>1</w:t>
      </w:r>
      <w:r w:rsidRPr="00507E1E">
        <w:rPr>
          <w:rFonts w:hint="eastAsia"/>
          <w:szCs w:val="24"/>
        </w:rPr>
        <w:t>、</w:t>
      </w:r>
      <w:r w:rsidRPr="00507E1E">
        <w:rPr>
          <w:rFonts w:hint="eastAsia"/>
          <w:szCs w:val="24"/>
        </w:rPr>
        <w:t>1000</w:t>
      </w:r>
      <w:r w:rsidRPr="00507E1E">
        <w:rPr>
          <w:rFonts w:hint="eastAsia"/>
          <w:szCs w:val="24"/>
        </w:rPr>
        <w:t>元及以下</w:t>
      </w:r>
      <w:r w:rsidRPr="00507E1E">
        <w:rPr>
          <w:rFonts w:hint="eastAsia"/>
          <w:szCs w:val="24"/>
        </w:rPr>
        <w:t xml:space="preserve">   </w:t>
      </w:r>
      <w:r w:rsidRPr="00507E1E">
        <w:rPr>
          <w:rFonts w:hint="eastAsia"/>
          <w:szCs w:val="24"/>
        </w:rPr>
        <w:t>□</w:t>
      </w:r>
      <w:r w:rsidRPr="00507E1E">
        <w:rPr>
          <w:rFonts w:hint="eastAsia"/>
          <w:szCs w:val="24"/>
        </w:rPr>
        <w:t>2</w:t>
      </w:r>
      <w:r w:rsidRPr="00507E1E">
        <w:rPr>
          <w:rFonts w:hint="eastAsia"/>
          <w:szCs w:val="24"/>
        </w:rPr>
        <w:t>、</w:t>
      </w:r>
      <w:r w:rsidRPr="00507E1E">
        <w:rPr>
          <w:rFonts w:hint="eastAsia"/>
          <w:szCs w:val="24"/>
        </w:rPr>
        <w:t>1001-1500</w:t>
      </w:r>
      <w:r w:rsidRPr="00507E1E">
        <w:rPr>
          <w:rFonts w:hint="eastAsia"/>
          <w:szCs w:val="24"/>
        </w:rPr>
        <w:t>元</w:t>
      </w:r>
      <w:r w:rsidRPr="00507E1E">
        <w:rPr>
          <w:rFonts w:hint="eastAsia"/>
          <w:szCs w:val="24"/>
        </w:rPr>
        <w:t xml:space="preserve">     </w:t>
      </w:r>
      <w:r w:rsidRPr="00507E1E">
        <w:rPr>
          <w:rFonts w:hint="eastAsia"/>
          <w:szCs w:val="24"/>
        </w:rPr>
        <w:t>□</w:t>
      </w:r>
      <w:r w:rsidRPr="00507E1E">
        <w:rPr>
          <w:rFonts w:hint="eastAsia"/>
          <w:szCs w:val="24"/>
        </w:rPr>
        <w:t>3</w:t>
      </w:r>
      <w:r w:rsidRPr="00507E1E">
        <w:rPr>
          <w:rFonts w:hint="eastAsia"/>
          <w:szCs w:val="24"/>
        </w:rPr>
        <w:t>、</w:t>
      </w:r>
      <w:r w:rsidRPr="00507E1E">
        <w:rPr>
          <w:rFonts w:hint="eastAsia"/>
          <w:szCs w:val="24"/>
        </w:rPr>
        <w:t>1501-2000</w:t>
      </w:r>
      <w:r w:rsidRPr="00507E1E">
        <w:rPr>
          <w:rFonts w:hint="eastAsia"/>
          <w:szCs w:val="24"/>
        </w:rPr>
        <w:t>元</w:t>
      </w:r>
      <w:r w:rsidRPr="00507E1E">
        <w:rPr>
          <w:rFonts w:hint="eastAsia"/>
          <w:szCs w:val="24"/>
        </w:rPr>
        <w:t xml:space="preserve">   </w:t>
      </w:r>
      <w:r w:rsidRPr="00507E1E">
        <w:rPr>
          <w:rFonts w:hint="eastAsia"/>
          <w:szCs w:val="24"/>
        </w:rPr>
        <w:t>□</w:t>
      </w:r>
      <w:r w:rsidRPr="00507E1E">
        <w:rPr>
          <w:rFonts w:hint="eastAsia"/>
          <w:szCs w:val="24"/>
        </w:rPr>
        <w:t>4</w:t>
      </w:r>
      <w:r w:rsidRPr="00507E1E">
        <w:rPr>
          <w:rFonts w:hint="eastAsia"/>
          <w:szCs w:val="24"/>
        </w:rPr>
        <w:t>、</w:t>
      </w:r>
      <w:r w:rsidRPr="00507E1E">
        <w:rPr>
          <w:rFonts w:hint="eastAsia"/>
          <w:szCs w:val="24"/>
        </w:rPr>
        <w:t>2001-2500</w:t>
      </w:r>
      <w:r w:rsidRPr="00507E1E">
        <w:rPr>
          <w:rFonts w:hint="eastAsia"/>
          <w:szCs w:val="24"/>
        </w:rPr>
        <w:t>元</w:t>
      </w:r>
    </w:p>
    <w:p w:rsidR="00AB1C6E" w:rsidRPr="00507E1E" w:rsidRDefault="00AB1C6E" w:rsidP="00AB1C6E">
      <w:pPr>
        <w:spacing w:line="240" w:lineRule="auto"/>
        <w:ind w:firstLineChars="0" w:firstLine="0"/>
        <w:rPr>
          <w:szCs w:val="24"/>
        </w:rPr>
      </w:pPr>
      <w:r w:rsidRPr="00507E1E">
        <w:rPr>
          <w:rFonts w:hint="eastAsia"/>
          <w:szCs w:val="24"/>
        </w:rPr>
        <w:t>□</w:t>
      </w:r>
      <w:r w:rsidRPr="00507E1E">
        <w:rPr>
          <w:rFonts w:hint="eastAsia"/>
          <w:szCs w:val="24"/>
        </w:rPr>
        <w:t>5</w:t>
      </w:r>
      <w:r w:rsidRPr="00507E1E">
        <w:rPr>
          <w:rFonts w:hint="eastAsia"/>
          <w:szCs w:val="24"/>
        </w:rPr>
        <w:t>、</w:t>
      </w:r>
      <w:r w:rsidRPr="00507E1E">
        <w:rPr>
          <w:rFonts w:hint="eastAsia"/>
          <w:szCs w:val="24"/>
        </w:rPr>
        <w:t>2501</w:t>
      </w:r>
      <w:r w:rsidRPr="00507E1E">
        <w:rPr>
          <w:rFonts w:hint="eastAsia"/>
          <w:szCs w:val="24"/>
        </w:rPr>
        <w:t>元及以上</w:t>
      </w:r>
    </w:p>
    <w:p w:rsidR="00AB1C6E" w:rsidRPr="00507E1E" w:rsidRDefault="00AB1C6E" w:rsidP="00AB1C6E">
      <w:pPr>
        <w:spacing w:line="240" w:lineRule="auto"/>
        <w:ind w:firstLineChars="0" w:firstLine="0"/>
        <w:rPr>
          <w:szCs w:val="24"/>
        </w:rPr>
      </w:pPr>
    </w:p>
    <w:p w:rsidR="00AB1C6E" w:rsidRPr="00507E1E" w:rsidRDefault="00AB1C6E" w:rsidP="00AB1C6E">
      <w:pPr>
        <w:spacing w:line="240" w:lineRule="auto"/>
        <w:ind w:firstLineChars="0" w:firstLine="0"/>
        <w:rPr>
          <w:szCs w:val="24"/>
        </w:rPr>
      </w:pPr>
      <w:r w:rsidRPr="00507E1E">
        <w:rPr>
          <w:rFonts w:hint="eastAsia"/>
          <w:szCs w:val="24"/>
        </w:rPr>
        <w:t>7.</w:t>
      </w:r>
      <w:r w:rsidRPr="00507E1E">
        <w:rPr>
          <w:rFonts w:hint="eastAsia"/>
          <w:szCs w:val="24"/>
        </w:rPr>
        <w:t>您的收入的主要来源是（可选择两到三个）</w:t>
      </w:r>
    </w:p>
    <w:p w:rsidR="00AB1C6E" w:rsidRPr="00507E1E" w:rsidRDefault="00AB1C6E" w:rsidP="00AB1C6E">
      <w:pPr>
        <w:spacing w:line="240" w:lineRule="auto"/>
        <w:ind w:firstLineChars="0" w:firstLine="0"/>
        <w:rPr>
          <w:szCs w:val="24"/>
        </w:rPr>
      </w:pPr>
      <w:r w:rsidRPr="00507E1E">
        <w:rPr>
          <w:rFonts w:hint="eastAsia"/>
          <w:szCs w:val="24"/>
        </w:rPr>
        <w:t>□</w:t>
      </w:r>
      <w:r w:rsidRPr="00507E1E">
        <w:rPr>
          <w:rFonts w:hint="eastAsia"/>
          <w:szCs w:val="24"/>
        </w:rPr>
        <w:t>1</w:t>
      </w:r>
      <w:r w:rsidRPr="00507E1E">
        <w:rPr>
          <w:rFonts w:hint="eastAsia"/>
          <w:szCs w:val="24"/>
        </w:rPr>
        <w:t>、退休后的临时工作</w:t>
      </w:r>
      <w:r w:rsidRPr="00507E1E">
        <w:rPr>
          <w:rFonts w:hint="eastAsia"/>
          <w:szCs w:val="24"/>
        </w:rPr>
        <w:t xml:space="preserve">    </w:t>
      </w:r>
      <w:r w:rsidRPr="00507E1E">
        <w:rPr>
          <w:rFonts w:hint="eastAsia"/>
          <w:szCs w:val="24"/>
        </w:rPr>
        <w:t>□</w:t>
      </w:r>
      <w:r w:rsidRPr="00507E1E">
        <w:rPr>
          <w:rFonts w:hint="eastAsia"/>
          <w:szCs w:val="24"/>
        </w:rPr>
        <w:t>2</w:t>
      </w:r>
      <w:r w:rsidRPr="00507E1E">
        <w:rPr>
          <w:rFonts w:hint="eastAsia"/>
          <w:szCs w:val="24"/>
        </w:rPr>
        <w:t>、退休金</w:t>
      </w:r>
      <w:r w:rsidRPr="00507E1E">
        <w:rPr>
          <w:rFonts w:hint="eastAsia"/>
          <w:szCs w:val="24"/>
        </w:rPr>
        <w:t xml:space="preserve">    </w:t>
      </w:r>
      <w:r w:rsidRPr="00507E1E">
        <w:rPr>
          <w:rFonts w:hint="eastAsia"/>
          <w:szCs w:val="24"/>
        </w:rPr>
        <w:t>□</w:t>
      </w:r>
      <w:r w:rsidRPr="00507E1E">
        <w:rPr>
          <w:rFonts w:hint="eastAsia"/>
          <w:szCs w:val="24"/>
        </w:rPr>
        <w:t>3</w:t>
      </w:r>
      <w:r w:rsidRPr="00507E1E">
        <w:rPr>
          <w:rFonts w:hint="eastAsia"/>
          <w:szCs w:val="24"/>
        </w:rPr>
        <w:t>、子女给的生活费</w:t>
      </w:r>
      <w:r w:rsidRPr="00507E1E">
        <w:rPr>
          <w:rFonts w:hint="eastAsia"/>
          <w:szCs w:val="24"/>
        </w:rPr>
        <w:t xml:space="preserve">     </w:t>
      </w:r>
      <w:r w:rsidRPr="00507E1E">
        <w:rPr>
          <w:rFonts w:hint="eastAsia"/>
          <w:szCs w:val="24"/>
        </w:rPr>
        <w:t>□</w:t>
      </w:r>
      <w:r w:rsidRPr="00507E1E">
        <w:rPr>
          <w:rFonts w:hint="eastAsia"/>
          <w:szCs w:val="24"/>
        </w:rPr>
        <w:t>4</w:t>
      </w:r>
      <w:r w:rsidRPr="00507E1E">
        <w:rPr>
          <w:rFonts w:hint="eastAsia"/>
          <w:szCs w:val="24"/>
        </w:rPr>
        <w:t>、亲戚朋友提供（除子女外）</w:t>
      </w:r>
      <w:r w:rsidRPr="00507E1E">
        <w:rPr>
          <w:rFonts w:hint="eastAsia"/>
          <w:szCs w:val="24"/>
        </w:rPr>
        <w:t xml:space="preserve">        </w:t>
      </w:r>
      <w:r w:rsidRPr="00507E1E">
        <w:rPr>
          <w:rFonts w:hint="eastAsia"/>
          <w:szCs w:val="24"/>
        </w:rPr>
        <w:t>□</w:t>
      </w:r>
      <w:r w:rsidRPr="00507E1E">
        <w:rPr>
          <w:rFonts w:hint="eastAsia"/>
          <w:szCs w:val="24"/>
        </w:rPr>
        <w:t>5</w:t>
      </w:r>
      <w:r w:rsidRPr="00507E1E">
        <w:rPr>
          <w:rFonts w:hint="eastAsia"/>
          <w:szCs w:val="24"/>
        </w:rPr>
        <w:t>、积蓄投资收入</w:t>
      </w:r>
      <w:r w:rsidRPr="00507E1E">
        <w:rPr>
          <w:rFonts w:hint="eastAsia"/>
          <w:szCs w:val="24"/>
        </w:rPr>
        <w:t xml:space="preserve">      </w:t>
      </w:r>
      <w:r w:rsidRPr="00507E1E">
        <w:rPr>
          <w:rFonts w:hint="eastAsia"/>
          <w:szCs w:val="24"/>
        </w:rPr>
        <w:t>□</w:t>
      </w:r>
      <w:r w:rsidRPr="00507E1E">
        <w:rPr>
          <w:rFonts w:hint="eastAsia"/>
          <w:szCs w:val="24"/>
        </w:rPr>
        <w:t>6</w:t>
      </w:r>
      <w:r w:rsidRPr="00507E1E">
        <w:rPr>
          <w:rFonts w:hint="eastAsia"/>
          <w:szCs w:val="24"/>
        </w:rPr>
        <w:t>、</w:t>
      </w:r>
      <w:proofErr w:type="gramStart"/>
      <w:r w:rsidRPr="00507E1E">
        <w:rPr>
          <w:rFonts w:hint="eastAsia"/>
          <w:szCs w:val="24"/>
        </w:rPr>
        <w:t>低保</w:t>
      </w:r>
      <w:proofErr w:type="gramEnd"/>
      <w:r w:rsidRPr="00507E1E">
        <w:rPr>
          <w:rFonts w:hint="eastAsia"/>
          <w:szCs w:val="24"/>
        </w:rPr>
        <w:t xml:space="preserve">          </w:t>
      </w:r>
      <w:r w:rsidRPr="00507E1E">
        <w:rPr>
          <w:rFonts w:hint="eastAsia"/>
          <w:szCs w:val="24"/>
        </w:rPr>
        <w:t>□</w:t>
      </w:r>
      <w:r w:rsidRPr="00507E1E">
        <w:rPr>
          <w:rFonts w:hint="eastAsia"/>
          <w:szCs w:val="24"/>
        </w:rPr>
        <w:t>7</w:t>
      </w:r>
      <w:r w:rsidRPr="00507E1E">
        <w:rPr>
          <w:rFonts w:hint="eastAsia"/>
          <w:szCs w:val="24"/>
        </w:rPr>
        <w:t>、社会救助</w:t>
      </w:r>
    </w:p>
    <w:p w:rsidR="00AB1C6E" w:rsidRPr="00507E1E" w:rsidRDefault="00AB1C6E" w:rsidP="00AB1C6E">
      <w:pPr>
        <w:spacing w:line="240" w:lineRule="auto"/>
        <w:ind w:firstLineChars="0" w:firstLine="0"/>
        <w:rPr>
          <w:szCs w:val="24"/>
        </w:rPr>
      </w:pPr>
    </w:p>
    <w:p w:rsidR="00AB1C6E" w:rsidRPr="00507E1E" w:rsidRDefault="00AB1C6E" w:rsidP="00AB1C6E">
      <w:pPr>
        <w:spacing w:line="240" w:lineRule="auto"/>
        <w:ind w:firstLineChars="0" w:firstLine="0"/>
        <w:rPr>
          <w:szCs w:val="24"/>
        </w:rPr>
      </w:pPr>
      <w:r w:rsidRPr="00507E1E">
        <w:rPr>
          <w:rFonts w:hint="eastAsia"/>
          <w:szCs w:val="24"/>
        </w:rPr>
        <w:t>8.</w:t>
      </w:r>
      <w:r w:rsidRPr="00507E1E">
        <w:rPr>
          <w:rFonts w:hint="eastAsia"/>
          <w:szCs w:val="24"/>
        </w:rPr>
        <w:t>您现在的身体健康状况如何</w:t>
      </w:r>
    </w:p>
    <w:p w:rsidR="00AB1C6E" w:rsidRPr="00507E1E" w:rsidRDefault="00AB1C6E" w:rsidP="00AB1C6E">
      <w:pPr>
        <w:spacing w:line="240" w:lineRule="auto"/>
        <w:ind w:firstLineChars="0" w:firstLine="0"/>
        <w:rPr>
          <w:szCs w:val="24"/>
        </w:rPr>
      </w:pPr>
      <w:r w:rsidRPr="00507E1E">
        <w:rPr>
          <w:rFonts w:hint="eastAsia"/>
          <w:szCs w:val="24"/>
        </w:rPr>
        <w:t>□</w:t>
      </w:r>
      <w:r w:rsidRPr="00507E1E">
        <w:rPr>
          <w:rFonts w:hint="eastAsia"/>
          <w:szCs w:val="24"/>
        </w:rPr>
        <w:t>1</w:t>
      </w:r>
      <w:r w:rsidRPr="00507E1E">
        <w:rPr>
          <w:rFonts w:hint="eastAsia"/>
          <w:szCs w:val="24"/>
        </w:rPr>
        <w:t>、非常好</w:t>
      </w:r>
      <w:r w:rsidRPr="00507E1E">
        <w:rPr>
          <w:rFonts w:hint="eastAsia"/>
          <w:szCs w:val="24"/>
        </w:rPr>
        <w:t xml:space="preserve">   </w:t>
      </w:r>
      <w:r w:rsidRPr="00507E1E">
        <w:rPr>
          <w:rFonts w:hint="eastAsia"/>
          <w:szCs w:val="24"/>
        </w:rPr>
        <w:t>□</w:t>
      </w:r>
      <w:r w:rsidRPr="00507E1E">
        <w:rPr>
          <w:rFonts w:hint="eastAsia"/>
          <w:szCs w:val="24"/>
        </w:rPr>
        <w:t>2</w:t>
      </w:r>
      <w:r w:rsidRPr="00507E1E">
        <w:rPr>
          <w:rFonts w:hint="eastAsia"/>
          <w:szCs w:val="24"/>
        </w:rPr>
        <w:t>、良好</w:t>
      </w:r>
      <w:r w:rsidRPr="00507E1E">
        <w:rPr>
          <w:rFonts w:hint="eastAsia"/>
          <w:szCs w:val="24"/>
        </w:rPr>
        <w:t xml:space="preserve">   </w:t>
      </w:r>
      <w:r w:rsidRPr="00507E1E">
        <w:rPr>
          <w:rFonts w:hint="eastAsia"/>
          <w:szCs w:val="24"/>
        </w:rPr>
        <w:t>□</w:t>
      </w:r>
      <w:r w:rsidRPr="00507E1E">
        <w:rPr>
          <w:rFonts w:hint="eastAsia"/>
          <w:szCs w:val="24"/>
        </w:rPr>
        <w:t>3</w:t>
      </w:r>
      <w:r w:rsidRPr="00507E1E">
        <w:rPr>
          <w:rFonts w:hint="eastAsia"/>
          <w:szCs w:val="24"/>
        </w:rPr>
        <w:t>、一般</w:t>
      </w:r>
      <w:r w:rsidRPr="00507E1E">
        <w:rPr>
          <w:rFonts w:hint="eastAsia"/>
          <w:szCs w:val="24"/>
        </w:rPr>
        <w:t xml:space="preserve">   </w:t>
      </w:r>
      <w:r w:rsidRPr="00507E1E">
        <w:rPr>
          <w:rFonts w:hint="eastAsia"/>
          <w:szCs w:val="24"/>
        </w:rPr>
        <w:t>□</w:t>
      </w:r>
      <w:r w:rsidRPr="00507E1E">
        <w:rPr>
          <w:rFonts w:hint="eastAsia"/>
          <w:szCs w:val="24"/>
        </w:rPr>
        <w:t>4</w:t>
      </w:r>
      <w:r w:rsidRPr="00507E1E">
        <w:rPr>
          <w:rFonts w:hint="eastAsia"/>
          <w:szCs w:val="24"/>
        </w:rPr>
        <w:t>、比较差</w:t>
      </w:r>
      <w:r w:rsidRPr="00507E1E">
        <w:rPr>
          <w:rFonts w:hint="eastAsia"/>
          <w:szCs w:val="24"/>
        </w:rPr>
        <w:t xml:space="preserve">   </w:t>
      </w:r>
      <w:r w:rsidRPr="00507E1E">
        <w:rPr>
          <w:rFonts w:hint="eastAsia"/>
          <w:szCs w:val="24"/>
        </w:rPr>
        <w:t>□</w:t>
      </w:r>
      <w:r w:rsidRPr="00507E1E">
        <w:rPr>
          <w:rFonts w:hint="eastAsia"/>
          <w:szCs w:val="24"/>
        </w:rPr>
        <w:t>5</w:t>
      </w:r>
      <w:r w:rsidRPr="00507E1E">
        <w:rPr>
          <w:rFonts w:hint="eastAsia"/>
          <w:szCs w:val="24"/>
        </w:rPr>
        <w:t>、非常差</w:t>
      </w:r>
    </w:p>
    <w:p w:rsidR="00AB1C6E" w:rsidRPr="00507E1E" w:rsidRDefault="00AB1C6E" w:rsidP="00AB1C6E">
      <w:pPr>
        <w:spacing w:line="240" w:lineRule="auto"/>
        <w:ind w:firstLineChars="0" w:firstLine="0"/>
        <w:rPr>
          <w:szCs w:val="24"/>
        </w:rPr>
      </w:pPr>
    </w:p>
    <w:p w:rsidR="00AB1C6E" w:rsidRPr="00507E1E" w:rsidRDefault="00AB1C6E" w:rsidP="00AB1C6E">
      <w:pPr>
        <w:spacing w:line="240" w:lineRule="auto"/>
        <w:ind w:firstLineChars="0" w:firstLine="0"/>
        <w:rPr>
          <w:szCs w:val="24"/>
        </w:rPr>
      </w:pPr>
      <w:r w:rsidRPr="00507E1E">
        <w:rPr>
          <w:rFonts w:hint="eastAsia"/>
          <w:szCs w:val="24"/>
        </w:rPr>
        <w:t>9.</w:t>
      </w:r>
      <w:r w:rsidRPr="00507E1E">
        <w:rPr>
          <w:rFonts w:hint="eastAsia"/>
          <w:szCs w:val="24"/>
        </w:rPr>
        <w:t>您目前的居住状况是（可多选）</w:t>
      </w:r>
    </w:p>
    <w:p w:rsidR="00AB1C6E" w:rsidRPr="00507E1E" w:rsidRDefault="00AB1C6E" w:rsidP="00AB1C6E">
      <w:pPr>
        <w:spacing w:line="240" w:lineRule="auto"/>
        <w:ind w:firstLineChars="0" w:firstLine="0"/>
        <w:rPr>
          <w:szCs w:val="24"/>
        </w:rPr>
      </w:pPr>
      <w:r w:rsidRPr="00507E1E">
        <w:rPr>
          <w:rFonts w:hint="eastAsia"/>
          <w:szCs w:val="24"/>
        </w:rPr>
        <w:lastRenderedPageBreak/>
        <w:t>□</w:t>
      </w:r>
      <w:r w:rsidRPr="00507E1E">
        <w:rPr>
          <w:rFonts w:hint="eastAsia"/>
          <w:szCs w:val="24"/>
        </w:rPr>
        <w:t>1</w:t>
      </w:r>
      <w:r w:rsidRPr="00507E1E">
        <w:rPr>
          <w:rFonts w:hint="eastAsia"/>
          <w:szCs w:val="24"/>
        </w:rPr>
        <w:t>、自己一个人住</w:t>
      </w:r>
      <w:r w:rsidRPr="00507E1E">
        <w:rPr>
          <w:rFonts w:hint="eastAsia"/>
          <w:szCs w:val="24"/>
        </w:rPr>
        <w:t xml:space="preserve">   </w:t>
      </w:r>
      <w:r w:rsidRPr="00507E1E">
        <w:rPr>
          <w:rFonts w:hint="eastAsia"/>
          <w:szCs w:val="24"/>
        </w:rPr>
        <w:t>□</w:t>
      </w:r>
      <w:r w:rsidRPr="00507E1E">
        <w:rPr>
          <w:rFonts w:hint="eastAsia"/>
          <w:szCs w:val="24"/>
        </w:rPr>
        <w:t>2</w:t>
      </w:r>
      <w:r w:rsidRPr="00507E1E">
        <w:rPr>
          <w:rFonts w:hint="eastAsia"/>
          <w:szCs w:val="24"/>
        </w:rPr>
        <w:t>、和老伴住在一起</w:t>
      </w:r>
      <w:r w:rsidRPr="00507E1E">
        <w:rPr>
          <w:rFonts w:hint="eastAsia"/>
          <w:szCs w:val="24"/>
        </w:rPr>
        <w:t xml:space="preserve">   </w:t>
      </w:r>
      <w:r w:rsidRPr="00507E1E">
        <w:rPr>
          <w:rFonts w:hint="eastAsia"/>
          <w:szCs w:val="24"/>
        </w:rPr>
        <w:t>□</w:t>
      </w:r>
      <w:r w:rsidRPr="00507E1E">
        <w:rPr>
          <w:rFonts w:hint="eastAsia"/>
          <w:szCs w:val="24"/>
        </w:rPr>
        <w:t>3</w:t>
      </w:r>
      <w:r w:rsidRPr="00507E1E">
        <w:rPr>
          <w:rFonts w:hint="eastAsia"/>
          <w:szCs w:val="24"/>
        </w:rPr>
        <w:t>、与子女同住</w:t>
      </w:r>
      <w:r w:rsidRPr="00507E1E">
        <w:rPr>
          <w:rFonts w:hint="eastAsia"/>
          <w:szCs w:val="24"/>
        </w:rPr>
        <w:t xml:space="preserve">   </w:t>
      </w:r>
    </w:p>
    <w:p w:rsidR="00AB1C6E" w:rsidRPr="00507E1E" w:rsidRDefault="00AB1C6E" w:rsidP="00AB1C6E">
      <w:pPr>
        <w:spacing w:line="240" w:lineRule="auto"/>
        <w:ind w:firstLineChars="0" w:firstLine="0"/>
        <w:rPr>
          <w:szCs w:val="24"/>
        </w:rPr>
      </w:pPr>
      <w:r w:rsidRPr="00507E1E">
        <w:rPr>
          <w:rFonts w:hint="eastAsia"/>
          <w:szCs w:val="24"/>
        </w:rPr>
        <w:t>□</w:t>
      </w:r>
      <w:r w:rsidRPr="00507E1E">
        <w:rPr>
          <w:rFonts w:hint="eastAsia"/>
          <w:szCs w:val="24"/>
        </w:rPr>
        <w:t>4</w:t>
      </w:r>
      <w:r w:rsidRPr="00507E1E">
        <w:rPr>
          <w:rFonts w:hint="eastAsia"/>
          <w:szCs w:val="24"/>
        </w:rPr>
        <w:t>、与孙辈同住</w:t>
      </w:r>
      <w:r w:rsidRPr="00507E1E">
        <w:rPr>
          <w:rFonts w:hint="eastAsia"/>
          <w:szCs w:val="24"/>
        </w:rPr>
        <w:t xml:space="preserve">   </w:t>
      </w:r>
      <w:r w:rsidRPr="00507E1E">
        <w:rPr>
          <w:rFonts w:hint="eastAsia"/>
          <w:szCs w:val="24"/>
        </w:rPr>
        <w:t>□</w:t>
      </w:r>
      <w:r w:rsidRPr="00507E1E">
        <w:rPr>
          <w:rFonts w:hint="eastAsia"/>
          <w:szCs w:val="24"/>
        </w:rPr>
        <w:t>5</w:t>
      </w:r>
      <w:r w:rsidRPr="00507E1E">
        <w:rPr>
          <w:rFonts w:hint="eastAsia"/>
          <w:szCs w:val="24"/>
        </w:rPr>
        <w:t>、与亲戚同住</w:t>
      </w:r>
      <w:r w:rsidRPr="00507E1E">
        <w:rPr>
          <w:rFonts w:hint="eastAsia"/>
          <w:szCs w:val="24"/>
        </w:rPr>
        <w:t xml:space="preserve">   </w:t>
      </w:r>
      <w:r w:rsidRPr="00507E1E">
        <w:rPr>
          <w:rFonts w:hint="eastAsia"/>
          <w:szCs w:val="24"/>
        </w:rPr>
        <w:t>□</w:t>
      </w:r>
      <w:r w:rsidRPr="00507E1E">
        <w:rPr>
          <w:rFonts w:hint="eastAsia"/>
          <w:szCs w:val="24"/>
        </w:rPr>
        <w:t>6</w:t>
      </w:r>
      <w:r w:rsidRPr="00507E1E">
        <w:rPr>
          <w:rFonts w:hint="eastAsia"/>
          <w:szCs w:val="24"/>
        </w:rPr>
        <w:t>、住进养老院</w:t>
      </w:r>
      <w:r w:rsidRPr="00507E1E">
        <w:rPr>
          <w:rFonts w:hint="eastAsia"/>
          <w:szCs w:val="24"/>
        </w:rPr>
        <w:t xml:space="preserve">   </w:t>
      </w:r>
      <w:r w:rsidRPr="00507E1E">
        <w:rPr>
          <w:rFonts w:hint="eastAsia"/>
          <w:szCs w:val="24"/>
        </w:rPr>
        <w:t>□</w:t>
      </w:r>
      <w:r w:rsidRPr="00507E1E">
        <w:rPr>
          <w:rFonts w:hint="eastAsia"/>
          <w:szCs w:val="24"/>
        </w:rPr>
        <w:t>7</w:t>
      </w:r>
      <w:r w:rsidRPr="00507E1E">
        <w:rPr>
          <w:rFonts w:hint="eastAsia"/>
          <w:szCs w:val="24"/>
        </w:rPr>
        <w:t>、其他</w:t>
      </w:r>
      <w:r w:rsidRPr="00507E1E">
        <w:rPr>
          <w:rFonts w:hint="eastAsia"/>
          <w:szCs w:val="24"/>
        </w:rPr>
        <w:t xml:space="preserve">______ </w:t>
      </w:r>
    </w:p>
    <w:p w:rsidR="00AB1C6E" w:rsidRPr="00507E1E" w:rsidRDefault="00AB1C6E" w:rsidP="00AB1C6E">
      <w:pPr>
        <w:spacing w:line="240" w:lineRule="auto"/>
        <w:ind w:firstLineChars="0" w:firstLine="0"/>
        <w:rPr>
          <w:szCs w:val="24"/>
        </w:rPr>
      </w:pPr>
    </w:p>
    <w:p w:rsidR="00AB1C6E" w:rsidRPr="00507E1E" w:rsidRDefault="00AB1C6E" w:rsidP="00AB1C6E">
      <w:pPr>
        <w:spacing w:line="240" w:lineRule="auto"/>
        <w:ind w:firstLineChars="0" w:firstLine="0"/>
        <w:rPr>
          <w:szCs w:val="24"/>
        </w:rPr>
      </w:pPr>
      <w:r w:rsidRPr="00507E1E">
        <w:rPr>
          <w:rFonts w:hint="eastAsia"/>
          <w:szCs w:val="24"/>
        </w:rPr>
        <w:t>10.</w:t>
      </w:r>
      <w:r w:rsidRPr="00507E1E">
        <w:rPr>
          <w:rFonts w:hint="eastAsia"/>
          <w:szCs w:val="24"/>
        </w:rPr>
        <w:t>您对目前的生活环境满意吗</w:t>
      </w:r>
    </w:p>
    <w:p w:rsidR="00AB1C6E" w:rsidRPr="00507E1E" w:rsidRDefault="00AB1C6E" w:rsidP="00AB1C6E">
      <w:pPr>
        <w:spacing w:line="240" w:lineRule="auto"/>
        <w:ind w:firstLineChars="0" w:firstLine="0"/>
        <w:rPr>
          <w:szCs w:val="24"/>
        </w:rPr>
      </w:pPr>
      <w:r w:rsidRPr="00507E1E">
        <w:rPr>
          <w:rFonts w:hint="eastAsia"/>
          <w:szCs w:val="24"/>
        </w:rPr>
        <w:t>□</w:t>
      </w:r>
      <w:r w:rsidRPr="00507E1E">
        <w:rPr>
          <w:rFonts w:hint="eastAsia"/>
          <w:szCs w:val="24"/>
        </w:rPr>
        <w:t>1</w:t>
      </w:r>
      <w:r w:rsidRPr="00507E1E">
        <w:rPr>
          <w:rFonts w:hint="eastAsia"/>
          <w:szCs w:val="24"/>
        </w:rPr>
        <w:t>、非常满意</w:t>
      </w:r>
      <w:r w:rsidRPr="00507E1E">
        <w:rPr>
          <w:rFonts w:hint="eastAsia"/>
          <w:szCs w:val="24"/>
        </w:rPr>
        <w:t xml:space="preserve">   </w:t>
      </w:r>
      <w:r w:rsidRPr="00507E1E">
        <w:rPr>
          <w:rFonts w:hint="eastAsia"/>
          <w:szCs w:val="24"/>
        </w:rPr>
        <w:t>□</w:t>
      </w:r>
      <w:r w:rsidRPr="00507E1E">
        <w:rPr>
          <w:rFonts w:hint="eastAsia"/>
          <w:szCs w:val="24"/>
        </w:rPr>
        <w:t>2</w:t>
      </w:r>
      <w:r w:rsidRPr="00507E1E">
        <w:rPr>
          <w:rFonts w:hint="eastAsia"/>
          <w:szCs w:val="24"/>
        </w:rPr>
        <w:t>、比较满意</w:t>
      </w:r>
      <w:r w:rsidRPr="00507E1E">
        <w:rPr>
          <w:rFonts w:hint="eastAsia"/>
          <w:szCs w:val="24"/>
        </w:rPr>
        <w:t xml:space="preserve">   </w:t>
      </w:r>
      <w:r w:rsidRPr="00507E1E">
        <w:rPr>
          <w:rFonts w:hint="eastAsia"/>
          <w:szCs w:val="24"/>
        </w:rPr>
        <w:t>□</w:t>
      </w:r>
      <w:r w:rsidRPr="00507E1E">
        <w:rPr>
          <w:rFonts w:hint="eastAsia"/>
          <w:szCs w:val="24"/>
        </w:rPr>
        <w:t>3</w:t>
      </w:r>
      <w:r w:rsidRPr="00507E1E">
        <w:rPr>
          <w:rFonts w:hint="eastAsia"/>
          <w:szCs w:val="24"/>
        </w:rPr>
        <w:t>、无所谓</w:t>
      </w:r>
      <w:r w:rsidRPr="00507E1E">
        <w:rPr>
          <w:rFonts w:hint="eastAsia"/>
          <w:szCs w:val="24"/>
        </w:rPr>
        <w:t xml:space="preserve">   </w:t>
      </w:r>
      <w:r w:rsidRPr="00507E1E">
        <w:rPr>
          <w:rFonts w:hint="eastAsia"/>
          <w:szCs w:val="24"/>
        </w:rPr>
        <w:t>□</w:t>
      </w:r>
      <w:r w:rsidRPr="00507E1E">
        <w:rPr>
          <w:rFonts w:hint="eastAsia"/>
          <w:szCs w:val="24"/>
        </w:rPr>
        <w:t>4</w:t>
      </w:r>
      <w:r w:rsidRPr="00507E1E">
        <w:rPr>
          <w:rFonts w:hint="eastAsia"/>
          <w:szCs w:val="24"/>
        </w:rPr>
        <w:t>、不怎么满意</w:t>
      </w:r>
      <w:r w:rsidRPr="00507E1E">
        <w:rPr>
          <w:rFonts w:hint="eastAsia"/>
          <w:szCs w:val="24"/>
        </w:rPr>
        <w:t xml:space="preserve">    </w:t>
      </w:r>
      <w:r w:rsidRPr="00507E1E">
        <w:rPr>
          <w:rFonts w:hint="eastAsia"/>
          <w:szCs w:val="24"/>
        </w:rPr>
        <w:t>□</w:t>
      </w:r>
      <w:r w:rsidRPr="00507E1E">
        <w:rPr>
          <w:rFonts w:hint="eastAsia"/>
          <w:szCs w:val="24"/>
        </w:rPr>
        <w:t>5</w:t>
      </w:r>
      <w:r w:rsidRPr="00507E1E">
        <w:rPr>
          <w:rFonts w:hint="eastAsia"/>
          <w:szCs w:val="24"/>
        </w:rPr>
        <w:t>、非常不满意</w:t>
      </w:r>
    </w:p>
    <w:p w:rsidR="00AB1C6E" w:rsidRPr="00507E1E" w:rsidRDefault="00AB1C6E" w:rsidP="00AB1C6E">
      <w:pPr>
        <w:spacing w:line="240" w:lineRule="auto"/>
        <w:ind w:firstLineChars="0" w:firstLine="0"/>
        <w:rPr>
          <w:szCs w:val="24"/>
        </w:rPr>
      </w:pPr>
      <w:r w:rsidRPr="00507E1E">
        <w:rPr>
          <w:rFonts w:hint="eastAsia"/>
          <w:szCs w:val="24"/>
        </w:rPr>
        <w:t>11.</w:t>
      </w:r>
      <w:r w:rsidRPr="00507E1E">
        <w:rPr>
          <w:rFonts w:hint="eastAsia"/>
          <w:szCs w:val="24"/>
        </w:rPr>
        <w:t>您所在的社区提供以下哪些服务（可多选）</w:t>
      </w:r>
    </w:p>
    <w:p w:rsidR="00AB1C6E" w:rsidRPr="00507E1E" w:rsidRDefault="00AB1C6E" w:rsidP="00AB1C6E">
      <w:pPr>
        <w:spacing w:line="240" w:lineRule="auto"/>
        <w:ind w:firstLineChars="0" w:firstLine="0"/>
        <w:rPr>
          <w:szCs w:val="24"/>
        </w:rPr>
      </w:pPr>
      <w:r w:rsidRPr="00507E1E">
        <w:rPr>
          <w:rFonts w:hint="eastAsia"/>
          <w:szCs w:val="24"/>
        </w:rPr>
        <w:t>□</w:t>
      </w:r>
      <w:r w:rsidRPr="00507E1E">
        <w:rPr>
          <w:rFonts w:hint="eastAsia"/>
          <w:szCs w:val="24"/>
        </w:rPr>
        <w:t>1</w:t>
      </w:r>
      <w:r w:rsidRPr="00507E1E">
        <w:rPr>
          <w:rFonts w:hint="eastAsia"/>
          <w:szCs w:val="24"/>
        </w:rPr>
        <w:t>、上门医疗保健服务</w:t>
      </w:r>
      <w:r w:rsidRPr="00507E1E">
        <w:rPr>
          <w:rFonts w:hint="eastAsia"/>
          <w:szCs w:val="24"/>
        </w:rPr>
        <w:t xml:space="preserve">   </w:t>
      </w:r>
      <w:r w:rsidRPr="00507E1E">
        <w:rPr>
          <w:rFonts w:hint="eastAsia"/>
          <w:szCs w:val="24"/>
        </w:rPr>
        <w:t>□</w:t>
      </w:r>
      <w:r w:rsidRPr="00507E1E">
        <w:rPr>
          <w:rFonts w:hint="eastAsia"/>
          <w:szCs w:val="24"/>
        </w:rPr>
        <w:t>2</w:t>
      </w:r>
      <w:r w:rsidRPr="00507E1E">
        <w:rPr>
          <w:rFonts w:hint="eastAsia"/>
          <w:szCs w:val="24"/>
        </w:rPr>
        <w:t>、家政服务</w:t>
      </w:r>
      <w:r w:rsidRPr="00507E1E">
        <w:rPr>
          <w:rFonts w:hint="eastAsia"/>
          <w:szCs w:val="24"/>
        </w:rPr>
        <w:t xml:space="preserve">   </w:t>
      </w:r>
      <w:r w:rsidRPr="00507E1E">
        <w:rPr>
          <w:rFonts w:hint="eastAsia"/>
          <w:szCs w:val="24"/>
        </w:rPr>
        <w:t>□</w:t>
      </w:r>
      <w:r w:rsidRPr="00507E1E">
        <w:rPr>
          <w:rFonts w:hint="eastAsia"/>
          <w:szCs w:val="24"/>
        </w:rPr>
        <w:t>3</w:t>
      </w:r>
      <w:r w:rsidRPr="00507E1E">
        <w:rPr>
          <w:rFonts w:hint="eastAsia"/>
          <w:szCs w:val="24"/>
        </w:rPr>
        <w:t>、紧急救助</w:t>
      </w:r>
      <w:r w:rsidRPr="00507E1E">
        <w:rPr>
          <w:rFonts w:hint="eastAsia"/>
          <w:szCs w:val="24"/>
        </w:rPr>
        <w:t xml:space="preserve">   </w:t>
      </w:r>
      <w:r w:rsidRPr="00507E1E">
        <w:rPr>
          <w:rFonts w:hint="eastAsia"/>
          <w:szCs w:val="24"/>
        </w:rPr>
        <w:t>□</w:t>
      </w:r>
      <w:r w:rsidRPr="00507E1E">
        <w:rPr>
          <w:rFonts w:hint="eastAsia"/>
          <w:szCs w:val="24"/>
        </w:rPr>
        <w:t>4</w:t>
      </w:r>
      <w:r w:rsidRPr="00507E1E">
        <w:rPr>
          <w:rFonts w:hint="eastAsia"/>
          <w:szCs w:val="24"/>
        </w:rPr>
        <w:t>、法律援助</w:t>
      </w:r>
      <w:r w:rsidRPr="00507E1E">
        <w:rPr>
          <w:rFonts w:hint="eastAsia"/>
          <w:szCs w:val="24"/>
        </w:rPr>
        <w:t xml:space="preserve">   </w:t>
      </w:r>
    </w:p>
    <w:p w:rsidR="00AB1C6E" w:rsidRPr="00507E1E" w:rsidRDefault="00AB1C6E" w:rsidP="00AB1C6E">
      <w:pPr>
        <w:spacing w:line="240" w:lineRule="auto"/>
        <w:ind w:firstLineChars="0" w:firstLine="0"/>
        <w:rPr>
          <w:szCs w:val="24"/>
        </w:rPr>
      </w:pPr>
      <w:r w:rsidRPr="00507E1E">
        <w:rPr>
          <w:rFonts w:hint="eastAsia"/>
          <w:szCs w:val="24"/>
        </w:rPr>
        <w:t>□</w:t>
      </w:r>
      <w:r w:rsidRPr="00507E1E">
        <w:rPr>
          <w:rFonts w:hint="eastAsia"/>
          <w:szCs w:val="24"/>
        </w:rPr>
        <w:t>5</w:t>
      </w:r>
      <w:r w:rsidRPr="00507E1E">
        <w:rPr>
          <w:rFonts w:hint="eastAsia"/>
          <w:szCs w:val="24"/>
        </w:rPr>
        <w:t>、配送餐点、货物</w:t>
      </w:r>
      <w:r w:rsidRPr="00507E1E">
        <w:rPr>
          <w:rFonts w:hint="eastAsia"/>
          <w:szCs w:val="24"/>
        </w:rPr>
        <w:t xml:space="preserve">   </w:t>
      </w:r>
      <w:r w:rsidRPr="00507E1E">
        <w:rPr>
          <w:rFonts w:hint="eastAsia"/>
          <w:szCs w:val="24"/>
        </w:rPr>
        <w:t>□</w:t>
      </w:r>
      <w:r w:rsidRPr="00507E1E">
        <w:rPr>
          <w:rFonts w:hint="eastAsia"/>
          <w:szCs w:val="24"/>
        </w:rPr>
        <w:t>6</w:t>
      </w:r>
      <w:r w:rsidRPr="00507E1E">
        <w:rPr>
          <w:rFonts w:hint="eastAsia"/>
          <w:szCs w:val="24"/>
        </w:rPr>
        <w:t>、个人清洁</w:t>
      </w:r>
      <w:r w:rsidRPr="00507E1E">
        <w:rPr>
          <w:rFonts w:hint="eastAsia"/>
          <w:szCs w:val="24"/>
        </w:rPr>
        <w:t xml:space="preserve">   </w:t>
      </w:r>
      <w:r w:rsidRPr="00507E1E">
        <w:rPr>
          <w:rFonts w:hint="eastAsia"/>
          <w:szCs w:val="24"/>
        </w:rPr>
        <w:t>□</w:t>
      </w:r>
      <w:r w:rsidRPr="00507E1E">
        <w:rPr>
          <w:rFonts w:hint="eastAsia"/>
          <w:szCs w:val="24"/>
        </w:rPr>
        <w:t>7</w:t>
      </w:r>
      <w:r w:rsidRPr="00507E1E">
        <w:rPr>
          <w:rFonts w:hint="eastAsia"/>
          <w:szCs w:val="24"/>
        </w:rPr>
        <w:t>、家电维修和护理</w:t>
      </w:r>
      <w:r w:rsidRPr="00507E1E">
        <w:rPr>
          <w:rFonts w:hint="eastAsia"/>
          <w:szCs w:val="24"/>
        </w:rPr>
        <w:t xml:space="preserve">   </w:t>
      </w:r>
      <w:r w:rsidRPr="00507E1E">
        <w:rPr>
          <w:rFonts w:hint="eastAsia"/>
          <w:szCs w:val="24"/>
        </w:rPr>
        <w:t>□</w:t>
      </w:r>
      <w:r w:rsidRPr="00507E1E">
        <w:rPr>
          <w:rFonts w:hint="eastAsia"/>
          <w:szCs w:val="24"/>
        </w:rPr>
        <w:t>8</w:t>
      </w:r>
      <w:r w:rsidRPr="00507E1E">
        <w:rPr>
          <w:rFonts w:hint="eastAsia"/>
          <w:szCs w:val="24"/>
        </w:rPr>
        <w:t>、到户烹饪</w:t>
      </w:r>
      <w:r w:rsidRPr="00507E1E">
        <w:rPr>
          <w:rFonts w:hint="eastAsia"/>
          <w:szCs w:val="24"/>
        </w:rPr>
        <w:t xml:space="preserve">   </w:t>
      </w:r>
    </w:p>
    <w:p w:rsidR="00AB1C6E" w:rsidRPr="00507E1E" w:rsidRDefault="00AB1C6E" w:rsidP="00AB1C6E">
      <w:pPr>
        <w:spacing w:line="240" w:lineRule="auto"/>
        <w:ind w:firstLineChars="0" w:firstLine="0"/>
        <w:rPr>
          <w:szCs w:val="24"/>
        </w:rPr>
      </w:pPr>
      <w:r w:rsidRPr="00507E1E">
        <w:rPr>
          <w:rFonts w:hint="eastAsia"/>
          <w:szCs w:val="24"/>
        </w:rPr>
        <w:t>□</w:t>
      </w:r>
      <w:r w:rsidRPr="00507E1E">
        <w:rPr>
          <w:rFonts w:hint="eastAsia"/>
          <w:szCs w:val="24"/>
        </w:rPr>
        <w:t>9</w:t>
      </w:r>
      <w:r w:rsidRPr="00507E1E">
        <w:rPr>
          <w:rFonts w:hint="eastAsia"/>
          <w:szCs w:val="24"/>
        </w:rPr>
        <w:t>、陪同外出</w:t>
      </w:r>
      <w:r w:rsidRPr="00507E1E">
        <w:rPr>
          <w:rFonts w:hint="eastAsia"/>
          <w:szCs w:val="24"/>
        </w:rPr>
        <w:t xml:space="preserve">   </w:t>
      </w:r>
      <w:r w:rsidRPr="00507E1E">
        <w:rPr>
          <w:rFonts w:hint="eastAsia"/>
          <w:szCs w:val="24"/>
        </w:rPr>
        <w:t>□</w:t>
      </w:r>
      <w:r w:rsidRPr="00507E1E">
        <w:rPr>
          <w:rFonts w:hint="eastAsia"/>
          <w:szCs w:val="24"/>
        </w:rPr>
        <w:t>10</w:t>
      </w:r>
      <w:r w:rsidRPr="00507E1E">
        <w:rPr>
          <w:rFonts w:hint="eastAsia"/>
          <w:szCs w:val="24"/>
        </w:rPr>
        <w:t>、心理咨询</w:t>
      </w:r>
      <w:r w:rsidRPr="00507E1E">
        <w:rPr>
          <w:rFonts w:hint="eastAsia"/>
          <w:szCs w:val="24"/>
        </w:rPr>
        <w:t xml:space="preserve">  </w:t>
      </w:r>
      <w:r w:rsidRPr="00507E1E">
        <w:rPr>
          <w:rFonts w:cs="MS Mincho" w:hint="eastAsia"/>
          <w:szCs w:val="24"/>
        </w:rPr>
        <w:t>□</w:t>
      </w:r>
      <w:r w:rsidRPr="00507E1E">
        <w:rPr>
          <w:rFonts w:cs="Times New Roman"/>
          <w:szCs w:val="24"/>
        </w:rPr>
        <w:t>11</w:t>
      </w:r>
      <w:r w:rsidRPr="00507E1E">
        <w:rPr>
          <w:rFonts w:cs="MS Mincho" w:hint="eastAsia"/>
          <w:szCs w:val="24"/>
        </w:rPr>
        <w:t>、</w:t>
      </w:r>
      <w:r w:rsidRPr="00507E1E">
        <w:rPr>
          <w:rFonts w:hint="eastAsia"/>
          <w:szCs w:val="24"/>
        </w:rPr>
        <w:t>聊天解闷</w:t>
      </w:r>
      <w:r w:rsidRPr="00507E1E">
        <w:rPr>
          <w:rFonts w:hint="eastAsia"/>
          <w:szCs w:val="24"/>
        </w:rPr>
        <w:t xml:space="preserve">   </w:t>
      </w:r>
      <w:r w:rsidRPr="00507E1E">
        <w:rPr>
          <w:rFonts w:cs="MS Mincho" w:hint="eastAsia"/>
          <w:szCs w:val="24"/>
        </w:rPr>
        <w:t>□</w:t>
      </w:r>
      <w:r w:rsidRPr="00507E1E">
        <w:rPr>
          <w:rFonts w:cs="MS Mincho" w:hint="eastAsia"/>
          <w:szCs w:val="24"/>
        </w:rPr>
        <w:t>12</w:t>
      </w:r>
      <w:r w:rsidRPr="00507E1E">
        <w:rPr>
          <w:rFonts w:cs="MS Mincho" w:hint="eastAsia"/>
          <w:szCs w:val="24"/>
        </w:rPr>
        <w:t>、</w:t>
      </w:r>
      <w:r w:rsidRPr="00507E1E">
        <w:rPr>
          <w:rFonts w:hint="eastAsia"/>
          <w:szCs w:val="24"/>
        </w:rPr>
        <w:t>娱乐活动</w:t>
      </w:r>
    </w:p>
    <w:p w:rsidR="00AB1C6E" w:rsidRPr="00507E1E" w:rsidRDefault="00AB1C6E" w:rsidP="00AB1C6E">
      <w:pPr>
        <w:spacing w:line="240" w:lineRule="auto"/>
        <w:ind w:firstLineChars="0" w:firstLine="0"/>
        <w:rPr>
          <w:szCs w:val="24"/>
        </w:rPr>
      </w:pPr>
    </w:p>
    <w:p w:rsidR="00AB1C6E" w:rsidRPr="00507E1E" w:rsidRDefault="00AB1C6E" w:rsidP="00AB1C6E">
      <w:pPr>
        <w:spacing w:line="240" w:lineRule="auto"/>
        <w:ind w:firstLineChars="0" w:firstLine="0"/>
        <w:rPr>
          <w:szCs w:val="24"/>
        </w:rPr>
      </w:pPr>
      <w:r w:rsidRPr="00507E1E">
        <w:rPr>
          <w:rFonts w:hint="eastAsia"/>
          <w:szCs w:val="24"/>
        </w:rPr>
        <w:t>12.</w:t>
      </w:r>
      <w:r w:rsidRPr="00507E1E">
        <w:rPr>
          <w:rFonts w:hint="eastAsia"/>
          <w:szCs w:val="24"/>
        </w:rPr>
        <w:t>您接受过社区养老服务吗</w:t>
      </w:r>
      <w:r w:rsidRPr="00507E1E">
        <w:rPr>
          <w:rFonts w:hint="eastAsia"/>
          <w:szCs w:val="24"/>
        </w:rPr>
        <w:t>?</w:t>
      </w:r>
    </w:p>
    <w:p w:rsidR="00AB1C6E" w:rsidRPr="00507E1E" w:rsidRDefault="00AB1C6E" w:rsidP="00AB1C6E">
      <w:pPr>
        <w:spacing w:line="240" w:lineRule="auto"/>
        <w:ind w:firstLineChars="0" w:firstLine="0"/>
        <w:rPr>
          <w:szCs w:val="24"/>
        </w:rPr>
      </w:pPr>
      <w:r w:rsidRPr="00507E1E">
        <w:rPr>
          <w:rFonts w:hint="eastAsia"/>
          <w:szCs w:val="24"/>
        </w:rPr>
        <w:t>□</w:t>
      </w:r>
      <w:r w:rsidRPr="00507E1E">
        <w:rPr>
          <w:rFonts w:hint="eastAsia"/>
          <w:szCs w:val="24"/>
        </w:rPr>
        <w:t>1</w:t>
      </w:r>
      <w:r w:rsidRPr="00507E1E">
        <w:rPr>
          <w:rFonts w:hint="eastAsia"/>
          <w:szCs w:val="24"/>
        </w:rPr>
        <w:t>、接受过</w:t>
      </w:r>
      <w:r w:rsidRPr="00507E1E">
        <w:rPr>
          <w:rFonts w:hint="eastAsia"/>
          <w:szCs w:val="24"/>
        </w:rPr>
        <w:t xml:space="preserve">        </w:t>
      </w:r>
      <w:r w:rsidRPr="00507E1E">
        <w:rPr>
          <w:rFonts w:hint="eastAsia"/>
          <w:szCs w:val="24"/>
        </w:rPr>
        <w:t>□</w:t>
      </w:r>
      <w:r w:rsidRPr="00507E1E">
        <w:rPr>
          <w:rFonts w:hint="eastAsia"/>
          <w:szCs w:val="24"/>
        </w:rPr>
        <w:t>2</w:t>
      </w:r>
      <w:r w:rsidRPr="00507E1E">
        <w:rPr>
          <w:rFonts w:hint="eastAsia"/>
          <w:szCs w:val="24"/>
        </w:rPr>
        <w:t>、未接受过</w:t>
      </w:r>
    </w:p>
    <w:p w:rsidR="00AB1C6E" w:rsidRPr="00507E1E" w:rsidRDefault="00AB1C6E" w:rsidP="00AB1C6E">
      <w:pPr>
        <w:spacing w:line="240" w:lineRule="auto"/>
        <w:ind w:firstLineChars="0" w:firstLine="0"/>
        <w:rPr>
          <w:szCs w:val="24"/>
        </w:rPr>
      </w:pPr>
    </w:p>
    <w:p w:rsidR="00AB1C6E" w:rsidRPr="00507E1E" w:rsidRDefault="00AB1C6E" w:rsidP="00AB1C6E">
      <w:pPr>
        <w:spacing w:line="240" w:lineRule="auto"/>
        <w:ind w:firstLineChars="0" w:firstLine="0"/>
        <w:rPr>
          <w:szCs w:val="24"/>
        </w:rPr>
      </w:pPr>
      <w:r w:rsidRPr="00507E1E">
        <w:rPr>
          <w:rFonts w:hint="eastAsia"/>
          <w:szCs w:val="24"/>
        </w:rPr>
        <w:t>13.</w:t>
      </w:r>
      <w:r w:rsidRPr="00507E1E">
        <w:rPr>
          <w:rFonts w:hint="eastAsia"/>
          <w:szCs w:val="24"/>
        </w:rPr>
        <w:t>请问您对您所在的社区的养老现状的看法</w:t>
      </w:r>
    </w:p>
    <w:tbl>
      <w:tblPr>
        <w:tblStyle w:val="af3"/>
        <w:tblW w:w="0" w:type="auto"/>
        <w:jc w:val="center"/>
        <w:tblInd w:w="-318" w:type="dxa"/>
        <w:tblLook w:val="04A0" w:firstRow="1" w:lastRow="0" w:firstColumn="1" w:lastColumn="0" w:noHBand="0" w:noVBand="1"/>
      </w:tblPr>
      <w:tblGrid>
        <w:gridCol w:w="2961"/>
        <w:gridCol w:w="1134"/>
        <w:gridCol w:w="1134"/>
        <w:gridCol w:w="1009"/>
        <w:gridCol w:w="1276"/>
        <w:gridCol w:w="1326"/>
      </w:tblGrid>
      <w:tr w:rsidR="00AB1C6E" w:rsidRPr="00507E1E" w:rsidTr="006A7154">
        <w:trPr>
          <w:jc w:val="center"/>
        </w:trPr>
        <w:tc>
          <w:tcPr>
            <w:tcW w:w="2961" w:type="dxa"/>
            <w:vAlign w:val="center"/>
          </w:tcPr>
          <w:p w:rsidR="00AB1C6E" w:rsidRPr="00507E1E" w:rsidRDefault="00AB1C6E" w:rsidP="006A7154">
            <w:pPr>
              <w:spacing w:line="240" w:lineRule="auto"/>
              <w:ind w:firstLineChars="0" w:firstLine="0"/>
              <w:jc w:val="center"/>
              <w:rPr>
                <w:b/>
                <w:szCs w:val="24"/>
              </w:rPr>
            </w:pPr>
            <w:r w:rsidRPr="00507E1E">
              <w:rPr>
                <w:rFonts w:hint="eastAsia"/>
                <w:b/>
                <w:szCs w:val="24"/>
              </w:rPr>
              <w:t>社区养老服务项目</w:t>
            </w:r>
          </w:p>
        </w:tc>
        <w:tc>
          <w:tcPr>
            <w:tcW w:w="1134" w:type="dxa"/>
            <w:vAlign w:val="center"/>
          </w:tcPr>
          <w:p w:rsidR="00AB1C6E" w:rsidRPr="00507E1E" w:rsidRDefault="00AB1C6E" w:rsidP="006A7154">
            <w:pPr>
              <w:spacing w:line="240" w:lineRule="auto"/>
              <w:ind w:firstLineChars="0" w:firstLine="0"/>
              <w:jc w:val="center"/>
              <w:rPr>
                <w:b/>
                <w:szCs w:val="24"/>
              </w:rPr>
            </w:pPr>
            <w:r w:rsidRPr="00507E1E">
              <w:rPr>
                <w:rFonts w:hint="eastAsia"/>
                <w:b/>
                <w:szCs w:val="24"/>
              </w:rPr>
              <w:t>非常满意</w:t>
            </w:r>
          </w:p>
        </w:tc>
        <w:tc>
          <w:tcPr>
            <w:tcW w:w="1134" w:type="dxa"/>
            <w:vAlign w:val="center"/>
          </w:tcPr>
          <w:p w:rsidR="00AB1C6E" w:rsidRPr="00507E1E" w:rsidRDefault="00AB1C6E" w:rsidP="006A7154">
            <w:pPr>
              <w:spacing w:line="240" w:lineRule="auto"/>
              <w:ind w:firstLineChars="0" w:firstLine="0"/>
              <w:jc w:val="center"/>
              <w:rPr>
                <w:b/>
                <w:szCs w:val="24"/>
              </w:rPr>
            </w:pPr>
            <w:r w:rsidRPr="00507E1E">
              <w:rPr>
                <w:rFonts w:hint="eastAsia"/>
                <w:b/>
                <w:szCs w:val="24"/>
              </w:rPr>
              <w:t>比较满意</w:t>
            </w:r>
          </w:p>
        </w:tc>
        <w:tc>
          <w:tcPr>
            <w:tcW w:w="1009" w:type="dxa"/>
            <w:vAlign w:val="center"/>
          </w:tcPr>
          <w:p w:rsidR="00AB1C6E" w:rsidRPr="00507E1E" w:rsidRDefault="00AB1C6E" w:rsidP="006A7154">
            <w:pPr>
              <w:spacing w:line="240" w:lineRule="auto"/>
              <w:ind w:firstLineChars="0" w:firstLine="0"/>
              <w:jc w:val="center"/>
              <w:rPr>
                <w:b/>
                <w:szCs w:val="24"/>
              </w:rPr>
            </w:pPr>
            <w:r w:rsidRPr="00507E1E">
              <w:rPr>
                <w:rFonts w:hint="eastAsia"/>
                <w:b/>
                <w:szCs w:val="24"/>
              </w:rPr>
              <w:t>一般</w:t>
            </w:r>
          </w:p>
        </w:tc>
        <w:tc>
          <w:tcPr>
            <w:tcW w:w="1276" w:type="dxa"/>
            <w:vAlign w:val="center"/>
          </w:tcPr>
          <w:p w:rsidR="00AB1C6E" w:rsidRPr="00507E1E" w:rsidRDefault="00AB1C6E" w:rsidP="006A7154">
            <w:pPr>
              <w:spacing w:line="240" w:lineRule="auto"/>
              <w:ind w:firstLineChars="0" w:firstLine="0"/>
              <w:jc w:val="center"/>
              <w:rPr>
                <w:b/>
                <w:szCs w:val="24"/>
              </w:rPr>
            </w:pPr>
            <w:r w:rsidRPr="00507E1E">
              <w:rPr>
                <w:rFonts w:hint="eastAsia"/>
                <w:b/>
                <w:szCs w:val="24"/>
              </w:rPr>
              <w:t>比较不满意</w:t>
            </w:r>
          </w:p>
        </w:tc>
        <w:tc>
          <w:tcPr>
            <w:tcW w:w="1326" w:type="dxa"/>
            <w:vAlign w:val="center"/>
          </w:tcPr>
          <w:p w:rsidR="00AB1C6E" w:rsidRPr="00507E1E" w:rsidRDefault="00AB1C6E" w:rsidP="006A7154">
            <w:pPr>
              <w:spacing w:line="240" w:lineRule="auto"/>
              <w:ind w:firstLineChars="0" w:firstLine="0"/>
              <w:jc w:val="center"/>
              <w:rPr>
                <w:b/>
                <w:szCs w:val="24"/>
              </w:rPr>
            </w:pPr>
            <w:r w:rsidRPr="00507E1E">
              <w:rPr>
                <w:rFonts w:hint="eastAsia"/>
                <w:b/>
                <w:szCs w:val="24"/>
              </w:rPr>
              <w:t>非常不满意</w:t>
            </w:r>
          </w:p>
        </w:tc>
      </w:tr>
      <w:tr w:rsidR="00AB1C6E" w:rsidRPr="00507E1E" w:rsidTr="006A7154">
        <w:trPr>
          <w:jc w:val="center"/>
        </w:trPr>
        <w:tc>
          <w:tcPr>
            <w:tcW w:w="2961" w:type="dxa"/>
            <w:vAlign w:val="center"/>
          </w:tcPr>
          <w:p w:rsidR="00AB1C6E" w:rsidRPr="00507E1E" w:rsidRDefault="00AB1C6E" w:rsidP="006A7154">
            <w:pPr>
              <w:spacing w:line="240" w:lineRule="auto"/>
              <w:ind w:firstLineChars="0" w:firstLine="0"/>
              <w:jc w:val="center"/>
              <w:rPr>
                <w:szCs w:val="24"/>
              </w:rPr>
            </w:pPr>
            <w:r w:rsidRPr="00507E1E">
              <w:rPr>
                <w:rFonts w:hint="eastAsia"/>
                <w:szCs w:val="24"/>
              </w:rPr>
              <w:t>社区养老服务的基础设施条件</w:t>
            </w:r>
          </w:p>
        </w:tc>
        <w:tc>
          <w:tcPr>
            <w:tcW w:w="1134" w:type="dxa"/>
            <w:vAlign w:val="center"/>
          </w:tcPr>
          <w:p w:rsidR="00AB1C6E" w:rsidRPr="00507E1E" w:rsidRDefault="00AB1C6E" w:rsidP="006A7154">
            <w:pPr>
              <w:spacing w:line="240" w:lineRule="auto"/>
              <w:ind w:firstLineChars="0" w:firstLine="0"/>
              <w:jc w:val="center"/>
              <w:rPr>
                <w:szCs w:val="24"/>
              </w:rPr>
            </w:pPr>
          </w:p>
        </w:tc>
        <w:tc>
          <w:tcPr>
            <w:tcW w:w="1134" w:type="dxa"/>
            <w:vAlign w:val="center"/>
          </w:tcPr>
          <w:p w:rsidR="00AB1C6E" w:rsidRPr="00507E1E" w:rsidRDefault="00AB1C6E" w:rsidP="006A7154">
            <w:pPr>
              <w:spacing w:line="240" w:lineRule="auto"/>
              <w:ind w:firstLineChars="0" w:firstLine="0"/>
              <w:jc w:val="center"/>
              <w:rPr>
                <w:szCs w:val="24"/>
              </w:rPr>
            </w:pPr>
          </w:p>
        </w:tc>
        <w:tc>
          <w:tcPr>
            <w:tcW w:w="1009" w:type="dxa"/>
            <w:vAlign w:val="center"/>
          </w:tcPr>
          <w:p w:rsidR="00AB1C6E" w:rsidRPr="00507E1E" w:rsidRDefault="00AB1C6E" w:rsidP="006A7154">
            <w:pPr>
              <w:spacing w:line="240" w:lineRule="auto"/>
              <w:ind w:firstLineChars="0" w:firstLine="0"/>
              <w:jc w:val="center"/>
              <w:rPr>
                <w:szCs w:val="24"/>
              </w:rPr>
            </w:pPr>
          </w:p>
        </w:tc>
        <w:tc>
          <w:tcPr>
            <w:tcW w:w="1276" w:type="dxa"/>
            <w:vAlign w:val="center"/>
          </w:tcPr>
          <w:p w:rsidR="00AB1C6E" w:rsidRPr="00507E1E" w:rsidRDefault="00AB1C6E" w:rsidP="006A7154">
            <w:pPr>
              <w:spacing w:line="240" w:lineRule="auto"/>
              <w:ind w:firstLineChars="0" w:firstLine="0"/>
              <w:jc w:val="center"/>
              <w:rPr>
                <w:szCs w:val="24"/>
              </w:rPr>
            </w:pPr>
          </w:p>
        </w:tc>
        <w:tc>
          <w:tcPr>
            <w:tcW w:w="1326" w:type="dxa"/>
            <w:vAlign w:val="center"/>
          </w:tcPr>
          <w:p w:rsidR="00AB1C6E" w:rsidRPr="00507E1E" w:rsidRDefault="00AB1C6E" w:rsidP="006A7154">
            <w:pPr>
              <w:spacing w:line="240" w:lineRule="auto"/>
              <w:ind w:firstLineChars="0" w:firstLine="0"/>
              <w:jc w:val="center"/>
              <w:rPr>
                <w:szCs w:val="24"/>
              </w:rPr>
            </w:pPr>
          </w:p>
        </w:tc>
      </w:tr>
      <w:tr w:rsidR="00AB1C6E" w:rsidRPr="00507E1E" w:rsidTr="006A7154">
        <w:trPr>
          <w:jc w:val="center"/>
        </w:trPr>
        <w:tc>
          <w:tcPr>
            <w:tcW w:w="2961" w:type="dxa"/>
            <w:vAlign w:val="center"/>
          </w:tcPr>
          <w:p w:rsidR="00AB1C6E" w:rsidRPr="00507E1E" w:rsidRDefault="00AB1C6E" w:rsidP="006A7154">
            <w:pPr>
              <w:spacing w:line="240" w:lineRule="auto"/>
              <w:ind w:firstLineChars="0" w:firstLine="0"/>
              <w:jc w:val="center"/>
              <w:rPr>
                <w:szCs w:val="24"/>
              </w:rPr>
            </w:pPr>
            <w:r w:rsidRPr="00507E1E">
              <w:rPr>
                <w:rFonts w:hint="eastAsia"/>
                <w:szCs w:val="24"/>
              </w:rPr>
              <w:t>社区养老提供的服务内容</w:t>
            </w:r>
          </w:p>
        </w:tc>
        <w:tc>
          <w:tcPr>
            <w:tcW w:w="1134" w:type="dxa"/>
            <w:vAlign w:val="center"/>
          </w:tcPr>
          <w:p w:rsidR="00AB1C6E" w:rsidRPr="00507E1E" w:rsidRDefault="00AB1C6E" w:rsidP="006A7154">
            <w:pPr>
              <w:spacing w:line="240" w:lineRule="auto"/>
              <w:ind w:firstLineChars="0" w:firstLine="0"/>
              <w:jc w:val="center"/>
              <w:rPr>
                <w:szCs w:val="24"/>
              </w:rPr>
            </w:pPr>
          </w:p>
        </w:tc>
        <w:tc>
          <w:tcPr>
            <w:tcW w:w="1134" w:type="dxa"/>
            <w:vAlign w:val="center"/>
          </w:tcPr>
          <w:p w:rsidR="00AB1C6E" w:rsidRPr="00507E1E" w:rsidRDefault="00AB1C6E" w:rsidP="006A7154">
            <w:pPr>
              <w:spacing w:line="240" w:lineRule="auto"/>
              <w:ind w:firstLineChars="0" w:firstLine="0"/>
              <w:jc w:val="center"/>
              <w:rPr>
                <w:szCs w:val="24"/>
              </w:rPr>
            </w:pPr>
          </w:p>
        </w:tc>
        <w:tc>
          <w:tcPr>
            <w:tcW w:w="1009" w:type="dxa"/>
            <w:vAlign w:val="center"/>
          </w:tcPr>
          <w:p w:rsidR="00AB1C6E" w:rsidRPr="00507E1E" w:rsidRDefault="00AB1C6E" w:rsidP="006A7154">
            <w:pPr>
              <w:spacing w:line="240" w:lineRule="auto"/>
              <w:ind w:firstLineChars="0" w:firstLine="0"/>
              <w:jc w:val="center"/>
              <w:rPr>
                <w:szCs w:val="24"/>
              </w:rPr>
            </w:pPr>
          </w:p>
        </w:tc>
        <w:tc>
          <w:tcPr>
            <w:tcW w:w="1276" w:type="dxa"/>
            <w:vAlign w:val="center"/>
          </w:tcPr>
          <w:p w:rsidR="00AB1C6E" w:rsidRPr="00507E1E" w:rsidRDefault="00AB1C6E" w:rsidP="006A7154">
            <w:pPr>
              <w:spacing w:line="240" w:lineRule="auto"/>
              <w:ind w:firstLineChars="0" w:firstLine="0"/>
              <w:jc w:val="center"/>
              <w:rPr>
                <w:szCs w:val="24"/>
              </w:rPr>
            </w:pPr>
          </w:p>
        </w:tc>
        <w:tc>
          <w:tcPr>
            <w:tcW w:w="1326" w:type="dxa"/>
            <w:vAlign w:val="center"/>
          </w:tcPr>
          <w:p w:rsidR="00AB1C6E" w:rsidRPr="00507E1E" w:rsidRDefault="00AB1C6E" w:rsidP="006A7154">
            <w:pPr>
              <w:spacing w:line="240" w:lineRule="auto"/>
              <w:ind w:firstLineChars="0" w:firstLine="0"/>
              <w:jc w:val="center"/>
              <w:rPr>
                <w:szCs w:val="24"/>
              </w:rPr>
            </w:pPr>
          </w:p>
        </w:tc>
      </w:tr>
      <w:tr w:rsidR="00AB1C6E" w:rsidRPr="00507E1E" w:rsidTr="006A7154">
        <w:trPr>
          <w:jc w:val="center"/>
        </w:trPr>
        <w:tc>
          <w:tcPr>
            <w:tcW w:w="2961" w:type="dxa"/>
            <w:vAlign w:val="center"/>
          </w:tcPr>
          <w:p w:rsidR="00AB1C6E" w:rsidRPr="00507E1E" w:rsidRDefault="00AB1C6E" w:rsidP="006A7154">
            <w:pPr>
              <w:spacing w:line="240" w:lineRule="auto"/>
              <w:ind w:firstLineChars="0" w:firstLine="0"/>
              <w:jc w:val="center"/>
              <w:rPr>
                <w:szCs w:val="24"/>
              </w:rPr>
            </w:pPr>
            <w:r w:rsidRPr="00507E1E">
              <w:rPr>
                <w:rFonts w:hint="eastAsia"/>
                <w:szCs w:val="24"/>
              </w:rPr>
              <w:t>社区养老的服务水平和质量</w:t>
            </w:r>
          </w:p>
        </w:tc>
        <w:tc>
          <w:tcPr>
            <w:tcW w:w="1134" w:type="dxa"/>
            <w:vAlign w:val="center"/>
          </w:tcPr>
          <w:p w:rsidR="00AB1C6E" w:rsidRPr="00507E1E" w:rsidRDefault="00AB1C6E" w:rsidP="006A7154">
            <w:pPr>
              <w:spacing w:line="240" w:lineRule="auto"/>
              <w:ind w:firstLineChars="0" w:firstLine="0"/>
              <w:jc w:val="center"/>
              <w:rPr>
                <w:szCs w:val="24"/>
              </w:rPr>
            </w:pPr>
          </w:p>
        </w:tc>
        <w:tc>
          <w:tcPr>
            <w:tcW w:w="1134" w:type="dxa"/>
            <w:vAlign w:val="center"/>
          </w:tcPr>
          <w:p w:rsidR="00AB1C6E" w:rsidRPr="00507E1E" w:rsidRDefault="00AB1C6E" w:rsidP="006A7154">
            <w:pPr>
              <w:spacing w:line="240" w:lineRule="auto"/>
              <w:ind w:firstLineChars="0" w:firstLine="0"/>
              <w:jc w:val="center"/>
              <w:rPr>
                <w:szCs w:val="24"/>
              </w:rPr>
            </w:pPr>
          </w:p>
        </w:tc>
        <w:tc>
          <w:tcPr>
            <w:tcW w:w="1009" w:type="dxa"/>
            <w:vAlign w:val="center"/>
          </w:tcPr>
          <w:p w:rsidR="00AB1C6E" w:rsidRPr="00507E1E" w:rsidRDefault="00AB1C6E" w:rsidP="006A7154">
            <w:pPr>
              <w:spacing w:line="240" w:lineRule="auto"/>
              <w:ind w:firstLineChars="0" w:firstLine="0"/>
              <w:jc w:val="center"/>
              <w:rPr>
                <w:szCs w:val="24"/>
              </w:rPr>
            </w:pPr>
          </w:p>
        </w:tc>
        <w:tc>
          <w:tcPr>
            <w:tcW w:w="1276" w:type="dxa"/>
            <w:vAlign w:val="center"/>
          </w:tcPr>
          <w:p w:rsidR="00AB1C6E" w:rsidRPr="00507E1E" w:rsidRDefault="00AB1C6E" w:rsidP="006A7154">
            <w:pPr>
              <w:spacing w:line="240" w:lineRule="auto"/>
              <w:ind w:firstLineChars="0" w:firstLine="0"/>
              <w:jc w:val="center"/>
              <w:rPr>
                <w:szCs w:val="24"/>
              </w:rPr>
            </w:pPr>
          </w:p>
        </w:tc>
        <w:tc>
          <w:tcPr>
            <w:tcW w:w="1326" w:type="dxa"/>
            <w:vAlign w:val="center"/>
          </w:tcPr>
          <w:p w:rsidR="00AB1C6E" w:rsidRPr="00507E1E" w:rsidRDefault="00AB1C6E" w:rsidP="006A7154">
            <w:pPr>
              <w:spacing w:line="240" w:lineRule="auto"/>
              <w:ind w:firstLineChars="0" w:firstLine="0"/>
              <w:jc w:val="center"/>
              <w:rPr>
                <w:szCs w:val="24"/>
              </w:rPr>
            </w:pPr>
          </w:p>
        </w:tc>
      </w:tr>
      <w:tr w:rsidR="00AB1C6E" w:rsidRPr="00507E1E" w:rsidTr="006A7154">
        <w:trPr>
          <w:jc w:val="center"/>
        </w:trPr>
        <w:tc>
          <w:tcPr>
            <w:tcW w:w="2961" w:type="dxa"/>
            <w:vAlign w:val="center"/>
          </w:tcPr>
          <w:p w:rsidR="00AB1C6E" w:rsidRPr="00507E1E" w:rsidRDefault="00AB1C6E" w:rsidP="006A7154">
            <w:pPr>
              <w:spacing w:line="240" w:lineRule="auto"/>
              <w:ind w:firstLineChars="0" w:firstLine="0"/>
              <w:jc w:val="center"/>
              <w:rPr>
                <w:szCs w:val="24"/>
              </w:rPr>
            </w:pPr>
            <w:r w:rsidRPr="00507E1E">
              <w:rPr>
                <w:rFonts w:hint="eastAsia"/>
                <w:szCs w:val="24"/>
              </w:rPr>
              <w:t>社区养老服务人员的态度</w:t>
            </w:r>
          </w:p>
        </w:tc>
        <w:tc>
          <w:tcPr>
            <w:tcW w:w="1134" w:type="dxa"/>
            <w:vAlign w:val="center"/>
          </w:tcPr>
          <w:p w:rsidR="00AB1C6E" w:rsidRPr="00507E1E" w:rsidRDefault="00AB1C6E" w:rsidP="006A7154">
            <w:pPr>
              <w:spacing w:line="240" w:lineRule="auto"/>
              <w:ind w:firstLineChars="0" w:firstLine="0"/>
              <w:jc w:val="center"/>
              <w:rPr>
                <w:szCs w:val="24"/>
              </w:rPr>
            </w:pPr>
          </w:p>
        </w:tc>
        <w:tc>
          <w:tcPr>
            <w:tcW w:w="1134" w:type="dxa"/>
            <w:vAlign w:val="center"/>
          </w:tcPr>
          <w:p w:rsidR="00AB1C6E" w:rsidRPr="00507E1E" w:rsidRDefault="00AB1C6E" w:rsidP="006A7154">
            <w:pPr>
              <w:spacing w:line="240" w:lineRule="auto"/>
              <w:ind w:firstLineChars="0" w:firstLine="0"/>
              <w:jc w:val="center"/>
              <w:rPr>
                <w:szCs w:val="24"/>
              </w:rPr>
            </w:pPr>
          </w:p>
        </w:tc>
        <w:tc>
          <w:tcPr>
            <w:tcW w:w="1009" w:type="dxa"/>
            <w:vAlign w:val="center"/>
          </w:tcPr>
          <w:p w:rsidR="00AB1C6E" w:rsidRPr="00507E1E" w:rsidRDefault="00AB1C6E" w:rsidP="006A7154">
            <w:pPr>
              <w:spacing w:line="240" w:lineRule="auto"/>
              <w:ind w:firstLineChars="0" w:firstLine="0"/>
              <w:jc w:val="center"/>
              <w:rPr>
                <w:szCs w:val="24"/>
              </w:rPr>
            </w:pPr>
          </w:p>
        </w:tc>
        <w:tc>
          <w:tcPr>
            <w:tcW w:w="1276" w:type="dxa"/>
            <w:vAlign w:val="center"/>
          </w:tcPr>
          <w:p w:rsidR="00AB1C6E" w:rsidRPr="00507E1E" w:rsidRDefault="00AB1C6E" w:rsidP="006A7154">
            <w:pPr>
              <w:spacing w:line="240" w:lineRule="auto"/>
              <w:ind w:firstLineChars="0" w:firstLine="0"/>
              <w:jc w:val="center"/>
              <w:rPr>
                <w:szCs w:val="24"/>
              </w:rPr>
            </w:pPr>
          </w:p>
        </w:tc>
        <w:tc>
          <w:tcPr>
            <w:tcW w:w="1326" w:type="dxa"/>
            <w:vAlign w:val="center"/>
          </w:tcPr>
          <w:p w:rsidR="00AB1C6E" w:rsidRPr="00507E1E" w:rsidRDefault="00AB1C6E" w:rsidP="006A7154">
            <w:pPr>
              <w:spacing w:line="240" w:lineRule="auto"/>
              <w:ind w:firstLineChars="0" w:firstLine="0"/>
              <w:jc w:val="center"/>
              <w:rPr>
                <w:szCs w:val="24"/>
              </w:rPr>
            </w:pPr>
          </w:p>
        </w:tc>
      </w:tr>
      <w:tr w:rsidR="00AB1C6E" w:rsidRPr="00507E1E" w:rsidTr="006A7154">
        <w:trPr>
          <w:jc w:val="center"/>
        </w:trPr>
        <w:tc>
          <w:tcPr>
            <w:tcW w:w="2961" w:type="dxa"/>
            <w:vAlign w:val="center"/>
          </w:tcPr>
          <w:p w:rsidR="00AB1C6E" w:rsidRPr="00507E1E" w:rsidRDefault="00AB1C6E" w:rsidP="006A7154">
            <w:pPr>
              <w:spacing w:line="240" w:lineRule="auto"/>
              <w:ind w:firstLineChars="0" w:firstLine="0"/>
              <w:jc w:val="center"/>
              <w:rPr>
                <w:szCs w:val="24"/>
              </w:rPr>
            </w:pPr>
            <w:r w:rsidRPr="00507E1E">
              <w:rPr>
                <w:rFonts w:hint="eastAsia"/>
                <w:szCs w:val="24"/>
              </w:rPr>
              <w:t>社区养老服务人员的水平</w:t>
            </w:r>
          </w:p>
        </w:tc>
        <w:tc>
          <w:tcPr>
            <w:tcW w:w="1134" w:type="dxa"/>
            <w:vAlign w:val="center"/>
          </w:tcPr>
          <w:p w:rsidR="00AB1C6E" w:rsidRPr="00507E1E" w:rsidRDefault="00AB1C6E" w:rsidP="006A7154">
            <w:pPr>
              <w:spacing w:line="240" w:lineRule="auto"/>
              <w:ind w:firstLineChars="0" w:firstLine="0"/>
              <w:jc w:val="center"/>
              <w:rPr>
                <w:szCs w:val="24"/>
              </w:rPr>
            </w:pPr>
          </w:p>
        </w:tc>
        <w:tc>
          <w:tcPr>
            <w:tcW w:w="1134" w:type="dxa"/>
            <w:vAlign w:val="center"/>
          </w:tcPr>
          <w:p w:rsidR="00AB1C6E" w:rsidRPr="00507E1E" w:rsidRDefault="00AB1C6E" w:rsidP="006A7154">
            <w:pPr>
              <w:spacing w:line="240" w:lineRule="auto"/>
              <w:ind w:firstLineChars="0" w:firstLine="0"/>
              <w:jc w:val="center"/>
              <w:rPr>
                <w:szCs w:val="24"/>
              </w:rPr>
            </w:pPr>
          </w:p>
        </w:tc>
        <w:tc>
          <w:tcPr>
            <w:tcW w:w="1009" w:type="dxa"/>
            <w:vAlign w:val="center"/>
          </w:tcPr>
          <w:p w:rsidR="00AB1C6E" w:rsidRPr="00507E1E" w:rsidRDefault="00AB1C6E" w:rsidP="006A7154">
            <w:pPr>
              <w:spacing w:line="240" w:lineRule="auto"/>
              <w:ind w:firstLineChars="0" w:firstLine="0"/>
              <w:jc w:val="center"/>
              <w:rPr>
                <w:szCs w:val="24"/>
              </w:rPr>
            </w:pPr>
          </w:p>
        </w:tc>
        <w:tc>
          <w:tcPr>
            <w:tcW w:w="1276" w:type="dxa"/>
            <w:vAlign w:val="center"/>
          </w:tcPr>
          <w:p w:rsidR="00AB1C6E" w:rsidRPr="00507E1E" w:rsidRDefault="00AB1C6E" w:rsidP="006A7154">
            <w:pPr>
              <w:spacing w:line="240" w:lineRule="auto"/>
              <w:ind w:firstLineChars="0" w:firstLine="0"/>
              <w:jc w:val="center"/>
              <w:rPr>
                <w:szCs w:val="24"/>
              </w:rPr>
            </w:pPr>
          </w:p>
        </w:tc>
        <w:tc>
          <w:tcPr>
            <w:tcW w:w="1326" w:type="dxa"/>
            <w:vAlign w:val="center"/>
          </w:tcPr>
          <w:p w:rsidR="00AB1C6E" w:rsidRPr="00507E1E" w:rsidRDefault="00AB1C6E" w:rsidP="006A7154">
            <w:pPr>
              <w:spacing w:line="240" w:lineRule="auto"/>
              <w:ind w:firstLineChars="0" w:firstLine="0"/>
              <w:jc w:val="center"/>
              <w:rPr>
                <w:szCs w:val="24"/>
              </w:rPr>
            </w:pPr>
          </w:p>
        </w:tc>
      </w:tr>
      <w:tr w:rsidR="00AB1C6E" w:rsidRPr="00507E1E" w:rsidTr="006A7154">
        <w:trPr>
          <w:jc w:val="center"/>
        </w:trPr>
        <w:tc>
          <w:tcPr>
            <w:tcW w:w="2961" w:type="dxa"/>
            <w:vAlign w:val="center"/>
          </w:tcPr>
          <w:p w:rsidR="00AB1C6E" w:rsidRPr="00507E1E" w:rsidRDefault="00AB1C6E" w:rsidP="006A7154">
            <w:pPr>
              <w:spacing w:line="240" w:lineRule="auto"/>
              <w:ind w:firstLineChars="0" w:firstLine="0"/>
              <w:jc w:val="center"/>
              <w:rPr>
                <w:szCs w:val="24"/>
              </w:rPr>
            </w:pPr>
            <w:r w:rsidRPr="00507E1E">
              <w:rPr>
                <w:rFonts w:hint="eastAsia"/>
                <w:szCs w:val="24"/>
              </w:rPr>
              <w:t>社区的医疗卫生水平</w:t>
            </w:r>
          </w:p>
        </w:tc>
        <w:tc>
          <w:tcPr>
            <w:tcW w:w="1134" w:type="dxa"/>
            <w:vAlign w:val="center"/>
          </w:tcPr>
          <w:p w:rsidR="00AB1C6E" w:rsidRPr="00507E1E" w:rsidRDefault="00AB1C6E" w:rsidP="006A7154">
            <w:pPr>
              <w:spacing w:line="240" w:lineRule="auto"/>
              <w:ind w:firstLineChars="0" w:firstLine="0"/>
              <w:jc w:val="center"/>
              <w:rPr>
                <w:szCs w:val="24"/>
              </w:rPr>
            </w:pPr>
          </w:p>
        </w:tc>
        <w:tc>
          <w:tcPr>
            <w:tcW w:w="1134" w:type="dxa"/>
            <w:vAlign w:val="center"/>
          </w:tcPr>
          <w:p w:rsidR="00AB1C6E" w:rsidRPr="00507E1E" w:rsidRDefault="00AB1C6E" w:rsidP="006A7154">
            <w:pPr>
              <w:spacing w:line="240" w:lineRule="auto"/>
              <w:ind w:firstLineChars="0" w:firstLine="0"/>
              <w:jc w:val="center"/>
              <w:rPr>
                <w:szCs w:val="24"/>
              </w:rPr>
            </w:pPr>
          </w:p>
        </w:tc>
        <w:tc>
          <w:tcPr>
            <w:tcW w:w="1009" w:type="dxa"/>
            <w:vAlign w:val="center"/>
          </w:tcPr>
          <w:p w:rsidR="00AB1C6E" w:rsidRPr="00507E1E" w:rsidRDefault="00AB1C6E" w:rsidP="006A7154">
            <w:pPr>
              <w:spacing w:line="240" w:lineRule="auto"/>
              <w:ind w:firstLineChars="0" w:firstLine="0"/>
              <w:jc w:val="center"/>
              <w:rPr>
                <w:szCs w:val="24"/>
              </w:rPr>
            </w:pPr>
          </w:p>
        </w:tc>
        <w:tc>
          <w:tcPr>
            <w:tcW w:w="1276" w:type="dxa"/>
            <w:vAlign w:val="center"/>
          </w:tcPr>
          <w:p w:rsidR="00AB1C6E" w:rsidRPr="00507E1E" w:rsidRDefault="00AB1C6E" w:rsidP="006A7154">
            <w:pPr>
              <w:spacing w:line="240" w:lineRule="auto"/>
              <w:ind w:firstLineChars="0" w:firstLine="0"/>
              <w:jc w:val="center"/>
              <w:rPr>
                <w:szCs w:val="24"/>
              </w:rPr>
            </w:pPr>
          </w:p>
        </w:tc>
        <w:tc>
          <w:tcPr>
            <w:tcW w:w="1326" w:type="dxa"/>
            <w:vAlign w:val="center"/>
          </w:tcPr>
          <w:p w:rsidR="00AB1C6E" w:rsidRPr="00507E1E" w:rsidRDefault="00AB1C6E" w:rsidP="006A7154">
            <w:pPr>
              <w:spacing w:line="240" w:lineRule="auto"/>
              <w:ind w:firstLineChars="0" w:firstLine="0"/>
              <w:jc w:val="center"/>
              <w:rPr>
                <w:szCs w:val="24"/>
              </w:rPr>
            </w:pPr>
          </w:p>
        </w:tc>
      </w:tr>
      <w:tr w:rsidR="00AB1C6E" w:rsidRPr="00507E1E" w:rsidTr="006A7154">
        <w:trPr>
          <w:jc w:val="center"/>
        </w:trPr>
        <w:tc>
          <w:tcPr>
            <w:tcW w:w="2961" w:type="dxa"/>
            <w:vAlign w:val="center"/>
          </w:tcPr>
          <w:p w:rsidR="00AB1C6E" w:rsidRPr="00507E1E" w:rsidRDefault="00AB1C6E" w:rsidP="006A7154">
            <w:pPr>
              <w:spacing w:line="240" w:lineRule="auto"/>
              <w:ind w:firstLineChars="0" w:firstLine="0"/>
              <w:jc w:val="center"/>
              <w:rPr>
                <w:szCs w:val="24"/>
              </w:rPr>
            </w:pPr>
            <w:r w:rsidRPr="00507E1E">
              <w:rPr>
                <w:rFonts w:hint="eastAsia"/>
                <w:szCs w:val="24"/>
              </w:rPr>
              <w:t>社区开展的文娱体育活动</w:t>
            </w:r>
          </w:p>
        </w:tc>
        <w:tc>
          <w:tcPr>
            <w:tcW w:w="1134" w:type="dxa"/>
            <w:vAlign w:val="center"/>
          </w:tcPr>
          <w:p w:rsidR="00AB1C6E" w:rsidRPr="00507E1E" w:rsidRDefault="00AB1C6E" w:rsidP="006A7154">
            <w:pPr>
              <w:spacing w:line="240" w:lineRule="auto"/>
              <w:ind w:firstLineChars="0" w:firstLine="0"/>
              <w:jc w:val="center"/>
              <w:rPr>
                <w:szCs w:val="24"/>
              </w:rPr>
            </w:pPr>
          </w:p>
        </w:tc>
        <w:tc>
          <w:tcPr>
            <w:tcW w:w="1134" w:type="dxa"/>
            <w:vAlign w:val="center"/>
          </w:tcPr>
          <w:p w:rsidR="00AB1C6E" w:rsidRPr="00507E1E" w:rsidRDefault="00AB1C6E" w:rsidP="006A7154">
            <w:pPr>
              <w:spacing w:line="240" w:lineRule="auto"/>
              <w:ind w:firstLineChars="0" w:firstLine="0"/>
              <w:jc w:val="center"/>
              <w:rPr>
                <w:szCs w:val="24"/>
              </w:rPr>
            </w:pPr>
          </w:p>
        </w:tc>
        <w:tc>
          <w:tcPr>
            <w:tcW w:w="1009" w:type="dxa"/>
            <w:vAlign w:val="center"/>
          </w:tcPr>
          <w:p w:rsidR="00AB1C6E" w:rsidRPr="00507E1E" w:rsidRDefault="00AB1C6E" w:rsidP="006A7154">
            <w:pPr>
              <w:spacing w:line="240" w:lineRule="auto"/>
              <w:ind w:firstLineChars="0" w:firstLine="0"/>
              <w:jc w:val="center"/>
              <w:rPr>
                <w:szCs w:val="24"/>
              </w:rPr>
            </w:pPr>
          </w:p>
        </w:tc>
        <w:tc>
          <w:tcPr>
            <w:tcW w:w="1276" w:type="dxa"/>
            <w:vAlign w:val="center"/>
          </w:tcPr>
          <w:p w:rsidR="00AB1C6E" w:rsidRPr="00507E1E" w:rsidRDefault="00AB1C6E" w:rsidP="006A7154">
            <w:pPr>
              <w:spacing w:line="240" w:lineRule="auto"/>
              <w:ind w:firstLineChars="0" w:firstLine="0"/>
              <w:jc w:val="center"/>
              <w:rPr>
                <w:szCs w:val="24"/>
              </w:rPr>
            </w:pPr>
          </w:p>
        </w:tc>
        <w:tc>
          <w:tcPr>
            <w:tcW w:w="1326" w:type="dxa"/>
            <w:vAlign w:val="center"/>
          </w:tcPr>
          <w:p w:rsidR="00AB1C6E" w:rsidRPr="00507E1E" w:rsidRDefault="00AB1C6E" w:rsidP="006A7154">
            <w:pPr>
              <w:spacing w:line="240" w:lineRule="auto"/>
              <w:ind w:firstLineChars="0" w:firstLine="0"/>
              <w:jc w:val="center"/>
              <w:rPr>
                <w:szCs w:val="24"/>
              </w:rPr>
            </w:pPr>
          </w:p>
        </w:tc>
      </w:tr>
      <w:tr w:rsidR="00AB1C6E" w:rsidRPr="00507E1E" w:rsidTr="006A7154">
        <w:trPr>
          <w:jc w:val="center"/>
        </w:trPr>
        <w:tc>
          <w:tcPr>
            <w:tcW w:w="2961" w:type="dxa"/>
            <w:vAlign w:val="center"/>
          </w:tcPr>
          <w:p w:rsidR="00AB1C6E" w:rsidRPr="00507E1E" w:rsidRDefault="00AB1C6E" w:rsidP="006A7154">
            <w:pPr>
              <w:spacing w:line="240" w:lineRule="auto"/>
              <w:ind w:firstLineChars="0" w:firstLine="0"/>
              <w:jc w:val="center"/>
              <w:rPr>
                <w:szCs w:val="24"/>
              </w:rPr>
            </w:pPr>
            <w:r w:rsidRPr="00507E1E">
              <w:rPr>
                <w:rFonts w:hint="eastAsia"/>
                <w:szCs w:val="24"/>
              </w:rPr>
              <w:t>社区提供的心理精神辅导</w:t>
            </w:r>
          </w:p>
        </w:tc>
        <w:tc>
          <w:tcPr>
            <w:tcW w:w="1134" w:type="dxa"/>
            <w:vAlign w:val="center"/>
          </w:tcPr>
          <w:p w:rsidR="00AB1C6E" w:rsidRPr="00507E1E" w:rsidRDefault="00AB1C6E" w:rsidP="006A7154">
            <w:pPr>
              <w:spacing w:line="240" w:lineRule="auto"/>
              <w:ind w:firstLineChars="0" w:firstLine="0"/>
              <w:jc w:val="center"/>
              <w:rPr>
                <w:szCs w:val="24"/>
              </w:rPr>
            </w:pPr>
          </w:p>
        </w:tc>
        <w:tc>
          <w:tcPr>
            <w:tcW w:w="1134" w:type="dxa"/>
            <w:vAlign w:val="center"/>
          </w:tcPr>
          <w:p w:rsidR="00AB1C6E" w:rsidRPr="00507E1E" w:rsidRDefault="00AB1C6E" w:rsidP="006A7154">
            <w:pPr>
              <w:spacing w:line="240" w:lineRule="auto"/>
              <w:ind w:firstLineChars="0" w:firstLine="0"/>
              <w:jc w:val="center"/>
              <w:rPr>
                <w:szCs w:val="24"/>
              </w:rPr>
            </w:pPr>
          </w:p>
        </w:tc>
        <w:tc>
          <w:tcPr>
            <w:tcW w:w="1009" w:type="dxa"/>
            <w:vAlign w:val="center"/>
          </w:tcPr>
          <w:p w:rsidR="00AB1C6E" w:rsidRPr="00507E1E" w:rsidRDefault="00AB1C6E" w:rsidP="006A7154">
            <w:pPr>
              <w:spacing w:line="240" w:lineRule="auto"/>
              <w:ind w:firstLineChars="0" w:firstLine="0"/>
              <w:jc w:val="center"/>
              <w:rPr>
                <w:szCs w:val="24"/>
              </w:rPr>
            </w:pPr>
          </w:p>
        </w:tc>
        <w:tc>
          <w:tcPr>
            <w:tcW w:w="1276" w:type="dxa"/>
            <w:vAlign w:val="center"/>
          </w:tcPr>
          <w:p w:rsidR="00AB1C6E" w:rsidRPr="00507E1E" w:rsidRDefault="00AB1C6E" w:rsidP="006A7154">
            <w:pPr>
              <w:spacing w:line="240" w:lineRule="auto"/>
              <w:ind w:firstLineChars="0" w:firstLine="0"/>
              <w:jc w:val="center"/>
              <w:rPr>
                <w:szCs w:val="24"/>
              </w:rPr>
            </w:pPr>
          </w:p>
        </w:tc>
        <w:tc>
          <w:tcPr>
            <w:tcW w:w="1326" w:type="dxa"/>
            <w:vAlign w:val="center"/>
          </w:tcPr>
          <w:p w:rsidR="00AB1C6E" w:rsidRPr="00507E1E" w:rsidRDefault="00AB1C6E" w:rsidP="006A7154">
            <w:pPr>
              <w:spacing w:line="240" w:lineRule="auto"/>
              <w:ind w:firstLineChars="0" w:firstLine="0"/>
              <w:jc w:val="center"/>
              <w:rPr>
                <w:szCs w:val="24"/>
              </w:rPr>
            </w:pPr>
          </w:p>
        </w:tc>
      </w:tr>
      <w:tr w:rsidR="00AB1C6E" w:rsidRPr="00507E1E" w:rsidTr="006A7154">
        <w:trPr>
          <w:jc w:val="center"/>
        </w:trPr>
        <w:tc>
          <w:tcPr>
            <w:tcW w:w="2961" w:type="dxa"/>
            <w:vAlign w:val="center"/>
          </w:tcPr>
          <w:p w:rsidR="00AB1C6E" w:rsidRPr="00507E1E" w:rsidRDefault="00AB1C6E" w:rsidP="006A7154">
            <w:pPr>
              <w:spacing w:line="240" w:lineRule="auto"/>
              <w:ind w:firstLineChars="0" w:firstLine="0"/>
              <w:jc w:val="center"/>
              <w:rPr>
                <w:szCs w:val="24"/>
              </w:rPr>
            </w:pPr>
            <w:r w:rsidRPr="00507E1E">
              <w:rPr>
                <w:rFonts w:hint="eastAsia"/>
                <w:szCs w:val="24"/>
              </w:rPr>
              <w:t>社区提供的保健措施</w:t>
            </w:r>
          </w:p>
        </w:tc>
        <w:tc>
          <w:tcPr>
            <w:tcW w:w="1134" w:type="dxa"/>
            <w:vAlign w:val="center"/>
          </w:tcPr>
          <w:p w:rsidR="00AB1C6E" w:rsidRPr="00507E1E" w:rsidRDefault="00AB1C6E" w:rsidP="006A7154">
            <w:pPr>
              <w:spacing w:line="240" w:lineRule="auto"/>
              <w:ind w:firstLineChars="0" w:firstLine="0"/>
              <w:jc w:val="center"/>
              <w:rPr>
                <w:szCs w:val="24"/>
              </w:rPr>
            </w:pPr>
          </w:p>
        </w:tc>
        <w:tc>
          <w:tcPr>
            <w:tcW w:w="1134" w:type="dxa"/>
            <w:vAlign w:val="center"/>
          </w:tcPr>
          <w:p w:rsidR="00AB1C6E" w:rsidRPr="00507E1E" w:rsidRDefault="00AB1C6E" w:rsidP="006A7154">
            <w:pPr>
              <w:spacing w:line="240" w:lineRule="auto"/>
              <w:ind w:firstLineChars="0" w:firstLine="0"/>
              <w:jc w:val="center"/>
              <w:rPr>
                <w:szCs w:val="24"/>
              </w:rPr>
            </w:pPr>
          </w:p>
        </w:tc>
        <w:tc>
          <w:tcPr>
            <w:tcW w:w="1009" w:type="dxa"/>
            <w:vAlign w:val="center"/>
          </w:tcPr>
          <w:p w:rsidR="00AB1C6E" w:rsidRPr="00507E1E" w:rsidRDefault="00AB1C6E" w:rsidP="006A7154">
            <w:pPr>
              <w:spacing w:line="240" w:lineRule="auto"/>
              <w:ind w:firstLineChars="0" w:firstLine="0"/>
              <w:jc w:val="center"/>
              <w:rPr>
                <w:szCs w:val="24"/>
              </w:rPr>
            </w:pPr>
          </w:p>
        </w:tc>
        <w:tc>
          <w:tcPr>
            <w:tcW w:w="1276" w:type="dxa"/>
            <w:vAlign w:val="center"/>
          </w:tcPr>
          <w:p w:rsidR="00AB1C6E" w:rsidRPr="00507E1E" w:rsidRDefault="00AB1C6E" w:rsidP="006A7154">
            <w:pPr>
              <w:spacing w:line="240" w:lineRule="auto"/>
              <w:ind w:firstLineChars="0" w:firstLine="0"/>
              <w:jc w:val="center"/>
              <w:rPr>
                <w:szCs w:val="24"/>
              </w:rPr>
            </w:pPr>
          </w:p>
        </w:tc>
        <w:tc>
          <w:tcPr>
            <w:tcW w:w="1326" w:type="dxa"/>
            <w:vAlign w:val="center"/>
          </w:tcPr>
          <w:p w:rsidR="00AB1C6E" w:rsidRPr="00507E1E" w:rsidRDefault="00AB1C6E" w:rsidP="006A7154">
            <w:pPr>
              <w:spacing w:line="240" w:lineRule="auto"/>
              <w:ind w:firstLineChars="0" w:firstLine="0"/>
              <w:jc w:val="center"/>
              <w:rPr>
                <w:szCs w:val="24"/>
              </w:rPr>
            </w:pPr>
          </w:p>
        </w:tc>
      </w:tr>
    </w:tbl>
    <w:p w:rsidR="00AB1C6E" w:rsidRPr="00507E1E" w:rsidRDefault="00AB1C6E" w:rsidP="00AB1C6E">
      <w:pPr>
        <w:spacing w:line="240" w:lineRule="auto"/>
        <w:ind w:firstLineChars="0" w:firstLine="0"/>
        <w:rPr>
          <w:szCs w:val="24"/>
        </w:rPr>
      </w:pPr>
    </w:p>
    <w:p w:rsidR="00AB1C6E" w:rsidRPr="00507E1E" w:rsidRDefault="00AB1C6E" w:rsidP="00AB1C6E">
      <w:pPr>
        <w:spacing w:line="240" w:lineRule="auto"/>
        <w:ind w:firstLineChars="0" w:firstLine="0"/>
        <w:rPr>
          <w:szCs w:val="24"/>
        </w:rPr>
      </w:pPr>
      <w:r w:rsidRPr="00507E1E">
        <w:rPr>
          <w:rFonts w:hint="eastAsia"/>
          <w:szCs w:val="24"/>
        </w:rPr>
        <w:t>1</w:t>
      </w:r>
      <w:r>
        <w:rPr>
          <w:rFonts w:hint="eastAsia"/>
          <w:szCs w:val="24"/>
        </w:rPr>
        <w:t>4</w:t>
      </w:r>
      <w:r w:rsidRPr="00507E1E">
        <w:rPr>
          <w:rFonts w:hint="eastAsia"/>
          <w:szCs w:val="24"/>
        </w:rPr>
        <w:t>.</w:t>
      </w:r>
      <w:r w:rsidRPr="00507E1E">
        <w:rPr>
          <w:rFonts w:hint="eastAsia"/>
          <w:szCs w:val="24"/>
        </w:rPr>
        <w:t>您认为目前社区养老要发展得好，最需要做的事情是什么？（可选择三项）</w:t>
      </w:r>
    </w:p>
    <w:p w:rsidR="00AB1C6E" w:rsidRPr="00507E1E" w:rsidRDefault="00AB1C6E" w:rsidP="00AB1C6E">
      <w:pPr>
        <w:spacing w:line="240" w:lineRule="auto"/>
        <w:ind w:firstLineChars="0" w:firstLine="0"/>
        <w:rPr>
          <w:szCs w:val="24"/>
        </w:rPr>
      </w:pPr>
      <w:r w:rsidRPr="00507E1E">
        <w:rPr>
          <w:rFonts w:hint="eastAsia"/>
          <w:szCs w:val="24"/>
        </w:rPr>
        <w:t>□</w:t>
      </w:r>
      <w:r w:rsidRPr="00507E1E">
        <w:rPr>
          <w:rFonts w:hint="eastAsia"/>
          <w:szCs w:val="24"/>
        </w:rPr>
        <w:t>1</w:t>
      </w:r>
      <w:r w:rsidRPr="00507E1E">
        <w:rPr>
          <w:rFonts w:hint="eastAsia"/>
          <w:szCs w:val="24"/>
        </w:rPr>
        <w:t>、改善老年人的基本生活条件</w:t>
      </w:r>
    </w:p>
    <w:p w:rsidR="00AB1C6E" w:rsidRPr="00507E1E" w:rsidRDefault="00AB1C6E" w:rsidP="00AB1C6E">
      <w:pPr>
        <w:spacing w:line="240" w:lineRule="auto"/>
        <w:ind w:firstLineChars="0" w:firstLine="0"/>
        <w:rPr>
          <w:szCs w:val="24"/>
        </w:rPr>
      </w:pPr>
      <w:r w:rsidRPr="00507E1E">
        <w:rPr>
          <w:rFonts w:hint="eastAsia"/>
          <w:szCs w:val="24"/>
        </w:rPr>
        <w:t>□</w:t>
      </w:r>
      <w:r w:rsidRPr="00507E1E">
        <w:rPr>
          <w:rFonts w:hint="eastAsia"/>
          <w:szCs w:val="24"/>
        </w:rPr>
        <w:t>2</w:t>
      </w:r>
      <w:r w:rsidRPr="00507E1E">
        <w:rPr>
          <w:rFonts w:hint="eastAsia"/>
          <w:szCs w:val="24"/>
        </w:rPr>
        <w:t>、完善社区养老服务的基础设施建设</w:t>
      </w:r>
    </w:p>
    <w:p w:rsidR="00AB1C6E" w:rsidRPr="00507E1E" w:rsidRDefault="00AB1C6E" w:rsidP="00AB1C6E">
      <w:pPr>
        <w:spacing w:line="240" w:lineRule="auto"/>
        <w:ind w:firstLineChars="0" w:firstLine="0"/>
        <w:rPr>
          <w:szCs w:val="24"/>
        </w:rPr>
      </w:pPr>
      <w:r w:rsidRPr="00507E1E">
        <w:rPr>
          <w:rFonts w:hint="eastAsia"/>
          <w:szCs w:val="24"/>
        </w:rPr>
        <w:t>□</w:t>
      </w:r>
      <w:r w:rsidRPr="00507E1E">
        <w:rPr>
          <w:rFonts w:hint="eastAsia"/>
          <w:szCs w:val="24"/>
        </w:rPr>
        <w:t>3</w:t>
      </w:r>
      <w:r w:rsidRPr="00507E1E">
        <w:rPr>
          <w:rFonts w:hint="eastAsia"/>
          <w:szCs w:val="24"/>
        </w:rPr>
        <w:t>、提高服务人员的专业素质和水平</w:t>
      </w:r>
    </w:p>
    <w:p w:rsidR="00AB1C6E" w:rsidRPr="00507E1E" w:rsidRDefault="00AB1C6E" w:rsidP="00AB1C6E">
      <w:pPr>
        <w:spacing w:line="240" w:lineRule="auto"/>
        <w:ind w:firstLineChars="0" w:firstLine="0"/>
        <w:rPr>
          <w:szCs w:val="24"/>
        </w:rPr>
      </w:pPr>
      <w:r w:rsidRPr="00507E1E">
        <w:rPr>
          <w:rFonts w:hint="eastAsia"/>
          <w:szCs w:val="24"/>
        </w:rPr>
        <w:t>□</w:t>
      </w:r>
      <w:r w:rsidRPr="00507E1E">
        <w:rPr>
          <w:rFonts w:hint="eastAsia"/>
          <w:szCs w:val="24"/>
        </w:rPr>
        <w:t>4</w:t>
      </w:r>
      <w:r w:rsidRPr="00507E1E">
        <w:rPr>
          <w:rFonts w:hint="eastAsia"/>
          <w:szCs w:val="24"/>
        </w:rPr>
        <w:t>、调低社区养老的基本服务收费</w:t>
      </w:r>
    </w:p>
    <w:p w:rsidR="00AB1C6E" w:rsidRPr="00507E1E" w:rsidRDefault="00AB1C6E" w:rsidP="00AB1C6E">
      <w:pPr>
        <w:spacing w:line="240" w:lineRule="auto"/>
        <w:ind w:firstLineChars="0" w:firstLine="0"/>
        <w:rPr>
          <w:szCs w:val="24"/>
        </w:rPr>
      </w:pPr>
      <w:r w:rsidRPr="00507E1E">
        <w:rPr>
          <w:rFonts w:hint="eastAsia"/>
          <w:szCs w:val="24"/>
        </w:rPr>
        <w:t>□</w:t>
      </w:r>
      <w:r w:rsidRPr="00507E1E">
        <w:rPr>
          <w:rFonts w:hint="eastAsia"/>
          <w:szCs w:val="24"/>
        </w:rPr>
        <w:t>5</w:t>
      </w:r>
      <w:r w:rsidRPr="00507E1E">
        <w:rPr>
          <w:rFonts w:hint="eastAsia"/>
          <w:szCs w:val="24"/>
        </w:rPr>
        <w:t>、多组织一些适合老年人的娱乐体育活动</w:t>
      </w:r>
    </w:p>
    <w:p w:rsidR="00AB1C6E" w:rsidRPr="00507E1E" w:rsidRDefault="00AB1C6E" w:rsidP="00AB1C6E">
      <w:pPr>
        <w:spacing w:line="240" w:lineRule="auto"/>
        <w:ind w:firstLineChars="0" w:firstLine="0"/>
        <w:rPr>
          <w:szCs w:val="24"/>
        </w:rPr>
      </w:pPr>
      <w:r w:rsidRPr="00507E1E">
        <w:rPr>
          <w:rFonts w:hint="eastAsia"/>
          <w:szCs w:val="24"/>
        </w:rPr>
        <w:t>□</w:t>
      </w:r>
      <w:r w:rsidRPr="00507E1E">
        <w:rPr>
          <w:rFonts w:hint="eastAsia"/>
          <w:szCs w:val="24"/>
        </w:rPr>
        <w:t>6</w:t>
      </w:r>
      <w:r w:rsidRPr="00507E1E">
        <w:rPr>
          <w:rFonts w:hint="eastAsia"/>
          <w:szCs w:val="24"/>
        </w:rPr>
        <w:t>、多提供一些上门服务</w:t>
      </w:r>
    </w:p>
    <w:p w:rsidR="00AB1C6E" w:rsidRPr="00507E1E" w:rsidRDefault="00AB1C6E" w:rsidP="00AB1C6E">
      <w:pPr>
        <w:spacing w:line="240" w:lineRule="auto"/>
        <w:ind w:firstLineChars="0" w:firstLine="0"/>
        <w:rPr>
          <w:szCs w:val="24"/>
        </w:rPr>
      </w:pPr>
      <w:r w:rsidRPr="00507E1E">
        <w:rPr>
          <w:rFonts w:hint="eastAsia"/>
          <w:szCs w:val="24"/>
        </w:rPr>
        <w:t>□</w:t>
      </w:r>
      <w:r w:rsidRPr="00507E1E">
        <w:rPr>
          <w:rFonts w:hint="eastAsia"/>
          <w:szCs w:val="24"/>
        </w:rPr>
        <w:t>7</w:t>
      </w:r>
      <w:r w:rsidRPr="00507E1E">
        <w:rPr>
          <w:rFonts w:hint="eastAsia"/>
          <w:szCs w:val="24"/>
        </w:rPr>
        <w:t>、多开办一些物美价廉的养老服务</w:t>
      </w:r>
    </w:p>
    <w:p w:rsidR="00AB1C6E" w:rsidRPr="00507E1E" w:rsidRDefault="00AB1C6E" w:rsidP="00AB1C6E">
      <w:pPr>
        <w:widowControl/>
        <w:spacing w:line="240" w:lineRule="auto"/>
        <w:ind w:firstLineChars="0" w:firstLine="0"/>
        <w:rPr>
          <w:rFonts w:cs="宋体"/>
          <w:color w:val="000000"/>
          <w:kern w:val="0"/>
          <w:szCs w:val="24"/>
        </w:rPr>
      </w:pPr>
      <w:r w:rsidRPr="00507E1E">
        <w:rPr>
          <w:rFonts w:hint="eastAsia"/>
          <w:szCs w:val="24"/>
        </w:rPr>
        <w:t>□</w:t>
      </w:r>
      <w:r w:rsidRPr="00507E1E">
        <w:rPr>
          <w:rFonts w:hint="eastAsia"/>
          <w:szCs w:val="24"/>
        </w:rPr>
        <w:t>8</w:t>
      </w:r>
      <w:r w:rsidRPr="00507E1E">
        <w:rPr>
          <w:rFonts w:hint="eastAsia"/>
          <w:szCs w:val="24"/>
        </w:rPr>
        <w:t>、</w:t>
      </w:r>
      <w:r w:rsidRPr="00507E1E">
        <w:rPr>
          <w:rFonts w:cs="宋体" w:hint="eastAsia"/>
          <w:color w:val="000000"/>
          <w:kern w:val="0"/>
          <w:szCs w:val="24"/>
        </w:rPr>
        <w:t>多关注老年人的身体健康和心理健康</w:t>
      </w:r>
    </w:p>
    <w:p w:rsidR="00AB1C6E" w:rsidRPr="00507E1E" w:rsidRDefault="00AB1C6E" w:rsidP="00AB1C6E">
      <w:pPr>
        <w:spacing w:line="240" w:lineRule="auto"/>
        <w:ind w:firstLineChars="0" w:firstLine="0"/>
        <w:rPr>
          <w:szCs w:val="24"/>
        </w:rPr>
      </w:pPr>
      <w:r w:rsidRPr="00507E1E">
        <w:rPr>
          <w:rFonts w:hint="eastAsia"/>
          <w:szCs w:val="24"/>
        </w:rPr>
        <w:t>□</w:t>
      </w:r>
      <w:r w:rsidRPr="00507E1E">
        <w:rPr>
          <w:rFonts w:hint="eastAsia"/>
          <w:szCs w:val="24"/>
        </w:rPr>
        <w:t>9</w:t>
      </w:r>
      <w:r w:rsidRPr="00507E1E">
        <w:rPr>
          <w:rFonts w:hint="eastAsia"/>
          <w:szCs w:val="24"/>
        </w:rPr>
        <w:t>、其他请注明</w:t>
      </w:r>
      <w:r w:rsidRPr="00507E1E">
        <w:rPr>
          <w:rFonts w:hint="eastAsia"/>
          <w:szCs w:val="24"/>
        </w:rPr>
        <w:t>______________________</w:t>
      </w:r>
    </w:p>
    <w:p w:rsidR="00AB1C6E" w:rsidRPr="00507E1E" w:rsidRDefault="00AB1C6E" w:rsidP="00AB1C6E">
      <w:pPr>
        <w:spacing w:line="240" w:lineRule="auto"/>
        <w:ind w:firstLineChars="0" w:firstLine="0"/>
        <w:rPr>
          <w:szCs w:val="24"/>
        </w:rPr>
      </w:pPr>
      <w:r w:rsidRPr="00507E1E">
        <w:rPr>
          <w:rFonts w:hint="eastAsia"/>
          <w:szCs w:val="24"/>
        </w:rPr>
        <w:t>问卷调查到此结束，再次感谢您对本次调查的大力支持！</w:t>
      </w:r>
    </w:p>
    <w:p w:rsidR="00AB1C6E" w:rsidRPr="00507E1E" w:rsidRDefault="00AB1C6E" w:rsidP="00AB1C6E">
      <w:pPr>
        <w:spacing w:line="240" w:lineRule="auto"/>
        <w:ind w:firstLineChars="0" w:firstLine="0"/>
        <w:rPr>
          <w:szCs w:val="24"/>
        </w:rPr>
      </w:pPr>
    </w:p>
    <w:p w:rsidR="00AB1C6E" w:rsidRPr="00507E1E" w:rsidRDefault="00AB1C6E" w:rsidP="00AB1C6E">
      <w:pPr>
        <w:spacing w:line="240" w:lineRule="auto"/>
        <w:ind w:firstLineChars="0" w:firstLine="0"/>
        <w:outlineLvl w:val="0"/>
        <w:rPr>
          <w:rFonts w:cs="Times New Roman"/>
          <w:b/>
          <w:sz w:val="28"/>
          <w:szCs w:val="28"/>
        </w:rPr>
        <w:sectPr w:rsidR="00AB1C6E" w:rsidRPr="00507E1E" w:rsidSect="009B1AE6">
          <w:pgSz w:w="11906" w:h="16838"/>
          <w:pgMar w:top="1440" w:right="1800" w:bottom="1440" w:left="1800" w:header="851" w:footer="992" w:gutter="0"/>
          <w:cols w:space="425"/>
          <w:docGrid w:type="lines" w:linePitch="312"/>
        </w:sectPr>
      </w:pPr>
    </w:p>
    <w:p w:rsidR="00AB1C6E" w:rsidRPr="007D1253" w:rsidRDefault="00AB1C6E" w:rsidP="00AB1803">
      <w:pPr>
        <w:pStyle w:val="1"/>
      </w:pPr>
      <w:bookmarkStart w:id="59" w:name="_Toc450040527"/>
      <w:r w:rsidRPr="007D1253">
        <w:rPr>
          <w:rFonts w:hint="eastAsia"/>
        </w:rPr>
        <w:lastRenderedPageBreak/>
        <w:t>附录</w:t>
      </w:r>
      <w:r>
        <w:rPr>
          <w:rFonts w:hint="eastAsia"/>
        </w:rPr>
        <w:t>B</w:t>
      </w:r>
      <w:r w:rsidRPr="007D1253">
        <w:rPr>
          <w:rFonts w:hint="eastAsia"/>
        </w:rPr>
        <w:t>：访谈记录</w:t>
      </w:r>
      <w:bookmarkEnd w:id="57"/>
      <w:bookmarkEnd w:id="59"/>
    </w:p>
    <w:p w:rsidR="00AB1C6E" w:rsidRPr="007D1253" w:rsidRDefault="00AB1C6E" w:rsidP="00AB1C6E">
      <w:pPr>
        <w:spacing w:line="240" w:lineRule="auto"/>
        <w:ind w:firstLineChars="0" w:firstLine="0"/>
        <w:rPr>
          <w:rFonts w:ascii="宋体" w:hAnsi="宋体" w:cs="Times New Roman"/>
          <w:b/>
          <w:sz w:val="28"/>
          <w:szCs w:val="28"/>
        </w:rPr>
      </w:pPr>
      <w:r w:rsidRPr="007D1253">
        <w:rPr>
          <w:rFonts w:ascii="宋体" w:hAnsi="宋体" w:cs="Times New Roman" w:hint="eastAsia"/>
          <w:b/>
          <w:sz w:val="28"/>
          <w:szCs w:val="28"/>
        </w:rPr>
        <w:t>1、广州市海珠区江南中家庭综合服务中心项目</w:t>
      </w:r>
      <w:proofErr w:type="gramStart"/>
      <w:r w:rsidRPr="007D1253">
        <w:rPr>
          <w:rFonts w:ascii="宋体" w:hAnsi="宋体" w:cs="Times New Roman" w:hint="eastAsia"/>
          <w:b/>
          <w:sz w:val="28"/>
          <w:szCs w:val="28"/>
        </w:rPr>
        <w:t>主陈社工</w:t>
      </w:r>
      <w:proofErr w:type="gramEnd"/>
      <w:r w:rsidRPr="007D1253">
        <w:rPr>
          <w:rFonts w:ascii="宋体" w:hAnsi="宋体" w:cs="Times New Roman" w:hint="eastAsia"/>
          <w:b/>
          <w:sz w:val="28"/>
          <w:szCs w:val="28"/>
        </w:rPr>
        <w:t>访谈记录</w:t>
      </w:r>
    </w:p>
    <w:tbl>
      <w:tblPr>
        <w:tblW w:w="9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1888"/>
        <w:gridCol w:w="1620"/>
        <w:gridCol w:w="1440"/>
        <w:gridCol w:w="1620"/>
        <w:gridCol w:w="1635"/>
      </w:tblGrid>
      <w:tr w:rsidR="00AB1C6E" w:rsidRPr="007D1253" w:rsidTr="006A7154">
        <w:trPr>
          <w:trHeight w:val="615"/>
        </w:trPr>
        <w:tc>
          <w:tcPr>
            <w:tcW w:w="1100" w:type="dxa"/>
            <w:vAlign w:val="center"/>
          </w:tcPr>
          <w:p w:rsidR="00AB1C6E" w:rsidRPr="007D1253" w:rsidRDefault="00AB1C6E" w:rsidP="006A7154">
            <w:pPr>
              <w:spacing w:line="240" w:lineRule="auto"/>
              <w:ind w:firstLineChars="0" w:firstLine="0"/>
              <w:jc w:val="center"/>
              <w:rPr>
                <w:rFonts w:ascii="Calibri" w:hAnsi="Calibri" w:cs="Times New Roman"/>
                <w:sz w:val="21"/>
                <w:szCs w:val="21"/>
              </w:rPr>
            </w:pPr>
            <w:r w:rsidRPr="007D1253">
              <w:rPr>
                <w:rFonts w:ascii="Calibri" w:hAnsi="Calibri" w:cs="Times New Roman" w:hint="eastAsia"/>
                <w:sz w:val="21"/>
                <w:szCs w:val="21"/>
              </w:rPr>
              <w:t>时间</w:t>
            </w:r>
          </w:p>
        </w:tc>
        <w:tc>
          <w:tcPr>
            <w:tcW w:w="1888" w:type="dxa"/>
            <w:vAlign w:val="center"/>
          </w:tcPr>
          <w:p w:rsidR="00AB1C6E" w:rsidRPr="007D1253" w:rsidRDefault="00AB1C6E" w:rsidP="006A7154">
            <w:pPr>
              <w:spacing w:line="240" w:lineRule="auto"/>
              <w:ind w:firstLineChars="0" w:firstLine="0"/>
              <w:jc w:val="center"/>
              <w:rPr>
                <w:rFonts w:ascii="Calibri" w:hAnsi="Calibri" w:cs="Times New Roman"/>
                <w:sz w:val="21"/>
                <w:szCs w:val="21"/>
              </w:rPr>
            </w:pPr>
            <w:r w:rsidRPr="007D1253">
              <w:rPr>
                <w:rFonts w:ascii="Calibri" w:hAnsi="Calibri" w:cs="Times New Roman" w:hint="eastAsia"/>
                <w:sz w:val="21"/>
                <w:szCs w:val="21"/>
              </w:rPr>
              <w:t>2016</w:t>
            </w:r>
            <w:r w:rsidRPr="007D1253">
              <w:rPr>
                <w:rFonts w:ascii="Calibri" w:hAnsi="Calibri" w:cs="Times New Roman" w:hint="eastAsia"/>
                <w:sz w:val="21"/>
                <w:szCs w:val="21"/>
              </w:rPr>
              <w:t>年</w:t>
            </w:r>
            <w:r w:rsidRPr="007D1253">
              <w:rPr>
                <w:rFonts w:ascii="Calibri" w:hAnsi="Calibri" w:cs="Times New Roman" w:hint="eastAsia"/>
                <w:sz w:val="21"/>
                <w:szCs w:val="21"/>
              </w:rPr>
              <w:t>4</w:t>
            </w:r>
            <w:r w:rsidRPr="007D1253">
              <w:rPr>
                <w:rFonts w:ascii="Calibri" w:hAnsi="Calibri" w:cs="Times New Roman" w:hint="eastAsia"/>
                <w:sz w:val="21"/>
                <w:szCs w:val="21"/>
              </w:rPr>
              <w:t>月</w:t>
            </w:r>
            <w:r w:rsidRPr="007D1253">
              <w:rPr>
                <w:rFonts w:ascii="Calibri" w:hAnsi="Calibri" w:cs="Times New Roman" w:hint="eastAsia"/>
                <w:sz w:val="21"/>
                <w:szCs w:val="21"/>
              </w:rPr>
              <w:t>26</w:t>
            </w:r>
            <w:r w:rsidRPr="007D1253">
              <w:rPr>
                <w:rFonts w:ascii="Calibri" w:hAnsi="Calibri" w:cs="Times New Roman" w:hint="eastAsia"/>
                <w:sz w:val="21"/>
                <w:szCs w:val="21"/>
              </w:rPr>
              <w:t>日</w:t>
            </w:r>
          </w:p>
        </w:tc>
        <w:tc>
          <w:tcPr>
            <w:tcW w:w="1620" w:type="dxa"/>
            <w:vAlign w:val="center"/>
          </w:tcPr>
          <w:p w:rsidR="00AB1C6E" w:rsidRPr="007D1253" w:rsidRDefault="00AB1C6E" w:rsidP="006A7154">
            <w:pPr>
              <w:spacing w:line="240" w:lineRule="auto"/>
              <w:ind w:firstLineChars="0" w:firstLine="0"/>
              <w:jc w:val="center"/>
              <w:rPr>
                <w:rFonts w:ascii="Calibri" w:hAnsi="Calibri" w:cs="Times New Roman"/>
                <w:sz w:val="21"/>
                <w:szCs w:val="21"/>
              </w:rPr>
            </w:pPr>
            <w:r w:rsidRPr="007D1253">
              <w:rPr>
                <w:rFonts w:ascii="Calibri" w:hAnsi="Calibri" w:cs="Times New Roman" w:hint="eastAsia"/>
                <w:sz w:val="21"/>
                <w:szCs w:val="21"/>
              </w:rPr>
              <w:t>地点</w:t>
            </w:r>
          </w:p>
        </w:tc>
        <w:tc>
          <w:tcPr>
            <w:tcW w:w="4695" w:type="dxa"/>
            <w:gridSpan w:val="3"/>
            <w:vAlign w:val="center"/>
          </w:tcPr>
          <w:p w:rsidR="00AB1C6E" w:rsidRPr="007D1253" w:rsidRDefault="00AB1C6E" w:rsidP="006A7154">
            <w:pPr>
              <w:spacing w:line="240" w:lineRule="auto"/>
              <w:ind w:firstLineChars="0" w:firstLine="0"/>
              <w:jc w:val="center"/>
              <w:rPr>
                <w:rFonts w:ascii="Calibri" w:hAnsi="Calibri" w:cs="Times New Roman"/>
                <w:sz w:val="21"/>
                <w:szCs w:val="21"/>
              </w:rPr>
            </w:pPr>
            <w:r w:rsidRPr="007D1253">
              <w:rPr>
                <w:rFonts w:ascii="Calibri" w:hAnsi="Calibri" w:cs="Times New Roman" w:hint="eastAsia"/>
                <w:sz w:val="21"/>
                <w:szCs w:val="21"/>
              </w:rPr>
              <w:t>广州市海珠区江南中家庭综合服务中心</w:t>
            </w:r>
          </w:p>
        </w:tc>
      </w:tr>
      <w:tr w:rsidR="00AB1C6E" w:rsidRPr="007D1253" w:rsidTr="006A7154">
        <w:trPr>
          <w:trHeight w:val="735"/>
        </w:trPr>
        <w:tc>
          <w:tcPr>
            <w:tcW w:w="1100" w:type="dxa"/>
            <w:vAlign w:val="center"/>
          </w:tcPr>
          <w:p w:rsidR="00AB1C6E" w:rsidRPr="007D1253" w:rsidRDefault="00AB1C6E" w:rsidP="006A7154">
            <w:pPr>
              <w:spacing w:line="240" w:lineRule="auto"/>
              <w:ind w:firstLineChars="0" w:firstLine="0"/>
              <w:jc w:val="center"/>
              <w:rPr>
                <w:rFonts w:ascii="Calibri" w:hAnsi="Calibri" w:cs="Times New Roman"/>
                <w:sz w:val="21"/>
                <w:szCs w:val="21"/>
              </w:rPr>
            </w:pPr>
            <w:r w:rsidRPr="007D1253">
              <w:rPr>
                <w:rFonts w:ascii="Calibri" w:hAnsi="Calibri" w:cs="Times New Roman" w:hint="eastAsia"/>
                <w:sz w:val="21"/>
                <w:szCs w:val="21"/>
              </w:rPr>
              <w:t>被访谈人</w:t>
            </w:r>
          </w:p>
        </w:tc>
        <w:tc>
          <w:tcPr>
            <w:tcW w:w="1888" w:type="dxa"/>
            <w:vAlign w:val="center"/>
          </w:tcPr>
          <w:p w:rsidR="00AB1C6E" w:rsidRPr="007D1253" w:rsidRDefault="00AB1C6E" w:rsidP="006A7154">
            <w:pPr>
              <w:spacing w:line="240" w:lineRule="auto"/>
              <w:ind w:firstLineChars="0" w:firstLine="0"/>
              <w:jc w:val="center"/>
              <w:rPr>
                <w:rFonts w:ascii="Calibri" w:hAnsi="Calibri" w:cs="Times New Roman"/>
                <w:sz w:val="21"/>
                <w:szCs w:val="21"/>
              </w:rPr>
            </w:pPr>
            <w:proofErr w:type="gramStart"/>
            <w:r w:rsidRPr="007D1253">
              <w:rPr>
                <w:rFonts w:ascii="Calibri" w:hAnsi="Calibri" w:cs="Times New Roman" w:hint="eastAsia"/>
                <w:sz w:val="21"/>
                <w:szCs w:val="21"/>
              </w:rPr>
              <w:t>陈社工</w:t>
            </w:r>
            <w:proofErr w:type="gramEnd"/>
          </w:p>
        </w:tc>
        <w:tc>
          <w:tcPr>
            <w:tcW w:w="1620" w:type="dxa"/>
            <w:vAlign w:val="center"/>
          </w:tcPr>
          <w:p w:rsidR="00AB1C6E" w:rsidRPr="007D1253" w:rsidRDefault="00AB1C6E" w:rsidP="006A7154">
            <w:pPr>
              <w:spacing w:line="240" w:lineRule="auto"/>
              <w:ind w:firstLineChars="0" w:firstLine="0"/>
              <w:jc w:val="center"/>
              <w:rPr>
                <w:rFonts w:ascii="Calibri" w:hAnsi="Calibri" w:cs="Times New Roman"/>
                <w:sz w:val="21"/>
                <w:szCs w:val="21"/>
              </w:rPr>
            </w:pPr>
            <w:r w:rsidRPr="007D1253">
              <w:rPr>
                <w:rFonts w:ascii="Calibri" w:hAnsi="Calibri" w:cs="Times New Roman" w:hint="eastAsia"/>
                <w:sz w:val="21"/>
                <w:szCs w:val="21"/>
              </w:rPr>
              <w:t>被访谈</w:t>
            </w:r>
            <w:proofErr w:type="gramStart"/>
            <w:r w:rsidRPr="007D1253">
              <w:rPr>
                <w:rFonts w:ascii="Calibri" w:hAnsi="Calibri" w:cs="Times New Roman" w:hint="eastAsia"/>
                <w:sz w:val="21"/>
                <w:szCs w:val="21"/>
              </w:rPr>
              <w:t>人部门</w:t>
            </w:r>
            <w:proofErr w:type="gramEnd"/>
          </w:p>
        </w:tc>
        <w:tc>
          <w:tcPr>
            <w:tcW w:w="1440" w:type="dxa"/>
            <w:vAlign w:val="center"/>
          </w:tcPr>
          <w:p w:rsidR="00AB1C6E" w:rsidRPr="007D1253" w:rsidRDefault="00AB1C6E" w:rsidP="006A7154">
            <w:pPr>
              <w:spacing w:line="240" w:lineRule="auto"/>
              <w:ind w:firstLineChars="0" w:firstLine="0"/>
              <w:jc w:val="center"/>
              <w:rPr>
                <w:rFonts w:ascii="Calibri" w:hAnsi="Calibri" w:cs="Times New Roman"/>
                <w:sz w:val="21"/>
                <w:szCs w:val="21"/>
              </w:rPr>
            </w:pPr>
            <w:r w:rsidRPr="007D1253">
              <w:rPr>
                <w:rFonts w:ascii="Calibri" w:hAnsi="Calibri" w:cs="Times New Roman" w:hint="eastAsia"/>
                <w:sz w:val="21"/>
                <w:szCs w:val="21"/>
              </w:rPr>
              <w:t>长者综合服务部</w:t>
            </w:r>
          </w:p>
        </w:tc>
        <w:tc>
          <w:tcPr>
            <w:tcW w:w="1620" w:type="dxa"/>
            <w:vAlign w:val="center"/>
          </w:tcPr>
          <w:p w:rsidR="00AB1C6E" w:rsidRPr="007D1253" w:rsidRDefault="00AB1C6E" w:rsidP="006A7154">
            <w:pPr>
              <w:spacing w:line="240" w:lineRule="auto"/>
              <w:ind w:firstLineChars="0" w:firstLine="0"/>
              <w:jc w:val="center"/>
              <w:rPr>
                <w:rFonts w:ascii="Calibri" w:hAnsi="Calibri" w:cs="Times New Roman"/>
                <w:sz w:val="21"/>
                <w:szCs w:val="21"/>
              </w:rPr>
            </w:pPr>
            <w:r w:rsidRPr="007D1253">
              <w:rPr>
                <w:rFonts w:ascii="Calibri" w:hAnsi="Calibri" w:cs="Times New Roman" w:hint="eastAsia"/>
                <w:sz w:val="21"/>
                <w:szCs w:val="21"/>
              </w:rPr>
              <w:t>被访谈人职务</w:t>
            </w:r>
          </w:p>
        </w:tc>
        <w:tc>
          <w:tcPr>
            <w:tcW w:w="1635" w:type="dxa"/>
            <w:vAlign w:val="center"/>
          </w:tcPr>
          <w:p w:rsidR="00AB1C6E" w:rsidRPr="007D1253" w:rsidRDefault="00AB1C6E" w:rsidP="006A7154">
            <w:pPr>
              <w:spacing w:line="240" w:lineRule="auto"/>
              <w:ind w:firstLineChars="0" w:firstLine="0"/>
              <w:jc w:val="center"/>
              <w:rPr>
                <w:rFonts w:ascii="Calibri" w:hAnsi="Calibri" w:cs="Times New Roman"/>
                <w:sz w:val="21"/>
                <w:szCs w:val="21"/>
              </w:rPr>
            </w:pPr>
            <w:r w:rsidRPr="007D1253">
              <w:rPr>
                <w:rFonts w:ascii="Calibri" w:hAnsi="Calibri" w:cs="Times New Roman" w:hint="eastAsia"/>
                <w:sz w:val="21"/>
                <w:szCs w:val="21"/>
              </w:rPr>
              <w:t>社工</w:t>
            </w:r>
          </w:p>
        </w:tc>
      </w:tr>
      <w:tr w:rsidR="00AB1C6E" w:rsidRPr="007D1253" w:rsidTr="006A7154">
        <w:trPr>
          <w:trHeight w:val="718"/>
        </w:trPr>
        <w:tc>
          <w:tcPr>
            <w:tcW w:w="1100" w:type="dxa"/>
            <w:vAlign w:val="center"/>
          </w:tcPr>
          <w:p w:rsidR="00AB1C6E" w:rsidRPr="007D1253" w:rsidRDefault="00AB1C6E" w:rsidP="006A7154">
            <w:pPr>
              <w:spacing w:line="240" w:lineRule="auto"/>
              <w:ind w:firstLineChars="0" w:firstLine="0"/>
              <w:jc w:val="center"/>
              <w:rPr>
                <w:rFonts w:ascii="Calibri" w:hAnsi="Calibri" w:cs="Times New Roman"/>
                <w:sz w:val="21"/>
                <w:szCs w:val="21"/>
              </w:rPr>
            </w:pPr>
            <w:r w:rsidRPr="007D1253">
              <w:rPr>
                <w:rFonts w:ascii="Calibri" w:hAnsi="Calibri" w:cs="Times New Roman" w:hint="eastAsia"/>
                <w:sz w:val="21"/>
                <w:szCs w:val="21"/>
              </w:rPr>
              <w:t>访谈人</w:t>
            </w:r>
          </w:p>
        </w:tc>
        <w:tc>
          <w:tcPr>
            <w:tcW w:w="1888" w:type="dxa"/>
            <w:vAlign w:val="center"/>
          </w:tcPr>
          <w:p w:rsidR="00AB1C6E" w:rsidRPr="007D1253" w:rsidRDefault="00AB1C6E" w:rsidP="006A7154">
            <w:pPr>
              <w:spacing w:line="240" w:lineRule="auto"/>
              <w:ind w:firstLineChars="0" w:firstLine="0"/>
              <w:jc w:val="center"/>
              <w:rPr>
                <w:rFonts w:ascii="Calibri" w:hAnsi="Calibri" w:cs="Times New Roman"/>
                <w:sz w:val="21"/>
                <w:szCs w:val="21"/>
              </w:rPr>
            </w:pPr>
            <w:r w:rsidRPr="007D1253">
              <w:rPr>
                <w:rFonts w:ascii="Calibri" w:hAnsi="Calibri" w:cs="Times New Roman" w:hint="eastAsia"/>
                <w:sz w:val="21"/>
                <w:szCs w:val="21"/>
              </w:rPr>
              <w:t>调查组成员</w:t>
            </w:r>
          </w:p>
        </w:tc>
        <w:tc>
          <w:tcPr>
            <w:tcW w:w="1620" w:type="dxa"/>
            <w:vAlign w:val="center"/>
          </w:tcPr>
          <w:p w:rsidR="00AB1C6E" w:rsidRPr="007D1253" w:rsidRDefault="00AB1C6E" w:rsidP="006A7154">
            <w:pPr>
              <w:spacing w:line="240" w:lineRule="auto"/>
              <w:ind w:firstLineChars="0" w:firstLine="0"/>
              <w:jc w:val="center"/>
              <w:rPr>
                <w:rFonts w:ascii="Calibri" w:hAnsi="Calibri" w:cs="Times New Roman"/>
                <w:sz w:val="21"/>
                <w:szCs w:val="21"/>
              </w:rPr>
            </w:pPr>
            <w:r w:rsidRPr="007D1253">
              <w:rPr>
                <w:rFonts w:ascii="Calibri" w:hAnsi="Calibri" w:cs="Times New Roman" w:hint="eastAsia"/>
                <w:sz w:val="21"/>
                <w:szCs w:val="21"/>
              </w:rPr>
              <w:t>记录人</w:t>
            </w:r>
          </w:p>
        </w:tc>
        <w:tc>
          <w:tcPr>
            <w:tcW w:w="4695" w:type="dxa"/>
            <w:gridSpan w:val="3"/>
            <w:vAlign w:val="center"/>
          </w:tcPr>
          <w:p w:rsidR="00AB1C6E" w:rsidRPr="007D1253" w:rsidRDefault="00AB1C6E" w:rsidP="006A7154">
            <w:pPr>
              <w:spacing w:line="240" w:lineRule="auto"/>
              <w:ind w:firstLineChars="0" w:firstLine="0"/>
              <w:jc w:val="center"/>
              <w:rPr>
                <w:rFonts w:ascii="Calibri" w:hAnsi="Calibri" w:cs="Times New Roman"/>
                <w:sz w:val="21"/>
                <w:szCs w:val="21"/>
              </w:rPr>
            </w:pPr>
            <w:r w:rsidRPr="007D1253">
              <w:rPr>
                <w:rFonts w:ascii="Calibri" w:hAnsi="Calibri" w:cs="Times New Roman" w:hint="eastAsia"/>
                <w:sz w:val="21"/>
                <w:szCs w:val="21"/>
              </w:rPr>
              <w:t>调查组成员张青青</w:t>
            </w:r>
          </w:p>
        </w:tc>
      </w:tr>
      <w:tr w:rsidR="00AB1C6E" w:rsidRPr="007D1253" w:rsidTr="006A7154">
        <w:trPr>
          <w:trHeight w:val="730"/>
        </w:trPr>
        <w:tc>
          <w:tcPr>
            <w:tcW w:w="9303" w:type="dxa"/>
            <w:gridSpan w:val="6"/>
          </w:tcPr>
          <w:p w:rsidR="00AB1C6E" w:rsidRPr="007D1253" w:rsidRDefault="00AB1C6E" w:rsidP="006A7154">
            <w:pPr>
              <w:spacing w:line="240" w:lineRule="auto"/>
              <w:ind w:firstLineChars="0" w:firstLine="0"/>
              <w:rPr>
                <w:rFonts w:ascii="Calibri" w:hAnsi="Calibri" w:cs="Times New Roman"/>
                <w:b/>
                <w:sz w:val="28"/>
                <w:szCs w:val="28"/>
              </w:rPr>
            </w:pPr>
            <w:r w:rsidRPr="007D1253">
              <w:rPr>
                <w:rFonts w:ascii="Calibri" w:hAnsi="Calibri" w:cs="Times New Roman" w:hint="eastAsia"/>
                <w:b/>
                <w:sz w:val="28"/>
                <w:szCs w:val="28"/>
              </w:rPr>
              <w:t>主要内容：</w:t>
            </w:r>
          </w:p>
          <w:p w:rsidR="00AB1C6E" w:rsidRPr="007D1253" w:rsidRDefault="00AB1C6E" w:rsidP="006A7154">
            <w:pPr>
              <w:ind w:firstLineChars="0" w:firstLine="0"/>
              <w:rPr>
                <w:rFonts w:ascii="Calibri" w:hAnsi="Calibri" w:cs="Times New Roman"/>
                <w:b/>
                <w:szCs w:val="24"/>
              </w:rPr>
            </w:pPr>
            <w:r w:rsidRPr="007D1253">
              <w:rPr>
                <w:rFonts w:ascii="Calibri" w:hAnsi="Calibri" w:cs="Times New Roman" w:hint="eastAsia"/>
                <w:b/>
                <w:szCs w:val="24"/>
              </w:rPr>
              <w:t>问</w:t>
            </w:r>
            <w:r w:rsidRPr="007D1253">
              <w:rPr>
                <w:rFonts w:ascii="Calibri" w:hAnsi="Calibri" w:cs="Times New Roman" w:hint="eastAsia"/>
                <w:b/>
                <w:szCs w:val="24"/>
              </w:rPr>
              <w:t xml:space="preserve">: </w:t>
            </w:r>
            <w:r w:rsidRPr="007D1253">
              <w:rPr>
                <w:rFonts w:ascii="Calibri" w:hAnsi="Calibri" w:cs="Times New Roman" w:hint="eastAsia"/>
                <w:b/>
                <w:szCs w:val="24"/>
              </w:rPr>
              <w:t>区别于院舍养老</w:t>
            </w:r>
            <w:r w:rsidRPr="007D1253">
              <w:rPr>
                <w:rFonts w:ascii="Calibri" w:hAnsi="Calibri" w:cs="Times New Roman"/>
                <w:b/>
                <w:szCs w:val="24"/>
              </w:rPr>
              <w:t>，</w:t>
            </w:r>
            <w:r w:rsidRPr="007D1253">
              <w:rPr>
                <w:rFonts w:ascii="Calibri" w:hAnsi="Calibri" w:cs="Times New Roman" w:hint="eastAsia"/>
                <w:b/>
                <w:szCs w:val="24"/>
              </w:rPr>
              <w:t>社区居家养老</w:t>
            </w:r>
            <w:r w:rsidRPr="007D1253">
              <w:rPr>
                <w:rFonts w:ascii="Calibri" w:hAnsi="Calibri" w:cs="Times New Roman"/>
                <w:b/>
                <w:szCs w:val="24"/>
              </w:rPr>
              <w:t>在最近时期得到</w:t>
            </w:r>
            <w:r w:rsidRPr="007D1253">
              <w:rPr>
                <w:rFonts w:ascii="Calibri" w:hAnsi="Calibri" w:cs="Times New Roman" w:hint="eastAsia"/>
                <w:b/>
                <w:szCs w:val="24"/>
              </w:rPr>
              <w:t>越来越多的</w:t>
            </w:r>
            <w:r w:rsidRPr="007D1253">
              <w:rPr>
                <w:rFonts w:ascii="Calibri" w:hAnsi="Calibri" w:cs="Times New Roman"/>
                <w:b/>
                <w:szCs w:val="24"/>
              </w:rPr>
              <w:t>关注，</w:t>
            </w:r>
            <w:r w:rsidRPr="007D1253">
              <w:rPr>
                <w:rFonts w:ascii="Calibri" w:hAnsi="Calibri" w:cs="Times New Roman" w:hint="eastAsia"/>
                <w:b/>
                <w:szCs w:val="24"/>
              </w:rPr>
              <w:t>社区</w:t>
            </w:r>
            <w:r w:rsidRPr="007D1253">
              <w:rPr>
                <w:rFonts w:ascii="Calibri" w:hAnsi="Calibri" w:cs="Times New Roman"/>
                <w:b/>
                <w:szCs w:val="24"/>
              </w:rPr>
              <w:t>居家养老是什么？</w:t>
            </w:r>
            <w:r w:rsidRPr="007D1253">
              <w:rPr>
                <w:rFonts w:ascii="Calibri" w:hAnsi="Calibri" w:cs="Times New Roman" w:hint="eastAsia"/>
                <w:b/>
                <w:szCs w:val="24"/>
              </w:rPr>
              <w:t>江南中街道对</w:t>
            </w:r>
            <w:r w:rsidRPr="007D1253">
              <w:rPr>
                <w:rFonts w:ascii="Calibri" w:hAnsi="Calibri" w:cs="Times New Roman"/>
                <w:b/>
                <w:szCs w:val="24"/>
              </w:rPr>
              <w:t>居家养老服务的支持有多少</w:t>
            </w:r>
            <w:r w:rsidRPr="007D1253">
              <w:rPr>
                <w:rFonts w:ascii="Calibri" w:hAnsi="Calibri" w:cs="Times New Roman" w:hint="eastAsia"/>
                <w:b/>
                <w:szCs w:val="24"/>
              </w:rPr>
              <w:t>？</w:t>
            </w:r>
          </w:p>
          <w:p w:rsidR="00AB1C6E" w:rsidRPr="007D1253" w:rsidRDefault="00AB1C6E" w:rsidP="006A7154">
            <w:pPr>
              <w:ind w:firstLineChars="0" w:firstLine="0"/>
              <w:rPr>
                <w:rFonts w:ascii="Calibri" w:hAnsi="Calibri" w:cs="Times New Roman"/>
              </w:rPr>
            </w:pPr>
            <w:proofErr w:type="gramStart"/>
            <w:r w:rsidRPr="007D1253">
              <w:rPr>
                <w:rFonts w:ascii="Calibri" w:hAnsi="Calibri" w:cs="Times New Roman" w:hint="eastAsia"/>
                <w:b/>
              </w:rPr>
              <w:t>陈社工</w:t>
            </w:r>
            <w:proofErr w:type="gramEnd"/>
            <w:r w:rsidRPr="007D1253">
              <w:rPr>
                <w:rFonts w:ascii="Calibri" w:hAnsi="Calibri" w:cs="Times New Roman" w:hint="eastAsia"/>
                <w:b/>
              </w:rPr>
              <w:t>：</w:t>
            </w:r>
            <w:r w:rsidRPr="007D1253">
              <w:rPr>
                <w:rFonts w:ascii="Calibri" w:hAnsi="Calibri" w:cs="Times New Roman" w:hint="eastAsia"/>
              </w:rPr>
              <w:t>社区</w:t>
            </w:r>
            <w:r w:rsidRPr="007D1253">
              <w:rPr>
                <w:rFonts w:ascii="Calibri" w:hAnsi="Calibri" w:cs="Times New Roman"/>
              </w:rPr>
              <w:t>居家</w:t>
            </w:r>
            <w:r w:rsidRPr="007D1253">
              <w:rPr>
                <w:rFonts w:ascii="Calibri" w:hAnsi="Calibri" w:cs="Times New Roman" w:hint="eastAsia"/>
              </w:rPr>
              <w:t>养老</w:t>
            </w:r>
            <w:r w:rsidRPr="007D1253">
              <w:rPr>
                <w:rFonts w:ascii="Calibri" w:hAnsi="Calibri" w:cs="Times New Roman"/>
              </w:rPr>
              <w:t>是政府</w:t>
            </w:r>
            <w:r w:rsidRPr="007D1253">
              <w:rPr>
                <w:rFonts w:ascii="Calibri" w:hAnsi="Calibri" w:cs="Times New Roman" w:hint="eastAsia"/>
              </w:rPr>
              <w:t>购买</w:t>
            </w:r>
            <w:r w:rsidRPr="007D1253">
              <w:rPr>
                <w:rFonts w:ascii="Calibri" w:hAnsi="Calibri" w:cs="Times New Roman"/>
              </w:rPr>
              <w:t>服务，服务名称叫居家养老服务，</w:t>
            </w:r>
            <w:r w:rsidRPr="007D1253">
              <w:rPr>
                <w:rFonts w:ascii="Calibri" w:hAnsi="Calibri" w:cs="Times New Roman" w:hint="eastAsia"/>
              </w:rPr>
              <w:t>这些</w:t>
            </w:r>
            <w:r w:rsidRPr="007D1253">
              <w:rPr>
                <w:rFonts w:ascii="Calibri" w:hAnsi="Calibri" w:cs="Times New Roman"/>
              </w:rPr>
              <w:t>服务</w:t>
            </w:r>
            <w:r w:rsidRPr="007D1253">
              <w:rPr>
                <w:rFonts w:ascii="Calibri" w:hAnsi="Calibri" w:cs="Times New Roman" w:hint="eastAsia"/>
              </w:rPr>
              <w:t>包括日常生活中</w:t>
            </w:r>
            <w:r w:rsidRPr="007D1253">
              <w:rPr>
                <w:rFonts w:ascii="Calibri" w:hAnsi="Calibri" w:cs="Times New Roman"/>
              </w:rPr>
              <w:t>衣食住行等方方面面，其主要对象</w:t>
            </w:r>
            <w:r w:rsidRPr="007D1253">
              <w:rPr>
                <w:rFonts w:ascii="Calibri" w:hAnsi="Calibri" w:cs="Times New Roman" w:hint="eastAsia"/>
              </w:rPr>
              <w:t>是</w:t>
            </w:r>
            <w:r w:rsidRPr="007D1253">
              <w:rPr>
                <w:rFonts w:ascii="Calibri" w:hAnsi="Calibri" w:cs="Times New Roman"/>
              </w:rPr>
              <w:t>老年</w:t>
            </w:r>
            <w:r w:rsidRPr="007D1253">
              <w:rPr>
                <w:rFonts w:ascii="Calibri" w:hAnsi="Calibri" w:cs="Times New Roman" w:hint="eastAsia"/>
              </w:rPr>
              <w:t>人</w:t>
            </w:r>
            <w:r w:rsidRPr="007D1253">
              <w:rPr>
                <w:rFonts w:ascii="Calibri" w:hAnsi="Calibri" w:cs="Times New Roman"/>
              </w:rPr>
              <w:t>群体，重点对象是</w:t>
            </w:r>
            <w:r w:rsidRPr="007D1253">
              <w:rPr>
                <w:rFonts w:ascii="Calibri" w:hAnsi="Calibri" w:cs="Times New Roman" w:hint="eastAsia"/>
              </w:rPr>
              <w:t>孤寡老人</w:t>
            </w:r>
            <w:r w:rsidRPr="007D1253">
              <w:rPr>
                <w:rFonts w:ascii="Calibri" w:hAnsi="Calibri" w:cs="Times New Roman"/>
              </w:rPr>
              <w:t>、残疾老人、高龄老人等等，</w:t>
            </w:r>
            <w:r w:rsidRPr="007D1253">
              <w:rPr>
                <w:rFonts w:ascii="Calibri" w:hAnsi="Calibri" w:cs="Times New Roman" w:hint="eastAsia"/>
              </w:rPr>
              <w:t>目的是</w:t>
            </w:r>
            <w:r w:rsidRPr="007D1253">
              <w:rPr>
                <w:rFonts w:ascii="Calibri" w:hAnsi="Calibri" w:cs="Times New Roman"/>
              </w:rPr>
              <w:t>让他们</w:t>
            </w:r>
            <w:r w:rsidRPr="007D1253">
              <w:rPr>
                <w:rFonts w:ascii="Calibri" w:hAnsi="Calibri" w:cs="Times New Roman" w:hint="eastAsia"/>
              </w:rPr>
              <w:t>在</w:t>
            </w:r>
            <w:r w:rsidRPr="007D1253">
              <w:rPr>
                <w:rFonts w:ascii="Calibri" w:hAnsi="Calibri" w:cs="Times New Roman"/>
              </w:rPr>
              <w:t>家庭和社区就能</w:t>
            </w:r>
            <w:r w:rsidRPr="007D1253">
              <w:rPr>
                <w:rFonts w:ascii="Calibri" w:hAnsi="Calibri" w:cs="Times New Roman" w:hint="eastAsia"/>
              </w:rPr>
              <w:t>维持</w:t>
            </w:r>
            <w:r w:rsidRPr="007D1253">
              <w:rPr>
                <w:rFonts w:ascii="Calibri" w:hAnsi="Calibri" w:cs="Times New Roman"/>
              </w:rPr>
              <w:t>最基本的生活</w:t>
            </w:r>
            <w:r w:rsidRPr="007D1253">
              <w:rPr>
                <w:rFonts w:ascii="Calibri" w:hAnsi="Calibri" w:cs="Times New Roman" w:hint="eastAsia"/>
              </w:rPr>
              <w:t>。对于</w:t>
            </w:r>
            <w:r w:rsidRPr="007D1253">
              <w:rPr>
                <w:rFonts w:ascii="Calibri" w:hAnsi="Calibri" w:cs="Times New Roman"/>
              </w:rPr>
              <w:t>这些居家养老服务的提供，以江南中街道为例，</w:t>
            </w:r>
            <w:r w:rsidRPr="007D1253">
              <w:rPr>
                <w:rFonts w:ascii="Calibri" w:hAnsi="Calibri" w:cs="Times New Roman" w:hint="eastAsia"/>
              </w:rPr>
              <w:t>服务提供的</w:t>
            </w:r>
            <w:r w:rsidRPr="007D1253">
              <w:rPr>
                <w:rFonts w:ascii="Calibri" w:hAnsi="Calibri" w:cs="Times New Roman"/>
              </w:rPr>
              <w:t>机构</w:t>
            </w:r>
            <w:r w:rsidRPr="007D1253">
              <w:rPr>
                <w:rFonts w:ascii="Calibri" w:hAnsi="Calibri" w:cs="Times New Roman" w:hint="eastAsia"/>
              </w:rPr>
              <w:t>包括</w:t>
            </w:r>
            <w:r w:rsidRPr="007D1253">
              <w:rPr>
                <w:rFonts w:ascii="Calibri" w:hAnsi="Calibri" w:cs="Times New Roman"/>
              </w:rPr>
              <w:t>家庭综合服务中心、卫生院、街道养老服务</w:t>
            </w:r>
            <w:r w:rsidRPr="007D1253">
              <w:rPr>
                <w:rFonts w:ascii="Calibri" w:hAnsi="Calibri" w:cs="Times New Roman" w:hint="eastAsia"/>
              </w:rPr>
              <w:t>部、</w:t>
            </w:r>
            <w:r w:rsidRPr="007D1253">
              <w:rPr>
                <w:rFonts w:ascii="Calibri" w:hAnsi="Calibri" w:cs="Times New Roman"/>
              </w:rPr>
              <w:t>长着饭堂等等</w:t>
            </w:r>
            <w:r w:rsidRPr="007D1253">
              <w:rPr>
                <w:rFonts w:ascii="Calibri" w:hAnsi="Calibri" w:cs="Times New Roman" w:hint="eastAsia"/>
              </w:rPr>
              <w:t>，</w:t>
            </w:r>
            <w:r w:rsidRPr="007D1253">
              <w:rPr>
                <w:rFonts w:ascii="Calibri" w:hAnsi="Calibri" w:cs="Times New Roman"/>
              </w:rPr>
              <w:t>其中，长着饭堂提供</w:t>
            </w:r>
            <w:r w:rsidRPr="007D1253">
              <w:rPr>
                <w:rFonts w:ascii="Calibri" w:hAnsi="Calibri" w:cs="Times New Roman" w:hint="eastAsia"/>
              </w:rPr>
              <w:t>助餐服务，</w:t>
            </w:r>
            <w:proofErr w:type="gramStart"/>
            <w:r w:rsidRPr="007D1253">
              <w:rPr>
                <w:rFonts w:ascii="Calibri" w:hAnsi="Calibri" w:cs="Times New Roman"/>
              </w:rPr>
              <w:t>家综主要</w:t>
            </w:r>
            <w:proofErr w:type="gramEnd"/>
            <w:r w:rsidRPr="007D1253">
              <w:rPr>
                <w:rFonts w:ascii="Calibri" w:hAnsi="Calibri" w:cs="Times New Roman"/>
              </w:rPr>
              <w:t>负责</w:t>
            </w:r>
            <w:r w:rsidRPr="007D1253">
              <w:rPr>
                <w:rFonts w:ascii="Calibri" w:hAnsi="Calibri" w:cs="Times New Roman" w:hint="eastAsia"/>
              </w:rPr>
              <w:t>养老项目</w:t>
            </w:r>
            <w:r w:rsidRPr="007D1253">
              <w:rPr>
                <w:rFonts w:ascii="Calibri" w:hAnsi="Calibri" w:cs="Times New Roman"/>
              </w:rPr>
              <w:t>服务资源链接</w:t>
            </w:r>
            <w:r w:rsidRPr="007D1253">
              <w:rPr>
                <w:rFonts w:ascii="Calibri" w:hAnsi="Calibri" w:cs="Times New Roman" w:hint="eastAsia"/>
              </w:rPr>
              <w:t>、</w:t>
            </w:r>
            <w:r w:rsidRPr="007D1253">
              <w:rPr>
                <w:rFonts w:ascii="Calibri" w:hAnsi="Calibri" w:cs="Times New Roman"/>
              </w:rPr>
              <w:t>养老服务部</w:t>
            </w:r>
            <w:r w:rsidRPr="007D1253">
              <w:rPr>
                <w:rFonts w:ascii="Calibri" w:hAnsi="Calibri" w:cs="Times New Roman" w:hint="eastAsia"/>
              </w:rPr>
              <w:t>负责</w:t>
            </w:r>
            <w:r w:rsidRPr="007D1253">
              <w:rPr>
                <w:rFonts w:ascii="Calibri" w:hAnsi="Calibri" w:cs="Times New Roman"/>
              </w:rPr>
              <w:t>召集居家养老服务员</w:t>
            </w:r>
            <w:r w:rsidRPr="007D1253">
              <w:rPr>
                <w:rFonts w:ascii="Calibri" w:hAnsi="Calibri" w:cs="Times New Roman" w:hint="eastAsia"/>
              </w:rPr>
              <w:t>和提供</w:t>
            </w:r>
            <w:r w:rsidRPr="007D1253">
              <w:rPr>
                <w:rFonts w:ascii="Calibri" w:hAnsi="Calibri" w:cs="Times New Roman"/>
              </w:rPr>
              <w:t>各项支持</w:t>
            </w:r>
            <w:r w:rsidRPr="007D1253">
              <w:rPr>
                <w:rFonts w:ascii="Calibri" w:hAnsi="Calibri" w:cs="Times New Roman" w:hint="eastAsia"/>
              </w:rPr>
              <w:t>、卫生院</w:t>
            </w:r>
            <w:r w:rsidRPr="007D1253">
              <w:rPr>
                <w:rFonts w:ascii="Calibri" w:hAnsi="Calibri" w:cs="Times New Roman"/>
              </w:rPr>
              <w:t>负责医疗护理服务等等。</w:t>
            </w:r>
          </w:p>
          <w:p w:rsidR="00AB1C6E" w:rsidRPr="007D1253" w:rsidRDefault="00AB1C6E" w:rsidP="006A7154">
            <w:pPr>
              <w:spacing w:line="240" w:lineRule="auto"/>
              <w:ind w:firstLineChars="0" w:firstLine="0"/>
              <w:rPr>
                <w:rFonts w:ascii="Calibri" w:hAnsi="Calibri" w:cs="Times New Roman"/>
              </w:rPr>
            </w:pPr>
          </w:p>
          <w:p w:rsidR="00AB1C6E" w:rsidRPr="007D1253" w:rsidRDefault="00AB1C6E" w:rsidP="006A7154">
            <w:pPr>
              <w:ind w:firstLineChars="0" w:firstLine="0"/>
              <w:rPr>
                <w:rFonts w:ascii="Calibri" w:hAnsi="Calibri" w:cs="Times New Roman"/>
                <w:b/>
              </w:rPr>
            </w:pPr>
            <w:r w:rsidRPr="007D1253">
              <w:rPr>
                <w:rFonts w:ascii="Calibri" w:hAnsi="Calibri" w:cs="Times New Roman" w:hint="eastAsia"/>
                <w:b/>
              </w:rPr>
              <w:t>问</w:t>
            </w:r>
            <w:r w:rsidRPr="007D1253">
              <w:rPr>
                <w:rFonts w:ascii="Calibri" w:hAnsi="Calibri" w:cs="Times New Roman" w:hint="eastAsia"/>
                <w:b/>
              </w:rPr>
              <w:t xml:space="preserve">: </w:t>
            </w:r>
            <w:r w:rsidRPr="007D1253">
              <w:rPr>
                <w:rFonts w:ascii="Calibri" w:hAnsi="Calibri" w:cs="Times New Roman" w:hint="eastAsia"/>
                <w:b/>
              </w:rPr>
              <w:t>刚才您提到</w:t>
            </w:r>
            <w:r w:rsidRPr="007D1253">
              <w:rPr>
                <w:rFonts w:ascii="Calibri" w:hAnsi="Calibri" w:cs="Times New Roman"/>
                <w:b/>
              </w:rPr>
              <w:t>，社区</w:t>
            </w:r>
            <w:r w:rsidRPr="007D1253">
              <w:rPr>
                <w:rFonts w:ascii="Calibri" w:hAnsi="Calibri" w:cs="Times New Roman" w:hint="eastAsia"/>
                <w:b/>
              </w:rPr>
              <w:t>居家</w:t>
            </w:r>
            <w:r w:rsidRPr="007D1253">
              <w:rPr>
                <w:rFonts w:ascii="Calibri" w:hAnsi="Calibri" w:cs="Times New Roman"/>
                <w:b/>
              </w:rPr>
              <w:t>养老服务部还负责召集社区居家养老服务员，</w:t>
            </w:r>
            <w:r w:rsidRPr="007D1253">
              <w:rPr>
                <w:rFonts w:ascii="Calibri" w:hAnsi="Calibri" w:cs="Times New Roman" w:hint="eastAsia"/>
                <w:b/>
              </w:rPr>
              <w:t>那这个</w:t>
            </w:r>
            <w:r w:rsidRPr="007D1253">
              <w:rPr>
                <w:rFonts w:ascii="Calibri" w:hAnsi="Calibri" w:cs="Times New Roman"/>
                <w:b/>
              </w:rPr>
              <w:t>居家养老服务员主要是提供上门服务吗？</w:t>
            </w:r>
            <w:r w:rsidRPr="007D1253">
              <w:rPr>
                <w:rFonts w:ascii="Calibri" w:hAnsi="Calibri" w:cs="Times New Roman" w:hint="eastAsia"/>
                <w:b/>
              </w:rPr>
              <w:t>选取条件是</w:t>
            </w:r>
            <w:r w:rsidRPr="007D1253">
              <w:rPr>
                <w:rFonts w:ascii="Calibri" w:hAnsi="Calibri" w:cs="Times New Roman"/>
                <w:b/>
              </w:rPr>
              <w:t>怎么的？</w:t>
            </w:r>
          </w:p>
          <w:p w:rsidR="00AB1C6E" w:rsidRPr="007D1253" w:rsidRDefault="00AB1C6E" w:rsidP="006A7154">
            <w:pPr>
              <w:ind w:firstLineChars="0" w:firstLine="0"/>
              <w:rPr>
                <w:rFonts w:ascii="Calibri" w:hAnsi="Calibri" w:cs="Times New Roman"/>
              </w:rPr>
            </w:pPr>
            <w:proofErr w:type="gramStart"/>
            <w:r w:rsidRPr="007D1253">
              <w:rPr>
                <w:rFonts w:ascii="Calibri" w:hAnsi="Calibri" w:cs="Times New Roman" w:hint="eastAsia"/>
                <w:b/>
              </w:rPr>
              <w:t>陈社工</w:t>
            </w:r>
            <w:proofErr w:type="gramEnd"/>
            <w:r w:rsidRPr="007D1253">
              <w:rPr>
                <w:rFonts w:ascii="Calibri" w:hAnsi="Calibri" w:cs="Times New Roman" w:hint="eastAsia"/>
                <w:b/>
              </w:rPr>
              <w:t>：</w:t>
            </w:r>
            <w:r w:rsidRPr="007D1253">
              <w:rPr>
                <w:rFonts w:ascii="Calibri" w:hAnsi="Calibri" w:cs="Times New Roman" w:hint="eastAsia"/>
              </w:rPr>
              <w:t>对，居家养老服务员主要负责</w:t>
            </w:r>
            <w:r w:rsidRPr="007D1253">
              <w:rPr>
                <w:rFonts w:ascii="Calibri" w:hAnsi="Calibri" w:cs="Times New Roman"/>
              </w:rPr>
              <w:t>些上门</w:t>
            </w:r>
            <w:r w:rsidRPr="007D1253">
              <w:rPr>
                <w:rFonts w:ascii="Calibri" w:hAnsi="Calibri" w:cs="Times New Roman" w:hint="eastAsia"/>
              </w:rPr>
              <w:t>和陪同</w:t>
            </w:r>
            <w:r w:rsidRPr="007D1253">
              <w:rPr>
                <w:rFonts w:ascii="Calibri" w:hAnsi="Calibri" w:cs="Times New Roman"/>
              </w:rPr>
              <w:t>服务</w:t>
            </w:r>
            <w:r w:rsidRPr="007D1253">
              <w:rPr>
                <w:rFonts w:ascii="Calibri" w:hAnsi="Calibri" w:cs="Times New Roman" w:hint="eastAsia"/>
              </w:rPr>
              <w:t>。</w:t>
            </w:r>
            <w:r w:rsidRPr="007D1253">
              <w:rPr>
                <w:rFonts w:ascii="Calibri" w:hAnsi="Calibri" w:cs="Times New Roman"/>
              </w:rPr>
              <w:t>居家养老</w:t>
            </w:r>
            <w:r w:rsidRPr="007D1253">
              <w:rPr>
                <w:rFonts w:ascii="Calibri" w:hAnsi="Calibri" w:cs="Times New Roman" w:hint="eastAsia"/>
              </w:rPr>
              <w:t>服务员</w:t>
            </w:r>
            <w:r w:rsidRPr="007D1253">
              <w:rPr>
                <w:rFonts w:ascii="Calibri" w:hAnsi="Calibri" w:cs="Times New Roman"/>
              </w:rPr>
              <w:t>一般</w:t>
            </w:r>
            <w:r w:rsidRPr="007D1253">
              <w:rPr>
                <w:rFonts w:ascii="Calibri" w:hAnsi="Calibri" w:cs="Times New Roman" w:hint="eastAsia"/>
              </w:rPr>
              <w:t>是</w:t>
            </w:r>
            <w:r w:rsidRPr="007D1253">
              <w:rPr>
                <w:rFonts w:ascii="Calibri" w:hAnsi="Calibri" w:cs="Times New Roman"/>
              </w:rPr>
              <w:t>本街</w:t>
            </w:r>
            <w:r w:rsidRPr="007D1253">
              <w:rPr>
                <w:rFonts w:ascii="Calibri" w:hAnsi="Calibri" w:cs="Times New Roman" w:hint="eastAsia"/>
              </w:rPr>
              <w:t>的</w:t>
            </w:r>
            <w:r w:rsidRPr="007D1253">
              <w:rPr>
                <w:rFonts w:ascii="Calibri" w:hAnsi="Calibri" w:cs="Times New Roman"/>
              </w:rPr>
              <w:t>一些</w:t>
            </w:r>
            <w:proofErr w:type="gramStart"/>
            <w:r w:rsidRPr="007D1253">
              <w:rPr>
                <w:rFonts w:ascii="Calibri" w:hAnsi="Calibri" w:cs="Times New Roman"/>
              </w:rPr>
              <w:t>低保低收</w:t>
            </w:r>
            <w:r w:rsidRPr="007D1253">
              <w:rPr>
                <w:rFonts w:ascii="Calibri" w:hAnsi="Calibri" w:cs="Times New Roman" w:hint="eastAsia"/>
              </w:rPr>
              <w:t>或者</w:t>
            </w:r>
            <w:proofErr w:type="gramEnd"/>
            <w:r w:rsidRPr="007D1253">
              <w:rPr>
                <w:rFonts w:ascii="Calibri" w:hAnsi="Calibri" w:cs="Times New Roman"/>
              </w:rPr>
              <w:t>没有</w:t>
            </w:r>
            <w:r w:rsidRPr="007D1253">
              <w:rPr>
                <w:rFonts w:ascii="Calibri" w:hAnsi="Calibri" w:cs="Times New Roman" w:hint="eastAsia"/>
              </w:rPr>
              <w:t>工作的低收入妇女</w:t>
            </w:r>
            <w:r w:rsidRPr="007D1253">
              <w:rPr>
                <w:rFonts w:ascii="Calibri" w:hAnsi="Calibri" w:cs="Times New Roman"/>
              </w:rPr>
              <w:t>。</w:t>
            </w:r>
            <w:r w:rsidRPr="007D1253">
              <w:rPr>
                <w:rFonts w:ascii="Calibri" w:hAnsi="Calibri" w:cs="Times New Roman" w:hint="eastAsia"/>
              </w:rPr>
              <w:t>这样选的</w:t>
            </w:r>
            <w:r w:rsidRPr="007D1253">
              <w:rPr>
                <w:rFonts w:ascii="Calibri" w:hAnsi="Calibri" w:cs="Times New Roman"/>
              </w:rPr>
              <w:t>原因是在</w:t>
            </w:r>
            <w:r w:rsidRPr="007D1253">
              <w:rPr>
                <w:rFonts w:ascii="Calibri" w:hAnsi="Calibri" w:cs="Times New Roman" w:hint="eastAsia"/>
              </w:rPr>
              <w:t>给</w:t>
            </w:r>
            <w:r w:rsidRPr="007D1253">
              <w:rPr>
                <w:rFonts w:ascii="Calibri" w:hAnsi="Calibri" w:cs="Times New Roman"/>
              </w:rPr>
              <w:t>她们提供</w:t>
            </w:r>
            <w:r w:rsidRPr="007D1253">
              <w:rPr>
                <w:rFonts w:ascii="Calibri" w:hAnsi="Calibri" w:cs="Times New Roman" w:hint="eastAsia"/>
              </w:rPr>
              <w:t>收入</w:t>
            </w:r>
            <w:r w:rsidRPr="007D1253">
              <w:rPr>
                <w:rFonts w:ascii="Calibri" w:hAnsi="Calibri" w:cs="Times New Roman"/>
              </w:rPr>
              <w:t>的</w:t>
            </w:r>
            <w:r w:rsidRPr="007D1253">
              <w:rPr>
                <w:rFonts w:ascii="Calibri" w:hAnsi="Calibri" w:cs="Times New Roman" w:hint="eastAsia"/>
              </w:rPr>
              <w:t>同时</w:t>
            </w:r>
            <w:r w:rsidRPr="007D1253">
              <w:rPr>
                <w:rFonts w:ascii="Calibri" w:hAnsi="Calibri" w:cs="Times New Roman"/>
              </w:rPr>
              <w:t>保证了社区居家养老</w:t>
            </w:r>
            <w:r w:rsidRPr="007D1253">
              <w:rPr>
                <w:rFonts w:ascii="Calibri" w:hAnsi="Calibri" w:cs="Times New Roman" w:hint="eastAsia"/>
              </w:rPr>
              <w:t>服务员</w:t>
            </w:r>
            <w:r w:rsidRPr="007D1253">
              <w:rPr>
                <w:rFonts w:ascii="Calibri" w:hAnsi="Calibri" w:cs="Times New Roman"/>
              </w:rPr>
              <w:t>的资质。</w:t>
            </w:r>
            <w:r w:rsidRPr="007D1253">
              <w:rPr>
                <w:rFonts w:ascii="Calibri" w:hAnsi="Calibri" w:cs="Times New Roman" w:hint="eastAsia"/>
              </w:rPr>
              <w:t>在</w:t>
            </w:r>
            <w:r w:rsidRPr="007D1253">
              <w:rPr>
                <w:rFonts w:ascii="Calibri" w:hAnsi="Calibri" w:cs="Times New Roman"/>
              </w:rPr>
              <w:t>资质方面</w:t>
            </w:r>
            <w:r w:rsidRPr="007D1253">
              <w:rPr>
                <w:rFonts w:ascii="Calibri" w:hAnsi="Calibri" w:cs="Times New Roman" w:hint="eastAsia"/>
              </w:rPr>
              <w:t>，</w:t>
            </w:r>
            <w:r w:rsidRPr="007D1253">
              <w:rPr>
                <w:rFonts w:ascii="Calibri" w:hAnsi="Calibri" w:cs="Times New Roman"/>
              </w:rPr>
              <w:t>首先</w:t>
            </w:r>
            <w:r w:rsidRPr="007D1253">
              <w:rPr>
                <w:rFonts w:ascii="Calibri" w:hAnsi="Calibri" w:cs="Times New Roman" w:hint="eastAsia"/>
              </w:rPr>
              <w:t>服务员是本街</w:t>
            </w:r>
            <w:r w:rsidRPr="007D1253">
              <w:rPr>
                <w:rFonts w:ascii="Calibri" w:hAnsi="Calibri" w:cs="Times New Roman"/>
              </w:rPr>
              <w:t>的居民，她们是有档案</w:t>
            </w:r>
            <w:r w:rsidRPr="007D1253">
              <w:rPr>
                <w:rFonts w:ascii="Calibri" w:hAnsi="Calibri" w:cs="Times New Roman" w:hint="eastAsia"/>
              </w:rPr>
              <w:t>的</w:t>
            </w:r>
            <w:r w:rsidRPr="007D1253">
              <w:rPr>
                <w:rFonts w:ascii="Calibri" w:hAnsi="Calibri" w:cs="Times New Roman"/>
              </w:rPr>
              <w:t>，如果她们有什么做的不好，被人投诉，或则有什么</w:t>
            </w:r>
            <w:r w:rsidRPr="007D1253">
              <w:rPr>
                <w:rFonts w:ascii="Calibri" w:hAnsi="Calibri" w:cs="Times New Roman" w:hint="eastAsia"/>
              </w:rPr>
              <w:t>不道德行为我们都</w:t>
            </w:r>
            <w:r w:rsidRPr="007D1253">
              <w:rPr>
                <w:rFonts w:ascii="Calibri" w:hAnsi="Calibri" w:cs="Times New Roman"/>
              </w:rPr>
              <w:t>能</w:t>
            </w:r>
            <w:r w:rsidRPr="007D1253">
              <w:rPr>
                <w:rFonts w:ascii="Calibri" w:hAnsi="Calibri" w:cs="Times New Roman" w:hint="eastAsia"/>
              </w:rPr>
              <w:t>控制</w:t>
            </w:r>
            <w:r w:rsidRPr="007D1253">
              <w:rPr>
                <w:rFonts w:ascii="Calibri" w:hAnsi="Calibri" w:cs="Times New Roman"/>
              </w:rPr>
              <w:t>。哪怕你</w:t>
            </w:r>
            <w:r w:rsidRPr="007D1253">
              <w:rPr>
                <w:rFonts w:ascii="Calibri" w:hAnsi="Calibri" w:cs="Times New Roman" w:hint="eastAsia"/>
              </w:rPr>
              <w:t>花再多钱请个保姆</w:t>
            </w:r>
            <w:r w:rsidRPr="007D1253">
              <w:rPr>
                <w:rFonts w:ascii="Calibri" w:hAnsi="Calibri" w:cs="Times New Roman"/>
              </w:rPr>
              <w:t>，</w:t>
            </w:r>
            <w:r w:rsidRPr="007D1253">
              <w:rPr>
                <w:rFonts w:ascii="Calibri" w:hAnsi="Calibri" w:cs="Times New Roman" w:hint="eastAsia"/>
              </w:rPr>
              <w:t>保姆的</w:t>
            </w:r>
            <w:r w:rsidRPr="007D1253">
              <w:rPr>
                <w:rFonts w:ascii="Calibri" w:hAnsi="Calibri" w:cs="Times New Roman"/>
              </w:rPr>
              <w:t>资质也可能是有问题的</w:t>
            </w:r>
            <w:r w:rsidRPr="007D1253">
              <w:rPr>
                <w:rFonts w:ascii="Calibri" w:hAnsi="Calibri" w:cs="Times New Roman" w:hint="eastAsia"/>
              </w:rPr>
              <w:t>。对于居家</w:t>
            </w:r>
            <w:r w:rsidRPr="007D1253">
              <w:rPr>
                <w:rFonts w:ascii="Calibri" w:hAnsi="Calibri" w:cs="Times New Roman"/>
              </w:rPr>
              <w:t>养老服务员</w:t>
            </w:r>
            <w:r w:rsidRPr="007D1253">
              <w:rPr>
                <w:rFonts w:ascii="Calibri" w:hAnsi="Calibri" w:cs="Times New Roman" w:hint="eastAsia"/>
              </w:rPr>
              <w:t>主要做什么</w:t>
            </w:r>
            <w:r w:rsidRPr="007D1253">
              <w:rPr>
                <w:rFonts w:ascii="Calibri" w:hAnsi="Calibri" w:cs="Times New Roman"/>
              </w:rPr>
              <w:t>的话，常规的就是</w:t>
            </w:r>
            <w:r w:rsidRPr="007D1253">
              <w:rPr>
                <w:rFonts w:ascii="Calibri" w:hAnsi="Calibri" w:cs="Times New Roman" w:hint="eastAsia"/>
              </w:rPr>
              <w:t>打扫</w:t>
            </w:r>
            <w:r w:rsidRPr="007D1253">
              <w:rPr>
                <w:rFonts w:ascii="Calibri" w:hAnsi="Calibri" w:cs="Times New Roman"/>
              </w:rPr>
              <w:t>卫生，帮他们买菜，洗衣服，</w:t>
            </w:r>
            <w:r w:rsidRPr="007D1253">
              <w:rPr>
                <w:rFonts w:ascii="Calibri" w:hAnsi="Calibri" w:cs="Times New Roman" w:hint="eastAsia"/>
              </w:rPr>
              <w:t>当老人</w:t>
            </w:r>
            <w:r w:rsidRPr="007D1253">
              <w:rPr>
                <w:rFonts w:ascii="Calibri" w:hAnsi="Calibri" w:cs="Times New Roman"/>
              </w:rPr>
              <w:t>要去看病的话，也可以，不过这个也比较少，凡是涉及</w:t>
            </w:r>
            <w:r w:rsidRPr="007D1253">
              <w:rPr>
                <w:rFonts w:ascii="Calibri" w:hAnsi="Calibri" w:cs="Times New Roman" w:hint="eastAsia"/>
              </w:rPr>
              <w:t>到帮</w:t>
            </w:r>
            <w:r w:rsidRPr="007D1253">
              <w:rPr>
                <w:rFonts w:ascii="Calibri" w:hAnsi="Calibri" w:cs="Times New Roman"/>
              </w:rPr>
              <w:t>他们煮饭</w:t>
            </w:r>
            <w:r w:rsidRPr="007D1253">
              <w:rPr>
                <w:rFonts w:ascii="Calibri" w:hAnsi="Calibri" w:cs="Times New Roman" w:hint="eastAsia"/>
              </w:rPr>
              <w:t>、</w:t>
            </w:r>
            <w:r w:rsidRPr="007D1253">
              <w:rPr>
                <w:rFonts w:ascii="Calibri" w:hAnsi="Calibri" w:cs="Times New Roman"/>
              </w:rPr>
              <w:t>陪他们出去会比较敏感</w:t>
            </w:r>
            <w:r w:rsidRPr="007D1253">
              <w:rPr>
                <w:rFonts w:ascii="Calibri" w:hAnsi="Calibri" w:cs="Times New Roman" w:hint="eastAsia"/>
              </w:rPr>
              <w:t>。为什么提到</w:t>
            </w:r>
            <w:r w:rsidRPr="007D1253">
              <w:rPr>
                <w:rFonts w:ascii="Calibri" w:hAnsi="Calibri" w:cs="Times New Roman"/>
              </w:rPr>
              <w:t>这些比较敏感，</w:t>
            </w:r>
            <w:r w:rsidRPr="007D1253">
              <w:rPr>
                <w:rFonts w:ascii="Calibri" w:hAnsi="Calibri" w:cs="Times New Roman" w:hint="eastAsia"/>
              </w:rPr>
              <w:t>因为</w:t>
            </w:r>
            <w:r w:rsidRPr="007D1253">
              <w:rPr>
                <w:rFonts w:ascii="Calibri" w:hAnsi="Calibri" w:cs="Times New Roman"/>
              </w:rPr>
              <w:t>我们不是只是保障老人的安全，</w:t>
            </w:r>
            <w:r w:rsidRPr="007D1253">
              <w:rPr>
                <w:rFonts w:ascii="Calibri" w:hAnsi="Calibri" w:cs="Times New Roman" w:hint="eastAsia"/>
              </w:rPr>
              <w:t>服务员</w:t>
            </w:r>
            <w:r w:rsidRPr="007D1253">
              <w:rPr>
                <w:rFonts w:ascii="Calibri" w:hAnsi="Calibri" w:cs="Times New Roman"/>
              </w:rPr>
              <w:t>本身的利益</w:t>
            </w:r>
            <w:r w:rsidRPr="007D1253">
              <w:rPr>
                <w:rFonts w:ascii="Calibri" w:hAnsi="Calibri" w:cs="Times New Roman" w:hint="eastAsia"/>
              </w:rPr>
              <w:t>也要</w:t>
            </w:r>
            <w:r w:rsidRPr="007D1253">
              <w:rPr>
                <w:rFonts w:ascii="Calibri" w:hAnsi="Calibri" w:cs="Times New Roman"/>
              </w:rPr>
              <w:t>保障，如果那个老人本身是有病的，</w:t>
            </w:r>
            <w:r w:rsidRPr="007D1253">
              <w:rPr>
                <w:rFonts w:ascii="Calibri" w:hAnsi="Calibri" w:cs="Times New Roman" w:hint="eastAsia"/>
              </w:rPr>
              <w:t>要求</w:t>
            </w:r>
            <w:r w:rsidRPr="007D1253">
              <w:rPr>
                <w:rFonts w:ascii="Calibri" w:hAnsi="Calibri" w:cs="Times New Roman"/>
              </w:rPr>
              <w:t>送她去医院，万一</w:t>
            </w:r>
            <w:r w:rsidRPr="007D1253">
              <w:rPr>
                <w:rFonts w:ascii="Calibri" w:hAnsi="Calibri" w:cs="Times New Roman" w:hint="eastAsia"/>
              </w:rPr>
              <w:t>在</w:t>
            </w:r>
            <w:r w:rsidRPr="007D1253">
              <w:rPr>
                <w:rFonts w:ascii="Calibri" w:hAnsi="Calibri" w:cs="Times New Roman"/>
              </w:rPr>
              <w:t>路上出什么</w:t>
            </w:r>
            <w:r w:rsidRPr="007D1253">
              <w:rPr>
                <w:rFonts w:ascii="Calibri" w:hAnsi="Calibri" w:cs="Times New Roman" w:hint="eastAsia"/>
              </w:rPr>
              <w:t>事故</w:t>
            </w:r>
            <w:r w:rsidRPr="007D1253">
              <w:rPr>
                <w:rFonts w:ascii="Calibri" w:hAnsi="Calibri" w:cs="Times New Roman"/>
              </w:rPr>
              <w:t>，是谁的责任，因为在这</w:t>
            </w:r>
            <w:r w:rsidRPr="007D1253">
              <w:rPr>
                <w:rFonts w:ascii="Calibri" w:hAnsi="Calibri" w:cs="Times New Roman"/>
              </w:rPr>
              <w:lastRenderedPageBreak/>
              <w:t>方面，</w:t>
            </w:r>
            <w:r w:rsidRPr="007D1253">
              <w:rPr>
                <w:rFonts w:ascii="Calibri" w:hAnsi="Calibri" w:cs="Times New Roman" w:hint="eastAsia"/>
              </w:rPr>
              <w:t>街道</w:t>
            </w:r>
            <w:r w:rsidRPr="007D1253">
              <w:rPr>
                <w:rFonts w:ascii="Calibri" w:hAnsi="Calibri" w:cs="Times New Roman"/>
              </w:rPr>
              <w:t>只是按时间算钱，</w:t>
            </w:r>
            <w:r w:rsidRPr="007D1253">
              <w:rPr>
                <w:rFonts w:ascii="Calibri" w:hAnsi="Calibri" w:cs="Times New Roman" w:hint="eastAsia"/>
              </w:rPr>
              <w:t>没有提供其他的</w:t>
            </w:r>
            <w:r w:rsidRPr="007D1253">
              <w:rPr>
                <w:rFonts w:ascii="Calibri" w:hAnsi="Calibri" w:cs="Times New Roman"/>
              </w:rPr>
              <w:t>保障，</w:t>
            </w:r>
            <w:r w:rsidRPr="007D1253">
              <w:rPr>
                <w:rFonts w:ascii="Calibri" w:hAnsi="Calibri" w:cs="Times New Roman" w:hint="eastAsia"/>
              </w:rPr>
              <w:t>服务员</w:t>
            </w:r>
            <w:r w:rsidRPr="007D1253">
              <w:rPr>
                <w:rFonts w:ascii="Calibri" w:hAnsi="Calibri" w:cs="Times New Roman"/>
              </w:rPr>
              <w:t>也没有</w:t>
            </w:r>
            <w:r w:rsidRPr="007D1253">
              <w:rPr>
                <w:rFonts w:ascii="Calibri" w:hAnsi="Calibri" w:cs="Times New Roman" w:hint="eastAsia"/>
              </w:rPr>
              <w:t>受到</w:t>
            </w:r>
            <w:proofErr w:type="gramStart"/>
            <w:r w:rsidRPr="007D1253">
              <w:rPr>
                <w:rFonts w:ascii="Calibri" w:hAnsi="Calibri" w:cs="Times New Roman"/>
              </w:rPr>
              <w:t>很</w:t>
            </w:r>
            <w:proofErr w:type="gramEnd"/>
            <w:r w:rsidRPr="007D1253">
              <w:rPr>
                <w:rFonts w:ascii="Calibri" w:hAnsi="Calibri" w:cs="Times New Roman"/>
              </w:rPr>
              <w:t>专业的</w:t>
            </w:r>
            <w:r w:rsidRPr="007D1253">
              <w:rPr>
                <w:rFonts w:ascii="Calibri" w:hAnsi="Calibri" w:cs="Times New Roman" w:hint="eastAsia"/>
              </w:rPr>
              <w:t>训练</w:t>
            </w:r>
            <w:r w:rsidRPr="007D1253">
              <w:rPr>
                <w:rFonts w:ascii="Calibri" w:hAnsi="Calibri" w:cs="Times New Roman"/>
              </w:rPr>
              <w:t>，所以这</w:t>
            </w:r>
            <w:r w:rsidRPr="007D1253">
              <w:rPr>
                <w:rFonts w:ascii="Calibri" w:hAnsi="Calibri" w:cs="Times New Roman" w:hint="eastAsia"/>
              </w:rPr>
              <w:t>方面</w:t>
            </w:r>
            <w:r w:rsidRPr="007D1253">
              <w:rPr>
                <w:rFonts w:ascii="Calibri" w:hAnsi="Calibri" w:cs="Times New Roman"/>
              </w:rPr>
              <w:t>一般都做的很少，如果要做这些</w:t>
            </w:r>
            <w:r w:rsidRPr="007D1253">
              <w:rPr>
                <w:rFonts w:ascii="Calibri" w:hAnsi="Calibri" w:cs="Times New Roman" w:hint="eastAsia"/>
              </w:rPr>
              <w:t>服务</w:t>
            </w:r>
            <w:r w:rsidRPr="007D1253">
              <w:rPr>
                <w:rFonts w:ascii="Calibri" w:hAnsi="Calibri" w:cs="Times New Roman"/>
              </w:rPr>
              <w:t>，一般要</w:t>
            </w:r>
            <w:r w:rsidRPr="007D1253">
              <w:rPr>
                <w:rFonts w:ascii="Calibri" w:hAnsi="Calibri" w:cs="Times New Roman" w:hint="eastAsia"/>
              </w:rPr>
              <w:t>经</w:t>
            </w:r>
            <w:r w:rsidRPr="007D1253">
              <w:rPr>
                <w:rFonts w:ascii="Calibri" w:hAnsi="Calibri" w:cs="Times New Roman"/>
              </w:rPr>
              <w:t>他家人和本人的</w:t>
            </w:r>
            <w:r w:rsidRPr="007D1253">
              <w:rPr>
                <w:rFonts w:ascii="Calibri" w:hAnsi="Calibri" w:cs="Times New Roman" w:hint="eastAsia"/>
              </w:rPr>
              <w:t>同意</w:t>
            </w:r>
            <w:r w:rsidRPr="007D1253">
              <w:rPr>
                <w:rFonts w:ascii="Calibri" w:hAnsi="Calibri" w:cs="Times New Roman"/>
              </w:rPr>
              <w:t>，有些</w:t>
            </w:r>
            <w:r w:rsidRPr="007D1253">
              <w:rPr>
                <w:rFonts w:ascii="Calibri" w:hAnsi="Calibri" w:cs="Times New Roman" w:hint="eastAsia"/>
              </w:rPr>
              <w:t>服务员</w:t>
            </w:r>
            <w:r w:rsidRPr="007D1253">
              <w:rPr>
                <w:rFonts w:ascii="Calibri" w:hAnsi="Calibri" w:cs="Times New Roman"/>
              </w:rPr>
              <w:t>会这样做，但不是</w:t>
            </w:r>
            <w:r w:rsidRPr="007D1253">
              <w:rPr>
                <w:rFonts w:ascii="Calibri" w:hAnsi="Calibri" w:cs="Times New Roman" w:hint="eastAsia"/>
              </w:rPr>
              <w:t>每</w:t>
            </w:r>
            <w:r w:rsidRPr="007D1253">
              <w:rPr>
                <w:rFonts w:ascii="Calibri" w:hAnsi="Calibri" w:cs="Times New Roman"/>
              </w:rPr>
              <w:t>人都会</w:t>
            </w:r>
            <w:r w:rsidRPr="007D1253">
              <w:rPr>
                <w:rFonts w:ascii="Calibri" w:hAnsi="Calibri" w:cs="Times New Roman" w:hint="eastAsia"/>
              </w:rPr>
              <w:t>。</w:t>
            </w:r>
          </w:p>
          <w:p w:rsidR="00AB1C6E" w:rsidRPr="007D1253" w:rsidRDefault="00AB1C6E" w:rsidP="006A7154">
            <w:pPr>
              <w:ind w:firstLineChars="0" w:firstLine="0"/>
              <w:rPr>
                <w:rFonts w:ascii="Calibri" w:hAnsi="Calibri" w:cs="Times New Roman"/>
              </w:rPr>
            </w:pPr>
          </w:p>
          <w:p w:rsidR="00AB1C6E" w:rsidRPr="007D1253" w:rsidRDefault="00AB1C6E" w:rsidP="006A7154">
            <w:pPr>
              <w:ind w:firstLineChars="0" w:firstLine="0"/>
              <w:rPr>
                <w:rFonts w:ascii="Calibri" w:hAnsi="Calibri" w:cs="Times New Roman"/>
                <w:b/>
              </w:rPr>
            </w:pPr>
            <w:r w:rsidRPr="007D1253">
              <w:rPr>
                <w:rFonts w:ascii="Calibri" w:hAnsi="Calibri" w:cs="Times New Roman" w:hint="eastAsia"/>
                <w:b/>
              </w:rPr>
              <w:t>问</w:t>
            </w:r>
            <w:r w:rsidRPr="007D1253">
              <w:rPr>
                <w:rFonts w:ascii="Calibri" w:hAnsi="Calibri" w:cs="Times New Roman" w:hint="eastAsia"/>
                <w:b/>
              </w:rPr>
              <w:t>:</w:t>
            </w:r>
            <w:r w:rsidRPr="007D1253">
              <w:rPr>
                <w:rFonts w:ascii="Calibri" w:hAnsi="Calibri" w:cs="Times New Roman" w:hint="eastAsia"/>
                <w:b/>
              </w:rPr>
              <w:t>我们</w:t>
            </w:r>
            <w:r w:rsidRPr="007D1253">
              <w:rPr>
                <w:rFonts w:ascii="Calibri" w:hAnsi="Calibri" w:cs="Times New Roman"/>
                <w:b/>
              </w:rPr>
              <w:t>了解到你们街道是</w:t>
            </w:r>
            <w:r w:rsidRPr="007D1253">
              <w:rPr>
                <w:rFonts w:ascii="Calibri" w:hAnsi="Calibri" w:cs="Times New Roman" w:hint="eastAsia"/>
                <w:b/>
              </w:rPr>
              <w:t>有</w:t>
            </w:r>
            <w:r w:rsidRPr="007D1253">
              <w:rPr>
                <w:rFonts w:ascii="Calibri" w:hAnsi="Calibri" w:cs="Times New Roman"/>
                <w:b/>
              </w:rPr>
              <w:t>长者饭堂的，可以为我们具体讲解一下</w:t>
            </w:r>
            <w:r w:rsidRPr="007D1253">
              <w:rPr>
                <w:rFonts w:ascii="Calibri" w:hAnsi="Calibri" w:cs="Times New Roman" w:hint="eastAsia"/>
                <w:b/>
              </w:rPr>
              <w:t>关于</w:t>
            </w:r>
            <w:r w:rsidRPr="007D1253">
              <w:rPr>
                <w:rFonts w:ascii="Calibri" w:hAnsi="Calibri" w:cs="Times New Roman"/>
                <w:b/>
              </w:rPr>
              <w:t>这个</w:t>
            </w:r>
            <w:r w:rsidRPr="007D1253">
              <w:rPr>
                <w:rFonts w:ascii="Calibri" w:hAnsi="Calibri" w:cs="Times New Roman" w:hint="eastAsia"/>
                <w:b/>
              </w:rPr>
              <w:t>长者</w:t>
            </w:r>
            <w:r w:rsidRPr="007D1253">
              <w:rPr>
                <w:rFonts w:ascii="Calibri" w:hAnsi="Calibri" w:cs="Times New Roman"/>
                <w:b/>
              </w:rPr>
              <w:t>饭堂的</w:t>
            </w:r>
            <w:r w:rsidRPr="007D1253">
              <w:rPr>
                <w:rFonts w:ascii="Calibri" w:hAnsi="Calibri" w:cs="Times New Roman" w:hint="eastAsia"/>
                <w:b/>
              </w:rPr>
              <w:t>一些情况吗？</w:t>
            </w:r>
          </w:p>
          <w:p w:rsidR="00AB1C6E" w:rsidRPr="007D1253" w:rsidRDefault="00AB1C6E" w:rsidP="006A7154">
            <w:pPr>
              <w:ind w:firstLineChars="0" w:firstLine="0"/>
              <w:rPr>
                <w:rFonts w:ascii="Calibri" w:hAnsi="Calibri" w:cs="Times New Roman"/>
                <w:b/>
              </w:rPr>
            </w:pPr>
            <w:proofErr w:type="gramStart"/>
            <w:r w:rsidRPr="007D1253">
              <w:rPr>
                <w:rFonts w:ascii="Calibri" w:hAnsi="Calibri" w:cs="Times New Roman" w:hint="eastAsia"/>
                <w:b/>
              </w:rPr>
              <w:t>陈社工</w:t>
            </w:r>
            <w:proofErr w:type="gramEnd"/>
            <w:r w:rsidRPr="007D1253">
              <w:rPr>
                <w:rFonts w:ascii="Calibri" w:hAnsi="Calibri" w:cs="Times New Roman" w:hint="eastAsia"/>
                <w:b/>
              </w:rPr>
              <w:t>：</w:t>
            </w:r>
            <w:r w:rsidRPr="007D1253">
              <w:rPr>
                <w:rFonts w:ascii="Calibri" w:hAnsi="Calibri" w:cs="Times New Roman" w:hint="eastAsia"/>
              </w:rPr>
              <w:t>我刚刚提到</w:t>
            </w:r>
            <w:r w:rsidRPr="007D1253">
              <w:rPr>
                <w:rFonts w:ascii="Calibri" w:hAnsi="Calibri" w:cs="Times New Roman"/>
              </w:rPr>
              <w:t>我们的养老服务员对于帮他们煮饭是比较敏感的</w:t>
            </w:r>
            <w:r w:rsidRPr="007D1253">
              <w:rPr>
                <w:rFonts w:ascii="Calibri" w:hAnsi="Calibri" w:cs="Times New Roman" w:hint="eastAsia"/>
              </w:rPr>
              <w:t>，</w:t>
            </w:r>
            <w:r w:rsidRPr="007D1253">
              <w:rPr>
                <w:rFonts w:ascii="Calibri" w:hAnsi="Calibri" w:cs="Times New Roman"/>
              </w:rPr>
              <w:t>但是有些老人本身</w:t>
            </w:r>
            <w:r w:rsidRPr="007D1253">
              <w:rPr>
                <w:rFonts w:ascii="Calibri" w:hAnsi="Calibri" w:cs="Times New Roman" w:hint="eastAsia"/>
              </w:rPr>
              <w:t>是</w:t>
            </w:r>
            <w:proofErr w:type="gramStart"/>
            <w:r w:rsidRPr="007D1253">
              <w:rPr>
                <w:rFonts w:ascii="Calibri" w:hAnsi="Calibri" w:cs="Times New Roman"/>
              </w:rPr>
              <w:t>煮不了</w:t>
            </w:r>
            <w:proofErr w:type="gramEnd"/>
            <w:r w:rsidRPr="007D1253">
              <w:rPr>
                <w:rFonts w:ascii="Calibri" w:hAnsi="Calibri" w:cs="Times New Roman"/>
              </w:rPr>
              <w:t>饭</w:t>
            </w:r>
            <w:r w:rsidRPr="007D1253">
              <w:rPr>
                <w:rFonts w:ascii="Calibri" w:hAnsi="Calibri" w:cs="Times New Roman" w:hint="eastAsia"/>
              </w:rPr>
              <w:t>的</w:t>
            </w:r>
            <w:r w:rsidRPr="007D1253">
              <w:rPr>
                <w:rFonts w:ascii="Calibri" w:hAnsi="Calibri" w:cs="Times New Roman"/>
              </w:rPr>
              <w:t>，对于这些老人我们</w:t>
            </w:r>
            <w:r w:rsidRPr="007D1253">
              <w:rPr>
                <w:rFonts w:ascii="Calibri" w:hAnsi="Calibri" w:cs="Times New Roman" w:hint="eastAsia"/>
              </w:rPr>
              <w:t>街道</w:t>
            </w:r>
            <w:r w:rsidRPr="007D1253">
              <w:rPr>
                <w:rFonts w:ascii="Calibri" w:hAnsi="Calibri" w:cs="Times New Roman"/>
              </w:rPr>
              <w:t>是</w:t>
            </w:r>
            <w:r w:rsidRPr="007D1253">
              <w:rPr>
                <w:rFonts w:ascii="Calibri" w:hAnsi="Calibri" w:cs="Times New Roman" w:hint="eastAsia"/>
              </w:rPr>
              <w:t>有</w:t>
            </w:r>
            <w:r w:rsidRPr="007D1253">
              <w:rPr>
                <w:rFonts w:ascii="Calibri" w:hAnsi="Calibri" w:cs="Times New Roman"/>
              </w:rPr>
              <w:t>长者饭堂来</w:t>
            </w:r>
            <w:r w:rsidRPr="007D1253">
              <w:rPr>
                <w:rFonts w:ascii="Calibri" w:hAnsi="Calibri" w:cs="Times New Roman" w:hint="eastAsia"/>
              </w:rPr>
              <w:t>供餐</w:t>
            </w:r>
            <w:r w:rsidRPr="007D1253">
              <w:rPr>
                <w:rFonts w:ascii="Calibri" w:hAnsi="Calibri" w:cs="Times New Roman"/>
              </w:rPr>
              <w:t>的。享受</w:t>
            </w:r>
            <w:r w:rsidRPr="007D1253">
              <w:rPr>
                <w:rFonts w:ascii="Calibri" w:hAnsi="Calibri" w:cs="Times New Roman" w:hint="eastAsia"/>
              </w:rPr>
              <w:t>长者</w:t>
            </w:r>
            <w:r w:rsidRPr="007D1253">
              <w:rPr>
                <w:rFonts w:ascii="Calibri" w:hAnsi="Calibri" w:cs="Times New Roman"/>
              </w:rPr>
              <w:t>饭堂需要符合</w:t>
            </w:r>
            <w:r w:rsidRPr="007D1253">
              <w:rPr>
                <w:rFonts w:ascii="Calibri" w:hAnsi="Calibri" w:cs="Times New Roman" w:hint="eastAsia"/>
              </w:rPr>
              <w:t>街道的</w:t>
            </w:r>
            <w:r w:rsidRPr="007D1253">
              <w:rPr>
                <w:rFonts w:ascii="Calibri" w:hAnsi="Calibri" w:cs="Times New Roman"/>
              </w:rPr>
              <w:t>规定</w:t>
            </w:r>
            <w:r w:rsidRPr="007D1253">
              <w:rPr>
                <w:rFonts w:ascii="Calibri" w:hAnsi="Calibri" w:cs="Times New Roman" w:hint="eastAsia"/>
              </w:rPr>
              <w:t>，</w:t>
            </w:r>
            <w:r w:rsidRPr="007D1253">
              <w:rPr>
                <w:rFonts w:ascii="Calibri" w:hAnsi="Calibri" w:cs="Times New Roman"/>
              </w:rPr>
              <w:t>条件是</w:t>
            </w:r>
            <w:r w:rsidRPr="007D1253">
              <w:rPr>
                <w:rFonts w:ascii="Calibri" w:hAnsi="Calibri" w:cs="Times New Roman" w:hint="eastAsia"/>
              </w:rPr>
              <w:t>80</w:t>
            </w:r>
            <w:r w:rsidRPr="007D1253">
              <w:rPr>
                <w:rFonts w:ascii="Calibri" w:hAnsi="Calibri" w:cs="Times New Roman" w:hint="eastAsia"/>
              </w:rPr>
              <w:t>岁</w:t>
            </w:r>
            <w:r w:rsidRPr="007D1253">
              <w:rPr>
                <w:rFonts w:ascii="Calibri" w:hAnsi="Calibri" w:cs="Times New Roman"/>
              </w:rPr>
              <w:t>以上的</w:t>
            </w:r>
            <w:r w:rsidRPr="007D1253">
              <w:rPr>
                <w:rFonts w:ascii="Calibri" w:hAnsi="Calibri" w:cs="Times New Roman" w:hint="eastAsia"/>
              </w:rPr>
              <w:t>独居</w:t>
            </w:r>
            <w:r w:rsidRPr="007D1253">
              <w:rPr>
                <w:rFonts w:ascii="Calibri" w:hAnsi="Calibri" w:cs="Times New Roman"/>
              </w:rPr>
              <w:t>老人，</w:t>
            </w:r>
            <w:r w:rsidRPr="007D1253">
              <w:rPr>
                <w:rFonts w:ascii="Calibri" w:hAnsi="Calibri" w:cs="Times New Roman" w:hint="eastAsia"/>
              </w:rPr>
              <w:t>经济</w:t>
            </w:r>
            <w:r w:rsidRPr="007D1253">
              <w:rPr>
                <w:rFonts w:ascii="Calibri" w:hAnsi="Calibri" w:cs="Times New Roman"/>
              </w:rPr>
              <w:t>方面暂时</w:t>
            </w:r>
            <w:r w:rsidRPr="007D1253">
              <w:rPr>
                <w:rFonts w:ascii="Calibri" w:hAnsi="Calibri" w:cs="Times New Roman" w:hint="eastAsia"/>
              </w:rPr>
              <w:t>没有</w:t>
            </w:r>
            <w:r w:rsidRPr="007D1253">
              <w:rPr>
                <w:rFonts w:ascii="Calibri" w:hAnsi="Calibri" w:cs="Times New Roman"/>
              </w:rPr>
              <w:t>条件</w:t>
            </w:r>
            <w:r w:rsidRPr="007D1253">
              <w:rPr>
                <w:rFonts w:ascii="Calibri" w:hAnsi="Calibri" w:cs="Times New Roman" w:hint="eastAsia"/>
              </w:rPr>
              <w:t>。老人</w:t>
            </w:r>
            <w:r w:rsidRPr="007D1253">
              <w:rPr>
                <w:rFonts w:ascii="Calibri" w:hAnsi="Calibri" w:cs="Times New Roman"/>
              </w:rPr>
              <w:t>能行动的话，可以自己去</w:t>
            </w:r>
            <w:r w:rsidRPr="007D1253">
              <w:rPr>
                <w:rFonts w:ascii="Calibri" w:hAnsi="Calibri" w:cs="Times New Roman" w:hint="eastAsia"/>
              </w:rPr>
              <w:t>饭堂</w:t>
            </w:r>
            <w:r w:rsidRPr="007D1253">
              <w:rPr>
                <w:rFonts w:ascii="Calibri" w:hAnsi="Calibri" w:cs="Times New Roman"/>
              </w:rPr>
              <w:t>，</w:t>
            </w:r>
            <w:r w:rsidRPr="007D1253">
              <w:rPr>
                <w:rFonts w:ascii="Calibri" w:hAnsi="Calibri" w:cs="Times New Roman" w:hint="eastAsia"/>
              </w:rPr>
              <w:t>对于</w:t>
            </w:r>
            <w:r w:rsidRPr="007D1253">
              <w:rPr>
                <w:rFonts w:ascii="Calibri" w:hAnsi="Calibri" w:cs="Times New Roman"/>
              </w:rPr>
              <w:t>不方便行动的，长者饭堂</w:t>
            </w:r>
            <w:r w:rsidRPr="007D1253">
              <w:rPr>
                <w:rFonts w:ascii="Calibri" w:hAnsi="Calibri" w:cs="Times New Roman" w:hint="eastAsia"/>
              </w:rPr>
              <w:t>也</w:t>
            </w:r>
            <w:r w:rsidRPr="007D1253">
              <w:rPr>
                <w:rFonts w:ascii="Calibri" w:hAnsi="Calibri" w:cs="Times New Roman"/>
              </w:rPr>
              <w:t>可以提供送餐</w:t>
            </w:r>
            <w:r w:rsidRPr="007D1253">
              <w:rPr>
                <w:rFonts w:ascii="Calibri" w:hAnsi="Calibri" w:cs="Times New Roman" w:hint="eastAsia"/>
              </w:rPr>
              <w:t>上门服务。至于餐费</w:t>
            </w:r>
            <w:r w:rsidRPr="007D1253">
              <w:rPr>
                <w:rFonts w:ascii="Calibri" w:hAnsi="Calibri" w:cs="Times New Roman"/>
              </w:rPr>
              <w:t>标准则是是</w:t>
            </w:r>
            <w:r w:rsidRPr="007D1253">
              <w:rPr>
                <w:rFonts w:ascii="Calibri" w:hAnsi="Calibri" w:cs="Times New Roman" w:hint="eastAsia"/>
              </w:rPr>
              <w:t>按工资算的</w:t>
            </w:r>
            <w:r w:rsidRPr="007D1253">
              <w:rPr>
                <w:rFonts w:ascii="Calibri" w:hAnsi="Calibri" w:cs="Times New Roman"/>
              </w:rPr>
              <w:t>，三千块以上是按</w:t>
            </w:r>
            <w:r w:rsidRPr="007D1253">
              <w:rPr>
                <w:rFonts w:ascii="Calibri" w:hAnsi="Calibri" w:cs="Times New Roman" w:hint="eastAsia"/>
              </w:rPr>
              <w:t>8</w:t>
            </w:r>
            <w:r w:rsidRPr="007D1253">
              <w:rPr>
                <w:rFonts w:ascii="Calibri" w:hAnsi="Calibri" w:cs="Times New Roman" w:hint="eastAsia"/>
              </w:rPr>
              <w:t>块钱</w:t>
            </w:r>
            <w:r w:rsidRPr="007D1253">
              <w:rPr>
                <w:rFonts w:ascii="Calibri" w:hAnsi="Calibri" w:cs="Times New Roman"/>
              </w:rPr>
              <w:t>一餐，两千到三千之间是</w:t>
            </w:r>
            <w:r w:rsidRPr="007D1253">
              <w:rPr>
                <w:rFonts w:ascii="Calibri" w:hAnsi="Calibri" w:cs="Times New Roman" w:hint="eastAsia"/>
              </w:rPr>
              <w:t>5</w:t>
            </w:r>
            <w:r w:rsidRPr="007D1253">
              <w:rPr>
                <w:rFonts w:ascii="Calibri" w:hAnsi="Calibri" w:cs="Times New Roman" w:hint="eastAsia"/>
              </w:rPr>
              <w:t>块钱</w:t>
            </w:r>
            <w:r w:rsidRPr="007D1253">
              <w:rPr>
                <w:rFonts w:ascii="Calibri" w:hAnsi="Calibri" w:cs="Times New Roman"/>
              </w:rPr>
              <w:t>，</w:t>
            </w:r>
            <w:proofErr w:type="gramStart"/>
            <w:r w:rsidRPr="007D1253">
              <w:rPr>
                <w:rFonts w:ascii="Calibri" w:hAnsi="Calibri" w:cs="Times New Roman"/>
              </w:rPr>
              <w:t>然后低保低收入</w:t>
            </w:r>
            <w:proofErr w:type="gramEnd"/>
            <w:r w:rsidRPr="007D1253">
              <w:rPr>
                <w:rFonts w:ascii="Calibri" w:hAnsi="Calibri" w:cs="Times New Roman" w:hint="eastAsia"/>
              </w:rPr>
              <w:t>的</w:t>
            </w:r>
            <w:r w:rsidRPr="007D1253">
              <w:rPr>
                <w:rFonts w:ascii="Calibri" w:hAnsi="Calibri" w:cs="Times New Roman"/>
              </w:rPr>
              <w:t>老人</w:t>
            </w:r>
            <w:r w:rsidRPr="007D1253">
              <w:rPr>
                <w:rFonts w:ascii="Calibri" w:hAnsi="Calibri" w:cs="Times New Roman" w:hint="eastAsia"/>
              </w:rPr>
              <w:t>要</w:t>
            </w:r>
            <w:r w:rsidRPr="007D1253">
              <w:rPr>
                <w:rFonts w:ascii="Calibri" w:hAnsi="Calibri" w:cs="Times New Roman"/>
              </w:rPr>
              <w:t>再便宜一些。</w:t>
            </w:r>
            <w:r w:rsidRPr="007D1253">
              <w:rPr>
                <w:rFonts w:ascii="Calibri" w:hAnsi="Calibri" w:cs="Times New Roman" w:hint="eastAsia"/>
              </w:rPr>
              <w:t>申请</w:t>
            </w:r>
            <w:r w:rsidRPr="007D1253">
              <w:rPr>
                <w:rFonts w:ascii="Calibri" w:hAnsi="Calibri" w:cs="Times New Roman"/>
              </w:rPr>
              <w:t>饭堂的条件是由政府来定的，我们只是帮他们</w:t>
            </w:r>
            <w:r w:rsidRPr="007D1253">
              <w:rPr>
                <w:rFonts w:ascii="Calibri" w:hAnsi="Calibri" w:cs="Times New Roman" w:hint="eastAsia"/>
              </w:rPr>
              <w:t>填</w:t>
            </w:r>
            <w:r w:rsidRPr="007D1253">
              <w:rPr>
                <w:rFonts w:ascii="Calibri" w:hAnsi="Calibri" w:cs="Times New Roman"/>
              </w:rPr>
              <w:t>申请表，递到长者饭堂里面，由长者饭堂决定</w:t>
            </w:r>
            <w:r w:rsidRPr="007D1253">
              <w:rPr>
                <w:rFonts w:ascii="Calibri" w:hAnsi="Calibri" w:cs="Times New Roman" w:hint="eastAsia"/>
              </w:rPr>
              <w:t>资格</w:t>
            </w:r>
            <w:r w:rsidRPr="007D1253">
              <w:rPr>
                <w:rFonts w:ascii="Calibri" w:hAnsi="Calibri" w:cs="Times New Roman"/>
              </w:rPr>
              <w:t>审核</w:t>
            </w:r>
            <w:r w:rsidRPr="007D1253">
              <w:rPr>
                <w:rFonts w:ascii="Calibri" w:hAnsi="Calibri" w:cs="Times New Roman" w:hint="eastAsia"/>
              </w:rPr>
              <w:t>。</w:t>
            </w:r>
          </w:p>
          <w:p w:rsidR="00AB1C6E" w:rsidRPr="007D1253" w:rsidRDefault="00AB1C6E" w:rsidP="006A7154">
            <w:pPr>
              <w:spacing w:line="240" w:lineRule="auto"/>
              <w:ind w:firstLineChars="0" w:firstLine="0"/>
              <w:rPr>
                <w:rFonts w:ascii="Calibri" w:hAnsi="Calibri" w:cs="Times New Roman"/>
              </w:rPr>
            </w:pPr>
          </w:p>
          <w:p w:rsidR="00AB1C6E" w:rsidRPr="007D1253" w:rsidRDefault="00AB1C6E" w:rsidP="006A7154">
            <w:pPr>
              <w:ind w:firstLineChars="0" w:firstLine="0"/>
              <w:rPr>
                <w:rFonts w:ascii="Calibri" w:hAnsi="Calibri" w:cs="Times New Roman"/>
                <w:b/>
              </w:rPr>
            </w:pPr>
            <w:r w:rsidRPr="007D1253">
              <w:rPr>
                <w:rFonts w:ascii="Calibri" w:hAnsi="Calibri" w:cs="Times New Roman" w:hint="eastAsia"/>
                <w:b/>
              </w:rPr>
              <w:t>问</w:t>
            </w:r>
            <w:r w:rsidRPr="007D1253">
              <w:rPr>
                <w:rFonts w:ascii="Calibri" w:hAnsi="Calibri" w:cs="Times New Roman" w:hint="eastAsia"/>
                <w:b/>
              </w:rPr>
              <w:t>:</w:t>
            </w:r>
            <w:r w:rsidRPr="007D1253">
              <w:rPr>
                <w:rFonts w:ascii="Calibri" w:hAnsi="Calibri" w:cs="Times New Roman" w:hint="eastAsia"/>
                <w:b/>
              </w:rPr>
              <w:t>那在</w:t>
            </w:r>
            <w:r w:rsidRPr="007D1253">
              <w:rPr>
                <w:rFonts w:ascii="Calibri" w:hAnsi="Calibri" w:cs="Times New Roman"/>
                <w:b/>
              </w:rPr>
              <w:t>居家养老服务方面，你们街道有什么特色或则</w:t>
            </w:r>
            <w:r w:rsidRPr="007D1253">
              <w:rPr>
                <w:rFonts w:ascii="Calibri" w:hAnsi="Calibri" w:cs="Times New Roman" w:hint="eastAsia"/>
                <w:b/>
              </w:rPr>
              <w:t>优势？</w:t>
            </w:r>
          </w:p>
          <w:p w:rsidR="00AB1C6E" w:rsidRPr="007D1253" w:rsidRDefault="00AB1C6E" w:rsidP="006A7154">
            <w:pPr>
              <w:ind w:firstLineChars="0" w:firstLine="0"/>
              <w:rPr>
                <w:rFonts w:ascii="Calibri" w:hAnsi="Calibri" w:cs="Times New Roman"/>
                <w:b/>
              </w:rPr>
            </w:pPr>
            <w:proofErr w:type="gramStart"/>
            <w:r w:rsidRPr="007D1253">
              <w:rPr>
                <w:rFonts w:ascii="Calibri" w:hAnsi="Calibri" w:cs="Times New Roman" w:hint="eastAsia"/>
                <w:b/>
              </w:rPr>
              <w:t>陈社工</w:t>
            </w:r>
            <w:proofErr w:type="gramEnd"/>
            <w:r w:rsidRPr="007D1253">
              <w:rPr>
                <w:rFonts w:ascii="Calibri" w:hAnsi="Calibri" w:cs="Times New Roman" w:hint="eastAsia"/>
                <w:b/>
              </w:rPr>
              <w:t>：</w:t>
            </w:r>
            <w:r w:rsidRPr="007D1253">
              <w:rPr>
                <w:rFonts w:ascii="Calibri" w:hAnsi="Calibri" w:cs="Times New Roman" w:hint="eastAsia"/>
              </w:rPr>
              <w:t>我们街道有</w:t>
            </w:r>
            <w:r w:rsidRPr="007D1253">
              <w:rPr>
                <w:rFonts w:ascii="Calibri" w:hAnsi="Calibri" w:cs="Times New Roman"/>
              </w:rPr>
              <w:t>赵广军安心</w:t>
            </w:r>
            <w:r w:rsidRPr="007D1253">
              <w:rPr>
                <w:rFonts w:ascii="Calibri" w:hAnsi="Calibri" w:cs="Times New Roman" w:hint="eastAsia"/>
              </w:rPr>
              <w:t>热线，那个点</w:t>
            </w:r>
            <w:r w:rsidRPr="007D1253">
              <w:rPr>
                <w:rFonts w:ascii="Calibri" w:hAnsi="Calibri" w:cs="Times New Roman"/>
              </w:rPr>
              <w:t>就在我们街</w:t>
            </w:r>
            <w:r w:rsidRPr="007D1253">
              <w:rPr>
                <w:rFonts w:ascii="Calibri" w:hAnsi="Calibri" w:cs="Times New Roman" w:hint="eastAsia"/>
              </w:rPr>
              <w:t>，</w:t>
            </w:r>
            <w:r w:rsidRPr="007D1253">
              <w:rPr>
                <w:rFonts w:ascii="Calibri" w:hAnsi="Calibri" w:cs="Times New Roman"/>
              </w:rPr>
              <w:t>那些义工</w:t>
            </w:r>
            <w:r w:rsidRPr="007D1253">
              <w:rPr>
                <w:rFonts w:ascii="Calibri" w:hAnsi="Calibri" w:cs="Times New Roman" w:hint="eastAsia"/>
              </w:rPr>
              <w:t>很多</w:t>
            </w:r>
            <w:r w:rsidRPr="007D1253">
              <w:rPr>
                <w:rFonts w:ascii="Calibri" w:hAnsi="Calibri" w:cs="Times New Roman"/>
              </w:rPr>
              <w:t>，</w:t>
            </w:r>
            <w:r w:rsidRPr="007D1253">
              <w:rPr>
                <w:rFonts w:ascii="Calibri" w:hAnsi="Calibri" w:cs="Times New Roman" w:hint="eastAsia"/>
              </w:rPr>
              <w:t>老人家</w:t>
            </w:r>
            <w:r w:rsidRPr="007D1253">
              <w:rPr>
                <w:rFonts w:ascii="Calibri" w:hAnsi="Calibri" w:cs="Times New Roman"/>
              </w:rPr>
              <w:t>的精神方面的健康的到比较大的保障。</w:t>
            </w:r>
            <w:r w:rsidRPr="007D1253">
              <w:rPr>
                <w:rFonts w:ascii="Calibri" w:hAnsi="Calibri" w:cs="Times New Roman" w:hint="eastAsia"/>
              </w:rPr>
              <w:t>我们还有</w:t>
            </w:r>
            <w:r w:rsidRPr="007D1253">
              <w:rPr>
                <w:rFonts w:ascii="Calibri" w:hAnsi="Calibri" w:cs="Times New Roman"/>
              </w:rPr>
              <w:t>一个爱心交换站</w:t>
            </w:r>
            <w:r w:rsidRPr="007D1253">
              <w:rPr>
                <w:rFonts w:ascii="Calibri" w:hAnsi="Calibri" w:cs="Times New Roman" w:hint="eastAsia"/>
              </w:rPr>
              <w:t>，</w:t>
            </w:r>
            <w:r w:rsidRPr="007D1253">
              <w:rPr>
                <w:rFonts w:ascii="Calibri" w:hAnsi="Calibri" w:cs="Times New Roman"/>
              </w:rPr>
              <w:t>比如说老人家的轮椅</w:t>
            </w:r>
            <w:r w:rsidRPr="007D1253">
              <w:rPr>
                <w:rFonts w:ascii="Calibri" w:hAnsi="Calibri" w:cs="Times New Roman" w:hint="eastAsia"/>
              </w:rPr>
              <w:t>旧了</w:t>
            </w:r>
            <w:r w:rsidRPr="007D1253">
              <w:rPr>
                <w:rFonts w:ascii="Calibri" w:hAnsi="Calibri" w:cs="Times New Roman"/>
              </w:rPr>
              <w:t>，但</w:t>
            </w:r>
            <w:r w:rsidRPr="007D1253">
              <w:rPr>
                <w:rFonts w:ascii="Calibri" w:hAnsi="Calibri" w:cs="Times New Roman" w:hint="eastAsia"/>
              </w:rPr>
              <w:t>他由</w:t>
            </w:r>
            <w:r w:rsidRPr="007D1253">
              <w:rPr>
                <w:rFonts w:ascii="Calibri" w:hAnsi="Calibri" w:cs="Times New Roman"/>
              </w:rPr>
              <w:t>没有钱去换的话，</w:t>
            </w:r>
            <w:r w:rsidRPr="007D1253">
              <w:rPr>
                <w:rFonts w:ascii="Calibri" w:hAnsi="Calibri" w:cs="Times New Roman" w:hint="eastAsia"/>
              </w:rPr>
              <w:t>爱心</w:t>
            </w:r>
            <w:r w:rsidRPr="007D1253">
              <w:rPr>
                <w:rFonts w:ascii="Calibri" w:hAnsi="Calibri" w:cs="Times New Roman"/>
              </w:rPr>
              <w:t>交换站有人捐轮椅的话，也可以给他拿</w:t>
            </w:r>
            <w:r w:rsidRPr="007D1253">
              <w:rPr>
                <w:rFonts w:ascii="Calibri" w:hAnsi="Calibri" w:cs="Times New Roman" w:hint="eastAsia"/>
              </w:rPr>
              <w:t>。交换</w:t>
            </w:r>
            <w:proofErr w:type="gramStart"/>
            <w:r w:rsidRPr="007D1253">
              <w:rPr>
                <w:rFonts w:ascii="Calibri" w:hAnsi="Calibri" w:cs="Times New Roman" w:hint="eastAsia"/>
              </w:rPr>
              <w:t>站</w:t>
            </w:r>
            <w:r w:rsidRPr="007D1253">
              <w:rPr>
                <w:rFonts w:ascii="Calibri" w:hAnsi="Calibri" w:cs="Times New Roman"/>
              </w:rPr>
              <w:t>跟我们家综</w:t>
            </w:r>
            <w:proofErr w:type="gramEnd"/>
            <w:r w:rsidRPr="007D1253">
              <w:rPr>
                <w:rFonts w:ascii="Calibri" w:hAnsi="Calibri" w:cs="Times New Roman"/>
              </w:rPr>
              <w:t>也是</w:t>
            </w:r>
            <w:r w:rsidRPr="007D1253">
              <w:rPr>
                <w:rFonts w:ascii="Calibri" w:hAnsi="Calibri" w:cs="Times New Roman" w:hint="eastAsia"/>
              </w:rPr>
              <w:t>一种</w:t>
            </w:r>
            <w:r w:rsidRPr="007D1253">
              <w:rPr>
                <w:rFonts w:ascii="Calibri" w:hAnsi="Calibri" w:cs="Times New Roman"/>
              </w:rPr>
              <w:t>合作关系，</w:t>
            </w:r>
            <w:r w:rsidRPr="007D1253">
              <w:rPr>
                <w:rFonts w:ascii="Calibri" w:hAnsi="Calibri" w:cs="Times New Roman" w:hint="eastAsia"/>
              </w:rPr>
              <w:t>例如</w:t>
            </w:r>
            <w:r w:rsidRPr="007D1253">
              <w:rPr>
                <w:rFonts w:ascii="Calibri" w:hAnsi="Calibri" w:cs="Times New Roman"/>
              </w:rPr>
              <w:t>我们</w:t>
            </w:r>
            <w:r w:rsidRPr="007D1253">
              <w:rPr>
                <w:rFonts w:ascii="Calibri" w:hAnsi="Calibri" w:cs="Times New Roman" w:hint="eastAsia"/>
              </w:rPr>
              <w:t>街道</w:t>
            </w:r>
            <w:r w:rsidRPr="007D1253">
              <w:rPr>
                <w:rFonts w:ascii="Calibri" w:hAnsi="Calibri" w:cs="Times New Roman"/>
              </w:rPr>
              <w:t>有些老人家</w:t>
            </w:r>
            <w:r w:rsidRPr="007D1253">
              <w:rPr>
                <w:rFonts w:ascii="Calibri" w:hAnsi="Calibri" w:cs="Times New Roman" w:hint="eastAsia"/>
              </w:rPr>
              <w:t>是</w:t>
            </w:r>
            <w:r w:rsidRPr="007D1253">
              <w:rPr>
                <w:rFonts w:ascii="Calibri" w:hAnsi="Calibri" w:cs="Times New Roman"/>
              </w:rPr>
              <w:t>需要纸尿片的，</w:t>
            </w:r>
            <w:r w:rsidRPr="007D1253">
              <w:rPr>
                <w:rFonts w:ascii="Calibri" w:hAnsi="Calibri" w:cs="Times New Roman" w:hint="eastAsia"/>
              </w:rPr>
              <w:t>当她</w:t>
            </w:r>
            <w:r w:rsidRPr="007D1253">
              <w:rPr>
                <w:rFonts w:ascii="Calibri" w:hAnsi="Calibri" w:cs="Times New Roman"/>
              </w:rPr>
              <w:t>没有了</w:t>
            </w:r>
            <w:r w:rsidRPr="007D1253">
              <w:rPr>
                <w:rFonts w:ascii="Calibri" w:hAnsi="Calibri" w:cs="Times New Roman" w:hint="eastAsia"/>
              </w:rPr>
              <w:t>的</w:t>
            </w:r>
            <w:r w:rsidRPr="007D1253">
              <w:rPr>
                <w:rFonts w:ascii="Calibri" w:hAnsi="Calibri" w:cs="Times New Roman"/>
              </w:rPr>
              <w:t>时候我们可以帮她去问</w:t>
            </w:r>
            <w:r w:rsidRPr="007D1253">
              <w:rPr>
                <w:rFonts w:ascii="Calibri" w:hAnsi="Calibri" w:cs="Times New Roman" w:hint="eastAsia"/>
              </w:rPr>
              <w:t>，如果她还</w:t>
            </w:r>
            <w:r w:rsidRPr="007D1253">
              <w:rPr>
                <w:rFonts w:ascii="Calibri" w:hAnsi="Calibri" w:cs="Times New Roman"/>
              </w:rPr>
              <w:t>是</w:t>
            </w:r>
            <w:r w:rsidRPr="007D1253">
              <w:rPr>
                <w:rFonts w:ascii="Calibri" w:hAnsi="Calibri" w:cs="Times New Roman" w:hint="eastAsia"/>
              </w:rPr>
              <w:t>自身</w:t>
            </w:r>
            <w:r w:rsidRPr="007D1253">
              <w:rPr>
                <w:rFonts w:ascii="Calibri" w:hAnsi="Calibri" w:cs="Times New Roman"/>
              </w:rPr>
              <w:t>不能动</w:t>
            </w:r>
            <w:r w:rsidRPr="007D1253">
              <w:rPr>
                <w:rFonts w:ascii="Calibri" w:hAnsi="Calibri" w:cs="Times New Roman" w:hint="eastAsia"/>
              </w:rPr>
              <w:t>、</w:t>
            </w:r>
            <w:r w:rsidRPr="007D1253">
              <w:rPr>
                <w:rFonts w:ascii="Calibri" w:hAnsi="Calibri" w:cs="Times New Roman"/>
              </w:rPr>
              <w:t>没有亲戚</w:t>
            </w:r>
            <w:r w:rsidRPr="007D1253">
              <w:rPr>
                <w:rFonts w:ascii="Calibri" w:hAnsi="Calibri" w:cs="Times New Roman" w:hint="eastAsia"/>
              </w:rPr>
              <w:t>、</w:t>
            </w:r>
            <w:r w:rsidRPr="007D1253">
              <w:rPr>
                <w:rFonts w:ascii="Calibri" w:hAnsi="Calibri" w:cs="Times New Roman"/>
              </w:rPr>
              <w:t>三无</w:t>
            </w:r>
            <w:r w:rsidRPr="007D1253">
              <w:rPr>
                <w:rFonts w:ascii="Calibri" w:hAnsi="Calibri" w:cs="Times New Roman" w:hint="eastAsia"/>
              </w:rPr>
              <w:t>孤寡</w:t>
            </w:r>
            <w:r w:rsidRPr="007D1253">
              <w:rPr>
                <w:rFonts w:ascii="Calibri" w:hAnsi="Calibri" w:cs="Times New Roman"/>
              </w:rPr>
              <w:t>那种</w:t>
            </w:r>
            <w:r w:rsidRPr="007D1253">
              <w:rPr>
                <w:rFonts w:ascii="Calibri" w:hAnsi="Calibri" w:cs="Times New Roman" w:hint="eastAsia"/>
              </w:rPr>
              <w:t>情况，我们还</w:t>
            </w:r>
            <w:r w:rsidRPr="007D1253">
              <w:rPr>
                <w:rFonts w:ascii="Calibri" w:hAnsi="Calibri" w:cs="Times New Roman"/>
              </w:rPr>
              <w:t>可以拿上去给她们</w:t>
            </w:r>
            <w:r w:rsidRPr="007D1253">
              <w:rPr>
                <w:rFonts w:ascii="Calibri" w:hAnsi="Calibri" w:cs="Times New Roman" w:hint="eastAsia"/>
              </w:rPr>
              <w:t>。</w:t>
            </w:r>
            <w:r w:rsidRPr="007D1253">
              <w:rPr>
                <w:rFonts w:ascii="Calibri" w:hAnsi="Calibri" w:cs="Times New Roman"/>
              </w:rPr>
              <w:t>这些都算</w:t>
            </w:r>
            <w:r w:rsidRPr="007D1253">
              <w:rPr>
                <w:rFonts w:ascii="Calibri" w:hAnsi="Calibri" w:cs="Times New Roman" w:hint="eastAsia"/>
              </w:rPr>
              <w:t>是</w:t>
            </w:r>
            <w:r w:rsidRPr="007D1253">
              <w:rPr>
                <w:rFonts w:ascii="Calibri" w:hAnsi="Calibri" w:cs="Times New Roman"/>
              </w:rPr>
              <w:t>我们接到居家养老服务的</w:t>
            </w:r>
            <w:r w:rsidRPr="007D1253">
              <w:rPr>
                <w:rFonts w:ascii="Calibri" w:hAnsi="Calibri" w:cs="Times New Roman" w:hint="eastAsia"/>
              </w:rPr>
              <w:t>一些</w:t>
            </w:r>
            <w:r w:rsidRPr="007D1253">
              <w:rPr>
                <w:rFonts w:ascii="Calibri" w:hAnsi="Calibri" w:cs="Times New Roman"/>
              </w:rPr>
              <w:t>特色和优势。</w:t>
            </w:r>
          </w:p>
          <w:p w:rsidR="00AB1C6E" w:rsidRPr="007D1253" w:rsidRDefault="00AB1C6E" w:rsidP="006A7154">
            <w:pPr>
              <w:spacing w:line="240" w:lineRule="auto"/>
              <w:ind w:firstLineChars="0" w:firstLine="0"/>
              <w:rPr>
                <w:rFonts w:ascii="Calibri" w:hAnsi="Calibri" w:cs="Times New Roman"/>
              </w:rPr>
            </w:pPr>
          </w:p>
          <w:p w:rsidR="00AB1C6E" w:rsidRPr="007D1253" w:rsidRDefault="00AB1C6E" w:rsidP="006A7154">
            <w:pPr>
              <w:ind w:firstLineChars="0" w:firstLine="0"/>
              <w:rPr>
                <w:rFonts w:ascii="Calibri" w:hAnsi="Calibri" w:cs="Times New Roman"/>
                <w:b/>
              </w:rPr>
            </w:pPr>
            <w:r w:rsidRPr="007D1253">
              <w:rPr>
                <w:rFonts w:ascii="Calibri" w:hAnsi="Calibri" w:cs="Times New Roman" w:hint="eastAsia"/>
                <w:b/>
              </w:rPr>
              <w:t>问</w:t>
            </w:r>
            <w:r w:rsidRPr="007D1253">
              <w:rPr>
                <w:rFonts w:ascii="Calibri" w:hAnsi="Calibri" w:cs="Times New Roman" w:hint="eastAsia"/>
                <w:b/>
              </w:rPr>
              <w:t>:</w:t>
            </w:r>
            <w:r w:rsidRPr="007D1253">
              <w:rPr>
                <w:rFonts w:ascii="Calibri" w:hAnsi="Calibri" w:cs="Times New Roman" w:hint="eastAsia"/>
                <w:b/>
              </w:rPr>
              <w:t>听您说得</w:t>
            </w:r>
            <w:r w:rsidRPr="007D1253">
              <w:rPr>
                <w:rFonts w:ascii="Calibri" w:hAnsi="Calibri" w:cs="Times New Roman"/>
                <w:b/>
              </w:rPr>
              <w:t>那么多，你们街道的社区居家养老服务应该是做的挺好听完善的，</w:t>
            </w:r>
            <w:r w:rsidRPr="007D1253">
              <w:rPr>
                <w:rFonts w:ascii="Calibri" w:hAnsi="Calibri" w:cs="Times New Roman" w:hint="eastAsia"/>
                <w:b/>
              </w:rPr>
              <w:t>那</w:t>
            </w:r>
            <w:r w:rsidRPr="007D1253">
              <w:rPr>
                <w:rFonts w:ascii="Calibri" w:hAnsi="Calibri" w:cs="Times New Roman"/>
                <w:b/>
              </w:rPr>
              <w:t>你们</w:t>
            </w:r>
            <w:r w:rsidRPr="007D1253">
              <w:rPr>
                <w:rFonts w:ascii="Calibri" w:hAnsi="Calibri" w:cs="Times New Roman" w:hint="eastAsia"/>
                <w:b/>
              </w:rPr>
              <w:t>街道</w:t>
            </w:r>
            <w:r w:rsidRPr="007D1253">
              <w:rPr>
                <w:rFonts w:ascii="Calibri" w:hAnsi="Calibri" w:cs="Times New Roman"/>
                <w:b/>
              </w:rPr>
              <w:t>在社区居家养老</w:t>
            </w:r>
            <w:r w:rsidRPr="007D1253">
              <w:rPr>
                <w:rFonts w:ascii="Calibri" w:hAnsi="Calibri" w:cs="Times New Roman" w:hint="eastAsia"/>
                <w:b/>
              </w:rPr>
              <w:t>服务</w:t>
            </w:r>
            <w:r w:rsidRPr="007D1253">
              <w:rPr>
                <w:rFonts w:ascii="Calibri" w:hAnsi="Calibri" w:cs="Times New Roman"/>
                <w:b/>
              </w:rPr>
              <w:t>方面有什么不足</w:t>
            </w:r>
            <w:r w:rsidRPr="007D1253">
              <w:rPr>
                <w:rFonts w:ascii="Calibri" w:hAnsi="Calibri" w:cs="Times New Roman" w:hint="eastAsia"/>
                <w:b/>
              </w:rPr>
              <w:t>或则</w:t>
            </w:r>
            <w:r w:rsidRPr="007D1253">
              <w:rPr>
                <w:rFonts w:ascii="Calibri" w:hAnsi="Calibri" w:cs="Times New Roman"/>
                <w:b/>
              </w:rPr>
              <w:t>需要改进的地方吗</w:t>
            </w:r>
            <w:r w:rsidRPr="007D1253">
              <w:rPr>
                <w:rFonts w:ascii="Calibri" w:hAnsi="Calibri" w:cs="Times New Roman" w:hint="eastAsia"/>
                <w:b/>
              </w:rPr>
              <w:t>？</w:t>
            </w:r>
          </w:p>
          <w:p w:rsidR="00AB1C6E" w:rsidRPr="007D1253" w:rsidRDefault="00AB1C6E" w:rsidP="006A7154">
            <w:pPr>
              <w:ind w:firstLineChars="0" w:firstLine="0"/>
              <w:rPr>
                <w:rFonts w:ascii="Calibri" w:hAnsi="Calibri" w:cs="Times New Roman"/>
                <w:b/>
              </w:rPr>
            </w:pPr>
            <w:proofErr w:type="gramStart"/>
            <w:r w:rsidRPr="007D1253">
              <w:rPr>
                <w:rFonts w:ascii="Calibri" w:hAnsi="Calibri" w:cs="Times New Roman" w:hint="eastAsia"/>
                <w:b/>
              </w:rPr>
              <w:t>陈社工</w:t>
            </w:r>
            <w:proofErr w:type="gramEnd"/>
            <w:r w:rsidRPr="007D1253">
              <w:rPr>
                <w:rFonts w:ascii="Calibri" w:hAnsi="Calibri" w:cs="Times New Roman" w:hint="eastAsia"/>
                <w:b/>
              </w:rPr>
              <w:t>：</w:t>
            </w:r>
            <w:r w:rsidRPr="007D1253">
              <w:rPr>
                <w:rFonts w:ascii="Calibri" w:hAnsi="Calibri" w:cs="Times New Roman"/>
              </w:rPr>
              <w:t>我们</w:t>
            </w:r>
            <w:r w:rsidRPr="007D1253">
              <w:rPr>
                <w:rFonts w:ascii="Calibri" w:hAnsi="Calibri" w:cs="Times New Roman" w:hint="eastAsia"/>
              </w:rPr>
              <w:t>街道有些</w:t>
            </w:r>
            <w:r w:rsidRPr="007D1253">
              <w:rPr>
                <w:rFonts w:ascii="Calibri" w:hAnsi="Calibri" w:cs="Times New Roman"/>
              </w:rPr>
              <w:t>个案，</w:t>
            </w:r>
            <w:r w:rsidRPr="007D1253">
              <w:rPr>
                <w:rFonts w:ascii="Calibri" w:hAnsi="Calibri" w:cs="Times New Roman" w:hint="eastAsia"/>
              </w:rPr>
              <w:t>例如</w:t>
            </w:r>
            <w:r w:rsidRPr="007D1253">
              <w:rPr>
                <w:rFonts w:ascii="Calibri" w:hAnsi="Calibri" w:cs="Times New Roman"/>
              </w:rPr>
              <w:t>有两个老人家一起住，两个老人家都行动不便，</w:t>
            </w:r>
            <w:r w:rsidRPr="007D1253">
              <w:rPr>
                <w:rFonts w:ascii="Calibri" w:hAnsi="Calibri" w:cs="Times New Roman" w:hint="eastAsia"/>
              </w:rPr>
              <w:t>但是</w:t>
            </w:r>
            <w:r w:rsidRPr="007D1253">
              <w:rPr>
                <w:rFonts w:ascii="Calibri" w:hAnsi="Calibri" w:cs="Times New Roman"/>
              </w:rPr>
              <w:t>他们</w:t>
            </w:r>
            <w:r w:rsidRPr="007D1253">
              <w:rPr>
                <w:rFonts w:ascii="Calibri" w:hAnsi="Calibri" w:cs="Times New Roman" w:hint="eastAsia"/>
              </w:rPr>
              <w:t>却不能</w:t>
            </w:r>
            <w:r w:rsidRPr="007D1253">
              <w:rPr>
                <w:rFonts w:ascii="Calibri" w:hAnsi="Calibri" w:cs="Times New Roman"/>
              </w:rPr>
              <w:t>申请长者</w:t>
            </w:r>
            <w:r w:rsidRPr="007D1253">
              <w:rPr>
                <w:rFonts w:ascii="Calibri" w:hAnsi="Calibri" w:cs="Times New Roman" w:hint="eastAsia"/>
              </w:rPr>
              <w:t>饭堂</w:t>
            </w:r>
            <w:r w:rsidRPr="007D1253">
              <w:rPr>
                <w:rFonts w:ascii="Calibri" w:hAnsi="Calibri" w:cs="Times New Roman"/>
              </w:rPr>
              <w:t>，</w:t>
            </w:r>
            <w:r w:rsidRPr="007D1253">
              <w:rPr>
                <w:rFonts w:ascii="Calibri" w:hAnsi="Calibri" w:cs="Times New Roman" w:hint="eastAsia"/>
              </w:rPr>
              <w:t>因为他们</w:t>
            </w:r>
            <w:r w:rsidRPr="007D1253">
              <w:rPr>
                <w:rFonts w:ascii="Calibri" w:hAnsi="Calibri" w:cs="Times New Roman"/>
              </w:rPr>
              <w:t>不符合申请条件</w:t>
            </w:r>
            <w:r w:rsidRPr="007D1253">
              <w:rPr>
                <w:rFonts w:ascii="Calibri" w:hAnsi="Calibri" w:cs="Times New Roman" w:hint="eastAsia"/>
              </w:rPr>
              <w:t>。我之前</w:t>
            </w:r>
            <w:r w:rsidRPr="007D1253">
              <w:rPr>
                <w:rFonts w:ascii="Calibri" w:hAnsi="Calibri" w:cs="Times New Roman"/>
              </w:rPr>
              <w:t>已经提到了，我们申请长者饭堂的条件是</w:t>
            </w:r>
            <w:r w:rsidRPr="007D1253">
              <w:rPr>
                <w:rFonts w:ascii="Calibri" w:hAnsi="Calibri" w:cs="Times New Roman" w:hint="eastAsia"/>
              </w:rPr>
              <w:t>80</w:t>
            </w:r>
            <w:r w:rsidRPr="007D1253">
              <w:rPr>
                <w:rFonts w:ascii="Calibri" w:hAnsi="Calibri" w:cs="Times New Roman" w:hint="eastAsia"/>
              </w:rPr>
              <w:t>岁</w:t>
            </w:r>
            <w:r w:rsidRPr="007D1253">
              <w:rPr>
                <w:rFonts w:ascii="Calibri" w:hAnsi="Calibri" w:cs="Times New Roman"/>
              </w:rPr>
              <w:t>以上的独居老人。</w:t>
            </w:r>
            <w:r w:rsidRPr="007D1253">
              <w:rPr>
                <w:rFonts w:ascii="Calibri" w:hAnsi="Calibri" w:cs="Times New Roman" w:hint="eastAsia"/>
              </w:rPr>
              <w:t>这种情况下</w:t>
            </w:r>
            <w:r w:rsidRPr="007D1253">
              <w:rPr>
                <w:rFonts w:ascii="Calibri" w:hAnsi="Calibri" w:cs="Times New Roman"/>
              </w:rPr>
              <w:t>，老人</w:t>
            </w:r>
            <w:r w:rsidRPr="007D1253">
              <w:rPr>
                <w:rFonts w:ascii="Calibri" w:hAnsi="Calibri" w:cs="Times New Roman" w:hint="eastAsia"/>
              </w:rPr>
              <w:t>一般</w:t>
            </w:r>
            <w:r w:rsidRPr="007D1253">
              <w:rPr>
                <w:rFonts w:ascii="Calibri" w:hAnsi="Calibri" w:cs="Times New Roman"/>
              </w:rPr>
              <w:t>只能跟子女商量，实在</w:t>
            </w:r>
            <w:r w:rsidRPr="007D1253">
              <w:rPr>
                <w:rFonts w:ascii="Calibri" w:hAnsi="Calibri" w:cs="Times New Roman" w:hint="eastAsia"/>
              </w:rPr>
              <w:t>不行</w:t>
            </w:r>
            <w:r w:rsidRPr="007D1253">
              <w:rPr>
                <w:rFonts w:ascii="Calibri" w:hAnsi="Calibri" w:cs="Times New Roman"/>
              </w:rPr>
              <w:t>的话，就要找</w:t>
            </w:r>
            <w:r w:rsidRPr="007D1253">
              <w:rPr>
                <w:rFonts w:ascii="Calibri" w:hAnsi="Calibri" w:cs="Times New Roman" w:hint="eastAsia"/>
              </w:rPr>
              <w:t>钟点工。问题就在于对于政策</w:t>
            </w:r>
            <w:r w:rsidRPr="007D1253">
              <w:rPr>
                <w:rFonts w:ascii="Calibri" w:hAnsi="Calibri" w:cs="Times New Roman"/>
              </w:rPr>
              <w:t>边沿的群体，</w:t>
            </w:r>
            <w:r w:rsidRPr="007D1253">
              <w:rPr>
                <w:rFonts w:ascii="Calibri" w:hAnsi="Calibri" w:cs="Times New Roman" w:hint="eastAsia"/>
              </w:rPr>
              <w:t>他们是没法</w:t>
            </w:r>
            <w:r w:rsidRPr="007D1253">
              <w:rPr>
                <w:rFonts w:ascii="Calibri" w:hAnsi="Calibri" w:cs="Times New Roman"/>
              </w:rPr>
              <w:t>享受</w:t>
            </w:r>
            <w:r w:rsidRPr="007D1253">
              <w:rPr>
                <w:rFonts w:ascii="Calibri" w:hAnsi="Calibri" w:cs="Times New Roman" w:hint="eastAsia"/>
              </w:rPr>
              <w:t>到这些服务</w:t>
            </w:r>
            <w:r w:rsidRPr="007D1253">
              <w:rPr>
                <w:rFonts w:ascii="Calibri" w:hAnsi="Calibri" w:cs="Times New Roman"/>
              </w:rPr>
              <w:t>的，所以</w:t>
            </w:r>
            <w:r w:rsidRPr="007D1253">
              <w:rPr>
                <w:rFonts w:ascii="Calibri" w:hAnsi="Calibri" w:cs="Times New Roman" w:hint="eastAsia"/>
              </w:rPr>
              <w:t>这些服务</w:t>
            </w:r>
            <w:r w:rsidRPr="007D1253">
              <w:rPr>
                <w:rFonts w:ascii="Calibri" w:hAnsi="Calibri" w:cs="Times New Roman"/>
              </w:rPr>
              <w:t>实际效果还是暂时不能覆盖</w:t>
            </w:r>
            <w:r w:rsidRPr="007D1253">
              <w:rPr>
                <w:rFonts w:ascii="Calibri" w:hAnsi="Calibri" w:cs="Times New Roman" w:hint="eastAsia"/>
              </w:rPr>
              <w:t>所</w:t>
            </w:r>
            <w:r w:rsidRPr="007D1253">
              <w:rPr>
                <w:rFonts w:ascii="Calibri" w:hAnsi="Calibri" w:cs="Times New Roman"/>
              </w:rPr>
              <w:t>有</w:t>
            </w:r>
            <w:proofErr w:type="gramStart"/>
            <w:r w:rsidRPr="007D1253">
              <w:rPr>
                <w:rFonts w:ascii="Calibri" w:hAnsi="Calibri" w:cs="Times New Roman" w:hint="eastAsia"/>
              </w:rPr>
              <w:t>有</w:t>
            </w:r>
            <w:proofErr w:type="gramEnd"/>
            <w:r w:rsidRPr="007D1253">
              <w:rPr>
                <w:rFonts w:ascii="Calibri" w:hAnsi="Calibri" w:cs="Times New Roman"/>
              </w:rPr>
              <w:t>实际需要的群体</w:t>
            </w:r>
            <w:r w:rsidRPr="007D1253">
              <w:rPr>
                <w:rFonts w:ascii="Calibri" w:hAnsi="Calibri" w:cs="Times New Roman" w:hint="eastAsia"/>
              </w:rPr>
              <w:t>。</w:t>
            </w:r>
          </w:p>
        </w:tc>
      </w:tr>
    </w:tbl>
    <w:p w:rsidR="00AB1C6E" w:rsidRPr="007D1253" w:rsidRDefault="00AB1C6E" w:rsidP="00AB1C6E">
      <w:pPr>
        <w:spacing w:line="240" w:lineRule="auto"/>
        <w:ind w:firstLineChars="0" w:firstLine="0"/>
        <w:rPr>
          <w:rFonts w:ascii="Calibri" w:hAnsi="Calibri" w:cs="Times New Roman"/>
          <w:sz w:val="21"/>
        </w:rPr>
      </w:pPr>
    </w:p>
    <w:p w:rsidR="00AB1C6E" w:rsidRPr="007D1253" w:rsidRDefault="00AB1C6E" w:rsidP="00AB1C6E">
      <w:pPr>
        <w:spacing w:line="240" w:lineRule="auto"/>
        <w:ind w:firstLineChars="0" w:firstLine="0"/>
        <w:rPr>
          <w:rFonts w:ascii="宋体" w:hAnsi="宋体" w:cs="Times New Roman"/>
          <w:b/>
          <w:sz w:val="28"/>
          <w:szCs w:val="28"/>
        </w:rPr>
      </w:pPr>
      <w:r w:rsidRPr="007D1253">
        <w:rPr>
          <w:rFonts w:ascii="宋体" w:hAnsi="宋体" w:cs="Times New Roman"/>
          <w:b/>
          <w:sz w:val="28"/>
          <w:szCs w:val="28"/>
        </w:rPr>
        <w:lastRenderedPageBreak/>
        <w:t>2</w:t>
      </w:r>
      <w:r w:rsidRPr="007D1253">
        <w:rPr>
          <w:rFonts w:ascii="宋体" w:hAnsi="宋体" w:cs="Times New Roman" w:hint="eastAsia"/>
          <w:b/>
          <w:sz w:val="28"/>
          <w:szCs w:val="28"/>
        </w:rPr>
        <w:t>、广州市海珠区广州市海珠</w:t>
      </w:r>
      <w:proofErr w:type="gramStart"/>
      <w:r w:rsidRPr="007D1253">
        <w:rPr>
          <w:rFonts w:ascii="宋体" w:hAnsi="宋体" w:cs="Times New Roman" w:hint="eastAsia"/>
          <w:b/>
          <w:sz w:val="28"/>
          <w:szCs w:val="28"/>
        </w:rPr>
        <w:t>区素社街家庭</w:t>
      </w:r>
      <w:proofErr w:type="gramEnd"/>
      <w:r w:rsidRPr="007D1253">
        <w:rPr>
          <w:rFonts w:ascii="宋体" w:hAnsi="宋体" w:cs="Times New Roman" w:hint="eastAsia"/>
          <w:b/>
          <w:sz w:val="28"/>
          <w:szCs w:val="28"/>
        </w:rPr>
        <w:t>综合服务中心李社工访谈记录</w:t>
      </w:r>
    </w:p>
    <w:tbl>
      <w:tblPr>
        <w:tblW w:w="9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1888"/>
        <w:gridCol w:w="1620"/>
        <w:gridCol w:w="1440"/>
        <w:gridCol w:w="1620"/>
        <w:gridCol w:w="1635"/>
      </w:tblGrid>
      <w:tr w:rsidR="00AB1C6E" w:rsidRPr="007D1253" w:rsidTr="006A7154">
        <w:trPr>
          <w:trHeight w:val="615"/>
        </w:trPr>
        <w:tc>
          <w:tcPr>
            <w:tcW w:w="1100" w:type="dxa"/>
            <w:vAlign w:val="center"/>
          </w:tcPr>
          <w:p w:rsidR="00AB1C6E" w:rsidRPr="007D1253" w:rsidRDefault="00AB1C6E" w:rsidP="006A7154">
            <w:pPr>
              <w:spacing w:line="240" w:lineRule="auto"/>
              <w:ind w:firstLineChars="0" w:firstLine="0"/>
              <w:jc w:val="center"/>
              <w:rPr>
                <w:rFonts w:ascii="Calibri" w:hAnsi="Calibri" w:cs="Times New Roman"/>
                <w:sz w:val="21"/>
                <w:szCs w:val="21"/>
              </w:rPr>
            </w:pPr>
            <w:r w:rsidRPr="007D1253">
              <w:rPr>
                <w:rFonts w:ascii="Calibri" w:hAnsi="Calibri" w:cs="Times New Roman" w:hint="eastAsia"/>
                <w:sz w:val="21"/>
                <w:szCs w:val="21"/>
              </w:rPr>
              <w:t>时间</w:t>
            </w:r>
          </w:p>
        </w:tc>
        <w:tc>
          <w:tcPr>
            <w:tcW w:w="1888" w:type="dxa"/>
            <w:vAlign w:val="center"/>
          </w:tcPr>
          <w:p w:rsidR="00AB1C6E" w:rsidRPr="007D1253" w:rsidRDefault="00AB1C6E" w:rsidP="006A7154">
            <w:pPr>
              <w:spacing w:line="240" w:lineRule="auto"/>
              <w:ind w:firstLineChars="0" w:firstLine="0"/>
              <w:jc w:val="center"/>
              <w:rPr>
                <w:rFonts w:ascii="Calibri" w:hAnsi="Calibri" w:cs="Times New Roman"/>
                <w:sz w:val="21"/>
                <w:szCs w:val="21"/>
              </w:rPr>
            </w:pPr>
            <w:r w:rsidRPr="007D1253">
              <w:rPr>
                <w:rFonts w:ascii="Calibri" w:hAnsi="Calibri" w:cs="Times New Roman" w:hint="eastAsia"/>
                <w:sz w:val="21"/>
                <w:szCs w:val="21"/>
              </w:rPr>
              <w:t>2016</w:t>
            </w:r>
            <w:r w:rsidRPr="007D1253">
              <w:rPr>
                <w:rFonts w:ascii="Calibri" w:hAnsi="Calibri" w:cs="Times New Roman" w:hint="eastAsia"/>
                <w:sz w:val="21"/>
                <w:szCs w:val="21"/>
              </w:rPr>
              <w:t>年</w:t>
            </w:r>
            <w:r w:rsidRPr="007D1253">
              <w:rPr>
                <w:rFonts w:ascii="Calibri" w:hAnsi="Calibri" w:cs="Times New Roman" w:hint="eastAsia"/>
                <w:sz w:val="21"/>
                <w:szCs w:val="21"/>
              </w:rPr>
              <w:t>4</w:t>
            </w:r>
            <w:r w:rsidRPr="007D1253">
              <w:rPr>
                <w:rFonts w:ascii="Calibri" w:hAnsi="Calibri" w:cs="Times New Roman" w:hint="eastAsia"/>
                <w:sz w:val="21"/>
                <w:szCs w:val="21"/>
              </w:rPr>
              <w:t>月</w:t>
            </w:r>
            <w:r w:rsidRPr="007D1253">
              <w:rPr>
                <w:rFonts w:ascii="Calibri" w:hAnsi="Calibri" w:cs="Times New Roman" w:hint="eastAsia"/>
                <w:sz w:val="21"/>
                <w:szCs w:val="21"/>
              </w:rPr>
              <w:t>22</w:t>
            </w:r>
            <w:r w:rsidRPr="007D1253">
              <w:rPr>
                <w:rFonts w:ascii="Calibri" w:hAnsi="Calibri" w:cs="Times New Roman" w:hint="eastAsia"/>
                <w:sz w:val="21"/>
                <w:szCs w:val="21"/>
              </w:rPr>
              <w:t>日</w:t>
            </w:r>
          </w:p>
        </w:tc>
        <w:tc>
          <w:tcPr>
            <w:tcW w:w="1620" w:type="dxa"/>
            <w:vAlign w:val="center"/>
          </w:tcPr>
          <w:p w:rsidR="00AB1C6E" w:rsidRPr="007D1253" w:rsidRDefault="00AB1C6E" w:rsidP="006A7154">
            <w:pPr>
              <w:spacing w:line="240" w:lineRule="auto"/>
              <w:ind w:firstLineChars="0" w:firstLine="0"/>
              <w:jc w:val="center"/>
              <w:rPr>
                <w:rFonts w:ascii="Calibri" w:hAnsi="Calibri" w:cs="Times New Roman"/>
                <w:sz w:val="21"/>
                <w:szCs w:val="21"/>
              </w:rPr>
            </w:pPr>
            <w:r w:rsidRPr="007D1253">
              <w:rPr>
                <w:rFonts w:ascii="Calibri" w:hAnsi="Calibri" w:cs="Times New Roman" w:hint="eastAsia"/>
                <w:sz w:val="21"/>
                <w:szCs w:val="21"/>
              </w:rPr>
              <w:t>地点</w:t>
            </w:r>
          </w:p>
        </w:tc>
        <w:tc>
          <w:tcPr>
            <w:tcW w:w="4695" w:type="dxa"/>
            <w:gridSpan w:val="3"/>
            <w:vAlign w:val="center"/>
          </w:tcPr>
          <w:p w:rsidR="00AB1C6E" w:rsidRPr="007D1253" w:rsidRDefault="00AB1C6E" w:rsidP="006A7154">
            <w:pPr>
              <w:spacing w:line="240" w:lineRule="auto"/>
              <w:ind w:firstLineChars="0" w:firstLine="0"/>
              <w:jc w:val="center"/>
              <w:rPr>
                <w:rFonts w:ascii="Calibri" w:hAnsi="Calibri" w:cs="Times New Roman"/>
                <w:sz w:val="21"/>
                <w:szCs w:val="21"/>
              </w:rPr>
            </w:pPr>
            <w:r w:rsidRPr="007D1253">
              <w:rPr>
                <w:rFonts w:ascii="Calibri" w:hAnsi="Calibri" w:cs="Times New Roman" w:hint="eastAsia"/>
                <w:sz w:val="21"/>
                <w:szCs w:val="21"/>
              </w:rPr>
              <w:t>广州市海珠</w:t>
            </w:r>
            <w:proofErr w:type="gramStart"/>
            <w:r w:rsidRPr="007D1253">
              <w:rPr>
                <w:rFonts w:ascii="Calibri" w:hAnsi="Calibri" w:cs="Times New Roman" w:hint="eastAsia"/>
                <w:sz w:val="21"/>
                <w:szCs w:val="21"/>
              </w:rPr>
              <w:t>区素社街家庭</w:t>
            </w:r>
            <w:proofErr w:type="gramEnd"/>
            <w:r w:rsidRPr="007D1253">
              <w:rPr>
                <w:rFonts w:ascii="Calibri" w:hAnsi="Calibri" w:cs="Times New Roman" w:hint="eastAsia"/>
                <w:sz w:val="21"/>
                <w:szCs w:val="21"/>
              </w:rPr>
              <w:t>综合服务中心</w:t>
            </w:r>
          </w:p>
        </w:tc>
      </w:tr>
      <w:tr w:rsidR="00AB1C6E" w:rsidRPr="007D1253" w:rsidTr="006A7154">
        <w:trPr>
          <w:trHeight w:val="735"/>
        </w:trPr>
        <w:tc>
          <w:tcPr>
            <w:tcW w:w="1100" w:type="dxa"/>
            <w:vAlign w:val="center"/>
          </w:tcPr>
          <w:p w:rsidR="00AB1C6E" w:rsidRPr="007D1253" w:rsidRDefault="00AB1C6E" w:rsidP="006A7154">
            <w:pPr>
              <w:spacing w:line="240" w:lineRule="auto"/>
              <w:ind w:firstLineChars="0" w:firstLine="0"/>
              <w:jc w:val="center"/>
              <w:rPr>
                <w:rFonts w:ascii="Calibri" w:hAnsi="Calibri" w:cs="Times New Roman"/>
                <w:sz w:val="21"/>
                <w:szCs w:val="21"/>
              </w:rPr>
            </w:pPr>
            <w:r w:rsidRPr="007D1253">
              <w:rPr>
                <w:rFonts w:ascii="Calibri" w:hAnsi="Calibri" w:cs="Times New Roman" w:hint="eastAsia"/>
                <w:sz w:val="21"/>
                <w:szCs w:val="21"/>
              </w:rPr>
              <w:t>被访谈人</w:t>
            </w:r>
          </w:p>
        </w:tc>
        <w:tc>
          <w:tcPr>
            <w:tcW w:w="1888" w:type="dxa"/>
            <w:vAlign w:val="center"/>
          </w:tcPr>
          <w:p w:rsidR="00AB1C6E" w:rsidRPr="007D1253" w:rsidRDefault="00AB1C6E" w:rsidP="006A7154">
            <w:pPr>
              <w:spacing w:line="240" w:lineRule="auto"/>
              <w:ind w:firstLineChars="0" w:firstLine="0"/>
              <w:jc w:val="center"/>
              <w:rPr>
                <w:rFonts w:ascii="Calibri" w:hAnsi="Calibri" w:cs="Times New Roman"/>
                <w:sz w:val="21"/>
                <w:szCs w:val="21"/>
              </w:rPr>
            </w:pPr>
            <w:r w:rsidRPr="007D1253">
              <w:rPr>
                <w:rFonts w:ascii="Calibri" w:hAnsi="Calibri" w:cs="Times New Roman" w:hint="eastAsia"/>
                <w:sz w:val="21"/>
                <w:szCs w:val="21"/>
              </w:rPr>
              <w:t>李社工</w:t>
            </w:r>
          </w:p>
        </w:tc>
        <w:tc>
          <w:tcPr>
            <w:tcW w:w="1620" w:type="dxa"/>
            <w:vAlign w:val="center"/>
          </w:tcPr>
          <w:p w:rsidR="00AB1C6E" w:rsidRPr="007D1253" w:rsidRDefault="00AB1C6E" w:rsidP="006A7154">
            <w:pPr>
              <w:spacing w:line="240" w:lineRule="auto"/>
              <w:ind w:firstLineChars="0" w:firstLine="0"/>
              <w:jc w:val="center"/>
              <w:rPr>
                <w:rFonts w:ascii="Calibri" w:hAnsi="Calibri" w:cs="Times New Roman"/>
                <w:sz w:val="21"/>
                <w:szCs w:val="21"/>
              </w:rPr>
            </w:pPr>
            <w:r w:rsidRPr="007D1253">
              <w:rPr>
                <w:rFonts w:ascii="Calibri" w:hAnsi="Calibri" w:cs="Times New Roman" w:hint="eastAsia"/>
                <w:sz w:val="21"/>
                <w:szCs w:val="21"/>
              </w:rPr>
              <w:t>被访谈</w:t>
            </w:r>
            <w:proofErr w:type="gramStart"/>
            <w:r w:rsidRPr="007D1253">
              <w:rPr>
                <w:rFonts w:ascii="Calibri" w:hAnsi="Calibri" w:cs="Times New Roman" w:hint="eastAsia"/>
                <w:sz w:val="21"/>
                <w:szCs w:val="21"/>
              </w:rPr>
              <w:t>人部门</w:t>
            </w:r>
            <w:proofErr w:type="gramEnd"/>
          </w:p>
        </w:tc>
        <w:tc>
          <w:tcPr>
            <w:tcW w:w="1440" w:type="dxa"/>
            <w:vAlign w:val="center"/>
          </w:tcPr>
          <w:p w:rsidR="00AB1C6E" w:rsidRPr="007D1253" w:rsidRDefault="00AB1C6E" w:rsidP="006A7154">
            <w:pPr>
              <w:spacing w:line="240" w:lineRule="auto"/>
              <w:ind w:firstLineChars="0" w:firstLine="0"/>
              <w:jc w:val="center"/>
              <w:rPr>
                <w:rFonts w:ascii="Calibri" w:hAnsi="Calibri" w:cs="Times New Roman"/>
                <w:sz w:val="21"/>
                <w:szCs w:val="21"/>
              </w:rPr>
            </w:pPr>
            <w:r w:rsidRPr="007D1253">
              <w:rPr>
                <w:rFonts w:ascii="Calibri" w:hAnsi="Calibri" w:cs="Times New Roman" w:hint="eastAsia"/>
                <w:sz w:val="21"/>
                <w:szCs w:val="21"/>
              </w:rPr>
              <w:t>长者综合服务部</w:t>
            </w:r>
          </w:p>
        </w:tc>
        <w:tc>
          <w:tcPr>
            <w:tcW w:w="1620" w:type="dxa"/>
            <w:vAlign w:val="center"/>
          </w:tcPr>
          <w:p w:rsidR="00AB1C6E" w:rsidRPr="007D1253" w:rsidRDefault="00AB1C6E" w:rsidP="006A7154">
            <w:pPr>
              <w:spacing w:line="240" w:lineRule="auto"/>
              <w:ind w:firstLineChars="0" w:firstLine="0"/>
              <w:jc w:val="center"/>
              <w:rPr>
                <w:rFonts w:ascii="Calibri" w:hAnsi="Calibri" w:cs="Times New Roman"/>
                <w:sz w:val="21"/>
                <w:szCs w:val="21"/>
              </w:rPr>
            </w:pPr>
            <w:r w:rsidRPr="007D1253">
              <w:rPr>
                <w:rFonts w:ascii="Calibri" w:hAnsi="Calibri" w:cs="Times New Roman" w:hint="eastAsia"/>
                <w:sz w:val="21"/>
                <w:szCs w:val="21"/>
              </w:rPr>
              <w:t>被访谈人职务</w:t>
            </w:r>
          </w:p>
        </w:tc>
        <w:tc>
          <w:tcPr>
            <w:tcW w:w="1635" w:type="dxa"/>
            <w:vAlign w:val="center"/>
          </w:tcPr>
          <w:p w:rsidR="00AB1C6E" w:rsidRPr="007D1253" w:rsidRDefault="00AB1C6E" w:rsidP="006A7154">
            <w:pPr>
              <w:spacing w:line="240" w:lineRule="auto"/>
              <w:ind w:firstLineChars="0" w:firstLine="0"/>
              <w:jc w:val="center"/>
              <w:rPr>
                <w:rFonts w:ascii="Calibri" w:hAnsi="Calibri" w:cs="Times New Roman"/>
                <w:sz w:val="21"/>
                <w:szCs w:val="21"/>
              </w:rPr>
            </w:pPr>
            <w:r w:rsidRPr="007D1253">
              <w:rPr>
                <w:rFonts w:ascii="Calibri" w:hAnsi="Calibri" w:cs="Times New Roman" w:hint="eastAsia"/>
                <w:sz w:val="21"/>
                <w:szCs w:val="21"/>
              </w:rPr>
              <w:t>社工</w:t>
            </w:r>
          </w:p>
        </w:tc>
      </w:tr>
      <w:tr w:rsidR="00AB1C6E" w:rsidRPr="007D1253" w:rsidTr="006A7154">
        <w:trPr>
          <w:trHeight w:val="718"/>
        </w:trPr>
        <w:tc>
          <w:tcPr>
            <w:tcW w:w="1100" w:type="dxa"/>
            <w:vAlign w:val="center"/>
          </w:tcPr>
          <w:p w:rsidR="00AB1C6E" w:rsidRPr="007D1253" w:rsidRDefault="00AB1C6E" w:rsidP="006A7154">
            <w:pPr>
              <w:spacing w:line="240" w:lineRule="auto"/>
              <w:ind w:firstLineChars="0" w:firstLine="0"/>
              <w:jc w:val="center"/>
              <w:rPr>
                <w:rFonts w:ascii="Calibri" w:hAnsi="Calibri" w:cs="Times New Roman"/>
                <w:sz w:val="21"/>
                <w:szCs w:val="21"/>
              </w:rPr>
            </w:pPr>
            <w:r w:rsidRPr="007D1253">
              <w:rPr>
                <w:rFonts w:ascii="Calibri" w:hAnsi="Calibri" w:cs="Times New Roman" w:hint="eastAsia"/>
                <w:sz w:val="21"/>
                <w:szCs w:val="21"/>
              </w:rPr>
              <w:t>访谈人</w:t>
            </w:r>
          </w:p>
        </w:tc>
        <w:tc>
          <w:tcPr>
            <w:tcW w:w="1888" w:type="dxa"/>
            <w:vAlign w:val="center"/>
          </w:tcPr>
          <w:p w:rsidR="00AB1C6E" w:rsidRPr="007D1253" w:rsidRDefault="00AB1C6E" w:rsidP="006A7154">
            <w:pPr>
              <w:spacing w:line="240" w:lineRule="auto"/>
              <w:ind w:firstLineChars="0" w:firstLine="0"/>
              <w:jc w:val="center"/>
              <w:rPr>
                <w:rFonts w:ascii="Calibri" w:hAnsi="Calibri" w:cs="Times New Roman"/>
                <w:sz w:val="21"/>
                <w:szCs w:val="21"/>
              </w:rPr>
            </w:pPr>
            <w:r w:rsidRPr="007D1253">
              <w:rPr>
                <w:rFonts w:ascii="Calibri" w:hAnsi="Calibri" w:cs="Times New Roman" w:hint="eastAsia"/>
                <w:sz w:val="21"/>
                <w:szCs w:val="21"/>
              </w:rPr>
              <w:t>调查组成员</w:t>
            </w:r>
          </w:p>
        </w:tc>
        <w:tc>
          <w:tcPr>
            <w:tcW w:w="1620" w:type="dxa"/>
            <w:vAlign w:val="center"/>
          </w:tcPr>
          <w:p w:rsidR="00AB1C6E" w:rsidRPr="007D1253" w:rsidRDefault="00AB1C6E" w:rsidP="006A7154">
            <w:pPr>
              <w:spacing w:line="240" w:lineRule="auto"/>
              <w:ind w:firstLineChars="0" w:firstLine="0"/>
              <w:jc w:val="center"/>
              <w:rPr>
                <w:rFonts w:ascii="Calibri" w:hAnsi="Calibri" w:cs="Times New Roman"/>
                <w:sz w:val="21"/>
                <w:szCs w:val="21"/>
              </w:rPr>
            </w:pPr>
            <w:r w:rsidRPr="007D1253">
              <w:rPr>
                <w:rFonts w:ascii="Calibri" w:hAnsi="Calibri" w:cs="Times New Roman" w:hint="eastAsia"/>
                <w:sz w:val="21"/>
                <w:szCs w:val="21"/>
              </w:rPr>
              <w:t>记录人</w:t>
            </w:r>
          </w:p>
        </w:tc>
        <w:tc>
          <w:tcPr>
            <w:tcW w:w="4695" w:type="dxa"/>
            <w:gridSpan w:val="3"/>
            <w:vAlign w:val="center"/>
          </w:tcPr>
          <w:p w:rsidR="00AB1C6E" w:rsidRPr="007D1253" w:rsidRDefault="00AB1C6E" w:rsidP="006A7154">
            <w:pPr>
              <w:spacing w:line="240" w:lineRule="auto"/>
              <w:ind w:firstLineChars="0" w:firstLine="0"/>
              <w:jc w:val="center"/>
              <w:rPr>
                <w:rFonts w:ascii="Calibri" w:hAnsi="Calibri" w:cs="Times New Roman"/>
                <w:sz w:val="21"/>
                <w:szCs w:val="21"/>
              </w:rPr>
            </w:pPr>
            <w:r w:rsidRPr="007D1253">
              <w:rPr>
                <w:rFonts w:ascii="Calibri" w:hAnsi="Calibri" w:cs="Times New Roman" w:hint="eastAsia"/>
                <w:sz w:val="21"/>
                <w:szCs w:val="21"/>
              </w:rPr>
              <w:t>调查组成员</w:t>
            </w:r>
            <w:proofErr w:type="gramStart"/>
            <w:r w:rsidRPr="007D1253">
              <w:rPr>
                <w:rFonts w:ascii="Calibri" w:hAnsi="Calibri" w:cs="Times New Roman" w:hint="eastAsia"/>
                <w:sz w:val="21"/>
                <w:szCs w:val="21"/>
              </w:rPr>
              <w:t>伍带芬</w:t>
            </w:r>
            <w:proofErr w:type="gramEnd"/>
          </w:p>
        </w:tc>
      </w:tr>
      <w:tr w:rsidR="00AB1C6E" w:rsidRPr="007D1253" w:rsidTr="006A7154">
        <w:trPr>
          <w:trHeight w:val="730"/>
        </w:trPr>
        <w:tc>
          <w:tcPr>
            <w:tcW w:w="9303" w:type="dxa"/>
            <w:gridSpan w:val="6"/>
          </w:tcPr>
          <w:p w:rsidR="00AB1C6E" w:rsidRPr="007D1253" w:rsidRDefault="00AB1C6E" w:rsidP="006A7154">
            <w:pPr>
              <w:spacing w:line="240" w:lineRule="auto"/>
              <w:ind w:firstLineChars="0" w:firstLine="0"/>
              <w:rPr>
                <w:rFonts w:ascii="Calibri" w:hAnsi="Calibri" w:cs="Times New Roman"/>
                <w:b/>
                <w:sz w:val="28"/>
                <w:szCs w:val="28"/>
              </w:rPr>
            </w:pPr>
            <w:r w:rsidRPr="007D1253">
              <w:rPr>
                <w:rFonts w:ascii="Calibri" w:hAnsi="Calibri" w:cs="Times New Roman" w:hint="eastAsia"/>
                <w:b/>
                <w:sz w:val="28"/>
                <w:szCs w:val="28"/>
              </w:rPr>
              <w:t>主要内容：</w:t>
            </w:r>
          </w:p>
          <w:p w:rsidR="00AB1C6E" w:rsidRPr="007D1253" w:rsidRDefault="00AB1C6E" w:rsidP="006A7154">
            <w:pPr>
              <w:ind w:firstLineChars="0" w:firstLine="0"/>
              <w:rPr>
                <w:rFonts w:ascii="Calibri" w:hAnsi="Calibri" w:cs="Times New Roman"/>
                <w:b/>
              </w:rPr>
            </w:pPr>
            <w:r w:rsidRPr="007D1253">
              <w:rPr>
                <w:rFonts w:ascii="Calibri" w:hAnsi="Calibri" w:cs="Times New Roman" w:hint="eastAsia"/>
                <w:b/>
              </w:rPr>
              <w:t>问</w:t>
            </w:r>
            <w:r w:rsidRPr="007D1253">
              <w:rPr>
                <w:rFonts w:ascii="Calibri" w:hAnsi="Calibri" w:cs="Times New Roman" w:hint="eastAsia"/>
                <w:b/>
              </w:rPr>
              <w:t xml:space="preserve">: </w:t>
            </w:r>
            <w:r w:rsidRPr="007D1253">
              <w:rPr>
                <w:rFonts w:ascii="Calibri" w:hAnsi="Calibri" w:cs="Times New Roman" w:hint="eastAsia"/>
                <w:b/>
              </w:rPr>
              <w:t>据我们了解海珠区每个街道都会有一个家庭综合服务中心，对于社区居家养老服务项目，街道与</w:t>
            </w:r>
            <w:proofErr w:type="gramStart"/>
            <w:r w:rsidRPr="007D1253">
              <w:rPr>
                <w:rFonts w:ascii="Calibri" w:hAnsi="Calibri" w:cs="Times New Roman" w:hint="eastAsia"/>
                <w:b/>
              </w:rPr>
              <w:t>家综的</w:t>
            </w:r>
            <w:proofErr w:type="gramEnd"/>
            <w:r w:rsidRPr="007D1253">
              <w:rPr>
                <w:rFonts w:ascii="Calibri" w:hAnsi="Calibri" w:cs="Times New Roman" w:hint="eastAsia"/>
                <w:b/>
              </w:rPr>
              <w:t>关系是怎样的</w:t>
            </w:r>
            <w:r w:rsidRPr="007D1253">
              <w:rPr>
                <w:rFonts w:ascii="Calibri" w:hAnsi="Calibri" w:cs="Times New Roman" w:hint="eastAsia"/>
                <w:b/>
              </w:rPr>
              <w:t>?</w:t>
            </w:r>
            <w:proofErr w:type="gramStart"/>
            <w:r w:rsidRPr="007D1253">
              <w:rPr>
                <w:rFonts w:ascii="Calibri" w:hAnsi="Calibri" w:cs="Times New Roman" w:hint="eastAsia"/>
                <w:b/>
              </w:rPr>
              <w:t>家综主要</w:t>
            </w:r>
            <w:proofErr w:type="gramEnd"/>
            <w:r w:rsidRPr="007D1253">
              <w:rPr>
                <w:rFonts w:ascii="Calibri" w:hAnsi="Calibri" w:cs="Times New Roman" w:hint="eastAsia"/>
                <w:b/>
              </w:rPr>
              <w:t>发挥的作用是什么？</w:t>
            </w:r>
          </w:p>
          <w:p w:rsidR="00AB1C6E" w:rsidRPr="007D1253" w:rsidRDefault="00AB1C6E" w:rsidP="006A7154">
            <w:pPr>
              <w:ind w:firstLineChars="0" w:firstLine="0"/>
              <w:rPr>
                <w:rFonts w:ascii="Calibri" w:hAnsi="Calibri" w:cs="Times New Roman"/>
              </w:rPr>
            </w:pPr>
            <w:r w:rsidRPr="007D1253">
              <w:rPr>
                <w:rFonts w:ascii="Calibri" w:hAnsi="Calibri" w:cs="Times New Roman" w:hint="eastAsia"/>
                <w:b/>
              </w:rPr>
              <w:t>李社工：</w:t>
            </w:r>
            <w:r w:rsidRPr="007D1253">
              <w:rPr>
                <w:rFonts w:ascii="Calibri" w:hAnsi="Calibri" w:cs="Times New Roman" w:hint="eastAsia"/>
              </w:rPr>
              <w:t>社区居家养老服务项目整体上都是由政府来指导各项资源的整合，而街道作为基层政府，它会以投标的方式购买居家养老服务，而</w:t>
            </w:r>
            <w:proofErr w:type="gramStart"/>
            <w:r w:rsidRPr="007D1253">
              <w:rPr>
                <w:rFonts w:ascii="Calibri" w:hAnsi="Calibri" w:cs="Times New Roman" w:hint="eastAsia"/>
              </w:rPr>
              <w:t>家综则</w:t>
            </w:r>
            <w:proofErr w:type="gramEnd"/>
            <w:r w:rsidRPr="007D1253">
              <w:rPr>
                <w:rFonts w:ascii="Calibri" w:hAnsi="Calibri" w:cs="Times New Roman" w:hint="eastAsia"/>
              </w:rPr>
              <w:t>是提供居家养老服务的机构之一，我们</w:t>
            </w:r>
            <w:proofErr w:type="gramStart"/>
            <w:r w:rsidRPr="007D1253">
              <w:rPr>
                <w:rFonts w:ascii="Calibri" w:hAnsi="Calibri" w:cs="Times New Roman" w:hint="eastAsia"/>
              </w:rPr>
              <w:t>家综会</w:t>
            </w:r>
            <w:proofErr w:type="gramEnd"/>
            <w:r w:rsidRPr="007D1253">
              <w:rPr>
                <w:rFonts w:ascii="Calibri" w:hAnsi="Calibri" w:cs="Times New Roman" w:hint="eastAsia"/>
              </w:rPr>
              <w:t>设立专门提供长着养老服务的部门，负责居家养老服务的项目，通常是由社工机构成员担任职务，同时街道每三年会进行新一轮的投标，而我们此次是第二次中标。在养老服务内容上，我们是对街道原先提供的养老服务工作的部分转接，主要是组织老年活动，满足老年人的精神生活需求，还有负责各项资源的链接，就如，对于某些上门服务如清洁卫生、陪同外出、供餐等形势的上门服务，我们</w:t>
            </w:r>
            <w:proofErr w:type="gramStart"/>
            <w:r w:rsidRPr="007D1253">
              <w:rPr>
                <w:rFonts w:ascii="Calibri" w:hAnsi="Calibri" w:cs="Times New Roman" w:hint="eastAsia"/>
              </w:rPr>
              <w:t>是帮有需要</w:t>
            </w:r>
            <w:proofErr w:type="gramEnd"/>
            <w:r w:rsidRPr="007D1253">
              <w:rPr>
                <w:rFonts w:ascii="Calibri" w:hAnsi="Calibri" w:cs="Times New Roman" w:hint="eastAsia"/>
              </w:rPr>
              <w:t>的老年人申请或者联系家政服务部门完成，我们会对结果进行评估，不过有时候也会组织些义工到孤寡老人家中进行卫生清洁、送饭等，营造比较和谐的社区氛围。</w:t>
            </w:r>
          </w:p>
          <w:p w:rsidR="00AB1C6E" w:rsidRPr="007D1253" w:rsidRDefault="00AB1C6E" w:rsidP="006A7154">
            <w:pPr>
              <w:spacing w:line="240" w:lineRule="auto"/>
              <w:ind w:firstLineChars="0" w:firstLine="0"/>
              <w:rPr>
                <w:rFonts w:ascii="Calibri" w:hAnsi="Calibri" w:cs="Times New Roman"/>
              </w:rPr>
            </w:pPr>
          </w:p>
          <w:p w:rsidR="00AB1C6E" w:rsidRPr="007D1253" w:rsidRDefault="00AB1C6E" w:rsidP="006A7154">
            <w:pPr>
              <w:ind w:firstLineChars="0" w:firstLine="0"/>
              <w:rPr>
                <w:rFonts w:ascii="Calibri" w:hAnsi="Calibri" w:cs="Times New Roman"/>
                <w:b/>
              </w:rPr>
            </w:pPr>
            <w:r w:rsidRPr="007D1253">
              <w:rPr>
                <w:rFonts w:ascii="Calibri" w:hAnsi="Calibri" w:cs="Times New Roman" w:hint="eastAsia"/>
                <w:b/>
              </w:rPr>
              <w:t>问</w:t>
            </w:r>
            <w:r w:rsidRPr="007D1253">
              <w:rPr>
                <w:rFonts w:ascii="Calibri" w:hAnsi="Calibri" w:cs="Times New Roman" w:hint="eastAsia"/>
                <w:b/>
              </w:rPr>
              <w:t xml:space="preserve">: </w:t>
            </w:r>
            <w:r w:rsidRPr="007D1253">
              <w:rPr>
                <w:rFonts w:ascii="Calibri" w:hAnsi="Calibri" w:cs="Times New Roman" w:hint="eastAsia"/>
                <w:b/>
              </w:rPr>
              <w:t>前几天我们小组成员在南华西</w:t>
            </w:r>
            <w:proofErr w:type="gramStart"/>
            <w:r w:rsidRPr="007D1253">
              <w:rPr>
                <w:rFonts w:ascii="Calibri" w:hAnsi="Calibri" w:cs="Times New Roman" w:hint="eastAsia"/>
                <w:b/>
              </w:rPr>
              <w:t>街调查</w:t>
            </w:r>
            <w:proofErr w:type="gramEnd"/>
            <w:r w:rsidRPr="007D1253">
              <w:rPr>
                <w:rFonts w:ascii="Calibri" w:hAnsi="Calibri" w:cs="Times New Roman" w:hint="eastAsia"/>
                <w:b/>
              </w:rPr>
              <w:t>的时候，偶然发现附近有个海珠区老年大学，不过由于下课了，未曾进去访问调查，</w:t>
            </w:r>
            <w:proofErr w:type="gramStart"/>
            <w:r w:rsidRPr="007D1253">
              <w:rPr>
                <w:rFonts w:ascii="Calibri" w:hAnsi="Calibri" w:cs="Times New Roman" w:hint="eastAsia"/>
                <w:b/>
              </w:rPr>
              <w:t>素社街</w:t>
            </w:r>
            <w:proofErr w:type="gramEnd"/>
            <w:r w:rsidRPr="007D1253">
              <w:rPr>
                <w:rFonts w:ascii="Calibri" w:hAnsi="Calibri" w:cs="Times New Roman" w:hint="eastAsia"/>
                <w:b/>
              </w:rPr>
              <w:t>的老年人口也众多，这里是否有老年大学的存在？</w:t>
            </w:r>
          </w:p>
          <w:p w:rsidR="00AB1C6E" w:rsidRPr="007D1253" w:rsidRDefault="00AB1C6E" w:rsidP="006A7154">
            <w:pPr>
              <w:ind w:firstLineChars="0" w:firstLine="0"/>
              <w:rPr>
                <w:rFonts w:ascii="Calibri" w:hAnsi="Calibri" w:cs="Times New Roman"/>
              </w:rPr>
            </w:pPr>
            <w:r w:rsidRPr="007D1253">
              <w:rPr>
                <w:rFonts w:ascii="Calibri" w:hAnsi="Calibri" w:cs="Times New Roman" w:hint="eastAsia"/>
                <w:b/>
              </w:rPr>
              <w:t>李社工：</w:t>
            </w:r>
            <w:r w:rsidRPr="007D1253">
              <w:rPr>
                <w:rFonts w:ascii="Calibri" w:hAnsi="Calibri" w:cs="Times New Roman" w:hint="eastAsia"/>
              </w:rPr>
              <w:t>你所说的那个老年大学是区办的，只有部分街道试点实行，我们</w:t>
            </w:r>
            <w:proofErr w:type="gramStart"/>
            <w:r w:rsidRPr="007D1253">
              <w:rPr>
                <w:rFonts w:ascii="Calibri" w:hAnsi="Calibri" w:cs="Times New Roman" w:hint="eastAsia"/>
              </w:rPr>
              <w:t>素社街</w:t>
            </w:r>
            <w:proofErr w:type="gramEnd"/>
            <w:r w:rsidRPr="007D1253">
              <w:rPr>
                <w:rFonts w:ascii="Calibri" w:hAnsi="Calibri" w:cs="Times New Roman" w:hint="eastAsia"/>
              </w:rPr>
              <w:t>暂时还没有提供，不过我们在此次三年计划当中，就包括在街道设立老年大学的目标，</w:t>
            </w:r>
            <w:r w:rsidRPr="007D1253">
              <w:rPr>
                <w:rFonts w:ascii="Calibri" w:hAnsi="Calibri" w:cs="Times New Roman"/>
              </w:rPr>
              <w:t>通过设立老年大学，开设传统文化知识的</w:t>
            </w:r>
            <w:hyperlink r:id="rId27" w:tgtFrame="_blank" w:history="1">
              <w:r w:rsidRPr="007D1253">
                <w:rPr>
                  <w:rFonts w:ascii="Calibri" w:hAnsi="Calibri" w:cs="Times New Roman"/>
                </w:rPr>
                <w:t>书法</w:t>
              </w:r>
            </w:hyperlink>
            <w:r w:rsidRPr="007D1253">
              <w:rPr>
                <w:rFonts w:ascii="Calibri" w:hAnsi="Calibri" w:cs="Times New Roman"/>
              </w:rPr>
              <w:t>、文学、历史、</w:t>
            </w:r>
            <w:hyperlink r:id="rId28" w:tgtFrame="_blank" w:history="1">
              <w:r w:rsidRPr="007D1253">
                <w:rPr>
                  <w:rFonts w:ascii="Calibri" w:hAnsi="Calibri" w:cs="Times New Roman"/>
                </w:rPr>
                <w:t>诗词</w:t>
              </w:r>
            </w:hyperlink>
            <w:r w:rsidRPr="007D1253">
              <w:rPr>
                <w:rFonts w:ascii="Calibri" w:hAnsi="Calibri" w:cs="Times New Roman"/>
              </w:rPr>
              <w:t>等课程，开设适宜老人的音乐、舞蹈等课程和健康知识讲座，既传授理论知识，更注重动作训练，让老人在运动中得到锻炼，同时教学内容与时俱进，根据需求开设了英语、电脑实用课程等等，这些课程能丰富了老年人的精神生活，促进了身心健康。</w:t>
            </w:r>
          </w:p>
          <w:p w:rsidR="00AB1C6E" w:rsidRPr="007D1253" w:rsidRDefault="00AB1C6E" w:rsidP="006A7154">
            <w:pPr>
              <w:ind w:firstLineChars="0" w:firstLine="0"/>
              <w:rPr>
                <w:rFonts w:ascii="Calibri" w:hAnsi="Calibri" w:cs="Times New Roman"/>
              </w:rPr>
            </w:pPr>
          </w:p>
          <w:p w:rsidR="00AB1C6E" w:rsidRPr="007D1253" w:rsidRDefault="00AB1C6E" w:rsidP="006A7154">
            <w:pPr>
              <w:ind w:firstLineChars="0" w:firstLine="0"/>
              <w:rPr>
                <w:rFonts w:ascii="Calibri" w:hAnsi="Calibri" w:cs="Times New Roman"/>
                <w:b/>
              </w:rPr>
            </w:pPr>
            <w:r w:rsidRPr="007D1253">
              <w:rPr>
                <w:rFonts w:ascii="Calibri" w:hAnsi="Calibri" w:cs="Times New Roman" w:hint="eastAsia"/>
                <w:b/>
              </w:rPr>
              <w:t>问</w:t>
            </w:r>
            <w:r w:rsidRPr="007D1253">
              <w:rPr>
                <w:rFonts w:ascii="Calibri" w:hAnsi="Calibri" w:cs="Times New Roman" w:hint="eastAsia"/>
                <w:b/>
              </w:rPr>
              <w:t>:</w:t>
            </w:r>
            <w:r w:rsidRPr="007D1253">
              <w:rPr>
                <w:rFonts w:ascii="Calibri" w:hAnsi="Calibri" w:cs="Times New Roman" w:hint="eastAsia"/>
                <w:b/>
              </w:rPr>
              <w:t>通过调查发现在</w:t>
            </w:r>
            <w:proofErr w:type="gramStart"/>
            <w:r w:rsidRPr="007D1253">
              <w:rPr>
                <w:rFonts w:ascii="Calibri" w:hAnsi="Calibri" w:cs="Times New Roman" w:hint="eastAsia"/>
                <w:b/>
              </w:rPr>
              <w:t>素社街</w:t>
            </w:r>
            <w:proofErr w:type="gramEnd"/>
            <w:r w:rsidRPr="007D1253">
              <w:rPr>
                <w:rFonts w:ascii="Calibri" w:hAnsi="Calibri" w:cs="Times New Roman" w:hint="eastAsia"/>
                <w:b/>
              </w:rPr>
              <w:t>的老人对社区服务方面的内容总体比较满意，那对于服务成果方面，社区有什么反馈机制吗</w:t>
            </w:r>
            <w:r w:rsidRPr="007D1253">
              <w:rPr>
                <w:rFonts w:ascii="Calibri" w:hAnsi="Calibri" w:cs="Times New Roman" w:hint="eastAsia"/>
                <w:b/>
              </w:rPr>
              <w:t>?</w:t>
            </w:r>
          </w:p>
          <w:p w:rsidR="00AB1C6E" w:rsidRPr="007D1253" w:rsidRDefault="00AB1C6E" w:rsidP="006A7154">
            <w:pPr>
              <w:ind w:firstLineChars="0" w:firstLine="0"/>
              <w:rPr>
                <w:rFonts w:ascii="Calibri" w:hAnsi="Calibri" w:cs="Times New Roman"/>
              </w:rPr>
            </w:pPr>
            <w:r w:rsidRPr="007D1253">
              <w:rPr>
                <w:rFonts w:ascii="Calibri" w:hAnsi="Calibri" w:cs="Times New Roman"/>
                <w:b/>
              </w:rPr>
              <w:t>李</w:t>
            </w:r>
            <w:r w:rsidRPr="007D1253">
              <w:rPr>
                <w:rFonts w:ascii="Calibri" w:hAnsi="Calibri" w:cs="Times New Roman" w:hint="eastAsia"/>
                <w:b/>
              </w:rPr>
              <w:t>社工：</w:t>
            </w:r>
            <w:proofErr w:type="gramStart"/>
            <w:r w:rsidRPr="007D1253">
              <w:rPr>
                <w:rFonts w:ascii="Calibri" w:hAnsi="Calibri" w:cs="Times New Roman" w:hint="eastAsia"/>
              </w:rPr>
              <w:t>由于素社街道</w:t>
            </w:r>
            <w:proofErr w:type="gramEnd"/>
            <w:r w:rsidRPr="007D1253">
              <w:rPr>
                <w:rFonts w:ascii="Calibri" w:hAnsi="Calibri" w:cs="Times New Roman" w:hint="eastAsia"/>
              </w:rPr>
              <w:t>整体面积还是比较大的，有些居民要骑二十多分钟单车车程才能到家综，所以平时来访的人不是很多，但老人真需要提出改善的地方的时候，一般会先跟居委会联系，同时居委会对管辖区域内的人员情况也比较熟悉，处理起来也比较灵活，当某些问题确实当前难以较好解决，我们也是按程序办事，给老人申请相关服务或者其它资源的链接，寻求最好解决办法，同时我们街道对某些特殊老年群体的上门服务会进行走访评估，以此改善服务质量。还有就是社区</w:t>
            </w:r>
            <w:r w:rsidRPr="007D1253">
              <w:rPr>
                <w:rFonts w:ascii="Calibri" w:hAnsi="Calibri" w:cs="Times New Roman"/>
              </w:rPr>
              <w:t>会转接一些个案过来我们这边，或者老人找到我们这边寻求帮助</w:t>
            </w:r>
            <w:r w:rsidRPr="007D1253">
              <w:rPr>
                <w:rFonts w:ascii="Calibri" w:hAnsi="Calibri" w:cs="Times New Roman" w:hint="eastAsia"/>
              </w:rPr>
              <w:t>。</w:t>
            </w:r>
          </w:p>
          <w:p w:rsidR="00AB1C6E" w:rsidRPr="007D1253" w:rsidRDefault="00AB1C6E" w:rsidP="006A7154">
            <w:pPr>
              <w:ind w:firstLineChars="0" w:firstLine="0"/>
              <w:rPr>
                <w:rFonts w:ascii="Calibri" w:hAnsi="Calibri" w:cs="Times New Roman"/>
                <w:b/>
              </w:rPr>
            </w:pPr>
          </w:p>
          <w:p w:rsidR="00AB1C6E" w:rsidRPr="007D1253" w:rsidRDefault="00AB1C6E" w:rsidP="006A7154">
            <w:pPr>
              <w:ind w:firstLineChars="0" w:firstLine="0"/>
              <w:rPr>
                <w:rFonts w:ascii="Calibri" w:hAnsi="Calibri" w:cs="Times New Roman"/>
                <w:b/>
              </w:rPr>
            </w:pPr>
            <w:r w:rsidRPr="007D1253">
              <w:rPr>
                <w:rFonts w:ascii="Calibri" w:hAnsi="Calibri" w:cs="Times New Roman" w:hint="eastAsia"/>
                <w:b/>
              </w:rPr>
              <w:t>问</w:t>
            </w:r>
            <w:r w:rsidRPr="007D1253">
              <w:rPr>
                <w:rFonts w:ascii="Calibri" w:hAnsi="Calibri" w:cs="Times New Roman" w:hint="eastAsia"/>
                <w:b/>
              </w:rPr>
              <w:t xml:space="preserve">: </w:t>
            </w:r>
            <w:r w:rsidRPr="007D1253">
              <w:rPr>
                <w:rFonts w:ascii="Calibri" w:hAnsi="Calibri" w:cs="Times New Roman" w:hint="eastAsia"/>
                <w:b/>
              </w:rPr>
              <w:t>最后我们想</w:t>
            </w:r>
            <w:r w:rsidRPr="007D1253">
              <w:rPr>
                <w:rFonts w:ascii="Calibri" w:hAnsi="Calibri" w:cs="Times New Roman"/>
                <w:b/>
              </w:rPr>
              <w:t>了解一下，你们街道在社区养老未来的发展上有什么计划和</w:t>
            </w:r>
            <w:r w:rsidRPr="007D1253">
              <w:rPr>
                <w:rFonts w:ascii="Calibri" w:hAnsi="Calibri" w:cs="Times New Roman" w:hint="eastAsia"/>
                <w:b/>
              </w:rPr>
              <w:t>改进</w:t>
            </w:r>
            <w:r w:rsidRPr="007D1253">
              <w:rPr>
                <w:rFonts w:ascii="Calibri" w:hAnsi="Calibri" w:cs="Times New Roman"/>
                <w:b/>
              </w:rPr>
              <w:t>吗</w:t>
            </w:r>
            <w:r w:rsidRPr="007D1253">
              <w:rPr>
                <w:rFonts w:ascii="Calibri" w:hAnsi="Calibri" w:cs="Times New Roman" w:hint="eastAsia"/>
                <w:b/>
              </w:rPr>
              <w:t>？</w:t>
            </w:r>
          </w:p>
          <w:p w:rsidR="00AB1C6E" w:rsidRPr="007D1253" w:rsidRDefault="00AB1C6E" w:rsidP="006A7154">
            <w:pPr>
              <w:spacing w:line="240" w:lineRule="auto"/>
              <w:ind w:firstLineChars="0" w:firstLine="0"/>
              <w:rPr>
                <w:rFonts w:ascii="Calibri" w:hAnsi="Calibri" w:cs="Times New Roman"/>
              </w:rPr>
            </w:pPr>
            <w:r w:rsidRPr="007D1253">
              <w:rPr>
                <w:rFonts w:ascii="Calibri" w:hAnsi="Calibri" w:cs="Times New Roman" w:hint="eastAsia"/>
                <w:b/>
              </w:rPr>
              <w:t>李社工：</w:t>
            </w:r>
            <w:r w:rsidRPr="007D1253">
              <w:rPr>
                <w:rFonts w:ascii="Calibri" w:hAnsi="Calibri" w:cs="Times New Roman" w:hint="eastAsia"/>
              </w:rPr>
              <w:t>首先，</w:t>
            </w:r>
            <w:r w:rsidRPr="007D1253">
              <w:rPr>
                <w:rFonts w:ascii="Calibri" w:hAnsi="Calibri" w:cs="Times New Roman"/>
              </w:rPr>
              <w:t>我们</w:t>
            </w:r>
            <w:r w:rsidRPr="007D1253">
              <w:rPr>
                <w:rFonts w:ascii="Calibri" w:hAnsi="Calibri" w:cs="Times New Roman" w:hint="eastAsia"/>
              </w:rPr>
              <w:t>街道</w:t>
            </w:r>
            <w:r w:rsidRPr="007D1253">
              <w:rPr>
                <w:rFonts w:ascii="Calibri" w:hAnsi="Calibri" w:cs="Times New Roman"/>
              </w:rPr>
              <w:t>会继续</w:t>
            </w:r>
            <w:r w:rsidRPr="007D1253">
              <w:rPr>
                <w:rFonts w:ascii="Calibri" w:hAnsi="Calibri" w:cs="Times New Roman" w:hint="eastAsia"/>
              </w:rPr>
              <w:t>做好</w:t>
            </w:r>
            <w:r w:rsidRPr="007D1253">
              <w:rPr>
                <w:rFonts w:ascii="Calibri" w:hAnsi="Calibri" w:cs="Times New Roman"/>
              </w:rPr>
              <w:t>我们在投标时准备好的项目，</w:t>
            </w:r>
            <w:r w:rsidRPr="007D1253">
              <w:rPr>
                <w:rFonts w:ascii="Calibri" w:hAnsi="Calibri" w:cs="Times New Roman" w:hint="eastAsia"/>
              </w:rPr>
              <w:t>其次</w:t>
            </w:r>
            <w:r w:rsidRPr="007D1253">
              <w:rPr>
                <w:rFonts w:ascii="Calibri" w:hAnsi="Calibri" w:cs="Times New Roman"/>
              </w:rPr>
              <w:t>，我们还会有一些之前没有的项目在建设，就像刚刚提到的老年大学，还有一些是我们</w:t>
            </w:r>
            <w:r w:rsidRPr="007D1253">
              <w:rPr>
                <w:rFonts w:ascii="Calibri" w:hAnsi="Calibri" w:cs="Times New Roman" w:hint="eastAsia"/>
              </w:rPr>
              <w:t>这边</w:t>
            </w:r>
            <w:r w:rsidRPr="007D1253">
              <w:rPr>
                <w:rFonts w:ascii="Calibri" w:hAnsi="Calibri" w:cs="Times New Roman"/>
              </w:rPr>
              <w:t>还没</w:t>
            </w:r>
            <w:r w:rsidRPr="007D1253">
              <w:rPr>
                <w:rFonts w:ascii="Calibri" w:hAnsi="Calibri" w:cs="Times New Roman" w:hint="eastAsia"/>
              </w:rPr>
              <w:t>有</w:t>
            </w:r>
            <w:r w:rsidRPr="007D1253">
              <w:rPr>
                <w:rFonts w:ascii="Calibri" w:hAnsi="Calibri" w:cs="Times New Roman"/>
              </w:rPr>
              <w:t>的服务项目，我们都会进一步去完善。</w:t>
            </w:r>
            <w:r w:rsidRPr="007D1253">
              <w:rPr>
                <w:rFonts w:ascii="Calibri" w:hAnsi="Calibri" w:cs="Times New Roman" w:hint="eastAsia"/>
              </w:rPr>
              <w:t>除此之外</w:t>
            </w:r>
            <w:r w:rsidRPr="007D1253">
              <w:rPr>
                <w:rFonts w:ascii="Calibri" w:hAnsi="Calibri" w:cs="Times New Roman"/>
              </w:rPr>
              <w:t>，我们</w:t>
            </w:r>
            <w:r w:rsidRPr="007D1253">
              <w:rPr>
                <w:rFonts w:ascii="Calibri" w:hAnsi="Calibri" w:cs="Times New Roman" w:hint="eastAsia"/>
              </w:rPr>
              <w:t>还会充分</w:t>
            </w:r>
            <w:r w:rsidRPr="007D1253">
              <w:rPr>
                <w:rFonts w:ascii="Calibri" w:hAnsi="Calibri" w:cs="Times New Roman"/>
              </w:rPr>
              <w:t>利用我们这边的义工团体来了解老人家对于我们的服务的满意情况，就像我们刚刚才举办了一个</w:t>
            </w:r>
            <w:r w:rsidRPr="007D1253">
              <w:rPr>
                <w:rFonts w:ascii="Calibri" w:hAnsi="Calibri" w:cs="Times New Roman" w:hint="eastAsia"/>
              </w:rPr>
              <w:t>节日综艺</w:t>
            </w:r>
            <w:r w:rsidRPr="007D1253">
              <w:rPr>
                <w:rFonts w:ascii="Calibri" w:hAnsi="Calibri" w:cs="Times New Roman"/>
              </w:rPr>
              <w:t>活动，让一些</w:t>
            </w:r>
            <w:r w:rsidRPr="007D1253">
              <w:rPr>
                <w:rFonts w:ascii="Calibri" w:hAnsi="Calibri" w:cs="Times New Roman" w:hint="eastAsia"/>
              </w:rPr>
              <w:t>老人</w:t>
            </w:r>
            <w:r w:rsidRPr="007D1253">
              <w:rPr>
                <w:rFonts w:ascii="Calibri" w:hAnsi="Calibri" w:cs="Times New Roman"/>
              </w:rPr>
              <w:t>来表演，老年人参加和抽奖，在这个过程中，我们还会有一个志愿者的访问</w:t>
            </w:r>
            <w:r w:rsidRPr="007D1253">
              <w:rPr>
                <w:rFonts w:ascii="Calibri" w:hAnsi="Calibri" w:cs="Times New Roman" w:hint="eastAsia"/>
              </w:rPr>
              <w:t>和</w:t>
            </w:r>
            <w:r w:rsidRPr="007D1253">
              <w:rPr>
                <w:rFonts w:ascii="Calibri" w:hAnsi="Calibri" w:cs="Times New Roman"/>
              </w:rPr>
              <w:t>老年人的反馈机制</w:t>
            </w:r>
            <w:r w:rsidRPr="007D1253">
              <w:rPr>
                <w:rFonts w:ascii="Calibri" w:hAnsi="Calibri" w:cs="Times New Roman" w:hint="eastAsia"/>
              </w:rPr>
              <w:t>，</w:t>
            </w:r>
            <w:r w:rsidRPr="007D1253">
              <w:rPr>
                <w:rFonts w:ascii="Calibri" w:hAnsi="Calibri" w:cs="Times New Roman"/>
              </w:rPr>
              <w:t>我们会通过这些</w:t>
            </w:r>
            <w:r w:rsidRPr="007D1253">
              <w:rPr>
                <w:rFonts w:ascii="Calibri" w:hAnsi="Calibri" w:cs="Times New Roman" w:hint="eastAsia"/>
              </w:rPr>
              <w:t>反馈</w:t>
            </w:r>
            <w:r w:rsidRPr="007D1253">
              <w:rPr>
                <w:rFonts w:ascii="Calibri" w:hAnsi="Calibri" w:cs="Times New Roman"/>
              </w:rPr>
              <w:t>来改进我们的工作，改进我们的服务。</w:t>
            </w:r>
            <w:r w:rsidRPr="007D1253">
              <w:rPr>
                <w:rFonts w:ascii="Calibri" w:hAnsi="Calibri" w:cs="Times New Roman" w:hint="eastAsia"/>
              </w:rPr>
              <w:t>在</w:t>
            </w:r>
            <w:r w:rsidRPr="007D1253">
              <w:rPr>
                <w:rFonts w:ascii="Calibri" w:hAnsi="Calibri" w:cs="Times New Roman"/>
              </w:rPr>
              <w:t>未来的</w:t>
            </w:r>
            <w:r w:rsidRPr="007D1253">
              <w:rPr>
                <w:rFonts w:ascii="Calibri" w:hAnsi="Calibri" w:cs="Times New Roman" w:hint="eastAsia"/>
              </w:rPr>
              <w:t>发展</w:t>
            </w:r>
            <w:r w:rsidRPr="007D1253">
              <w:rPr>
                <w:rFonts w:ascii="Calibri" w:hAnsi="Calibri" w:cs="Times New Roman"/>
              </w:rPr>
              <w:t>上，我们</w:t>
            </w:r>
            <w:r w:rsidRPr="007D1253">
              <w:rPr>
                <w:rFonts w:ascii="Calibri" w:hAnsi="Calibri" w:cs="Times New Roman" w:hint="eastAsia"/>
              </w:rPr>
              <w:t>会</w:t>
            </w:r>
            <w:r w:rsidRPr="007D1253">
              <w:rPr>
                <w:rFonts w:ascii="Calibri" w:hAnsi="Calibri" w:cs="Times New Roman"/>
              </w:rPr>
              <w:t>更加注重老年人的娱乐活动，社区文化建设</w:t>
            </w:r>
            <w:r w:rsidRPr="007D1253">
              <w:rPr>
                <w:rFonts w:ascii="Calibri" w:hAnsi="Calibri" w:cs="Times New Roman" w:hint="eastAsia"/>
              </w:rPr>
              <w:t>和</w:t>
            </w:r>
            <w:r w:rsidRPr="007D1253">
              <w:rPr>
                <w:rFonts w:ascii="Calibri" w:hAnsi="Calibri" w:cs="Times New Roman"/>
              </w:rPr>
              <w:t>老年人的心理健康</w:t>
            </w:r>
            <w:r w:rsidRPr="007D1253">
              <w:rPr>
                <w:rFonts w:ascii="Calibri" w:hAnsi="Calibri" w:cs="Times New Roman" w:hint="eastAsia"/>
              </w:rPr>
              <w:t>这一块，这一些</w:t>
            </w:r>
            <w:r w:rsidRPr="007D1253">
              <w:rPr>
                <w:rFonts w:ascii="Calibri" w:hAnsi="Calibri" w:cs="Times New Roman"/>
              </w:rPr>
              <w:t>活动会越来越多。</w:t>
            </w:r>
          </w:p>
          <w:p w:rsidR="00AB1C6E" w:rsidRPr="007D1253" w:rsidRDefault="00AB1C6E" w:rsidP="006A7154">
            <w:pPr>
              <w:ind w:firstLineChars="0" w:firstLine="0"/>
              <w:rPr>
                <w:rFonts w:ascii="Calibri" w:hAnsi="Calibri" w:cs="Times New Roman"/>
                <w:sz w:val="22"/>
              </w:rPr>
            </w:pPr>
          </w:p>
        </w:tc>
      </w:tr>
    </w:tbl>
    <w:p w:rsidR="001361AB" w:rsidRPr="00AB1C6E" w:rsidRDefault="001361AB" w:rsidP="001361AB">
      <w:pPr>
        <w:ind w:firstLine="480"/>
      </w:pPr>
    </w:p>
    <w:sectPr w:rsidR="001361AB" w:rsidRPr="00AB1C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C12" w:rsidRDefault="00B92C12" w:rsidP="00103282">
      <w:pPr>
        <w:spacing w:line="240" w:lineRule="auto"/>
        <w:ind w:firstLine="480"/>
      </w:pPr>
      <w:r>
        <w:separator/>
      </w:r>
    </w:p>
  </w:endnote>
  <w:endnote w:type="continuationSeparator" w:id="0">
    <w:p w:rsidR="00B92C12" w:rsidRDefault="00B92C12" w:rsidP="00103282">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FZYXJW--GB1-0">
    <w:altName w:val="方正黄草简体"/>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803" w:rsidRDefault="00AB1803" w:rsidP="00AB1803">
    <w:pPr>
      <w:pStyle w:val="af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803" w:rsidRDefault="00AB1803" w:rsidP="00AB1803">
    <w:pPr>
      <w:pStyle w:val="af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803" w:rsidRDefault="00AB1803" w:rsidP="00AB1803">
    <w:pPr>
      <w:pStyle w:val="af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9667219"/>
      <w:docPartObj>
        <w:docPartGallery w:val="Page Numbers (Bottom of Page)"/>
        <w:docPartUnique/>
      </w:docPartObj>
    </w:sdtPr>
    <w:sdtContent>
      <w:p w:rsidR="00AB1803" w:rsidRDefault="00AB1803" w:rsidP="00AB1803">
        <w:pPr>
          <w:pStyle w:val="af8"/>
          <w:ind w:firstLine="360"/>
          <w:jc w:val="center"/>
        </w:pPr>
        <w:r>
          <w:fldChar w:fldCharType="begin"/>
        </w:r>
        <w:r>
          <w:instrText>PAGE   \* MERGEFORMAT</w:instrText>
        </w:r>
        <w:r>
          <w:fldChar w:fldCharType="separate"/>
        </w:r>
        <w:r w:rsidR="000B23F8" w:rsidRPr="000B23F8">
          <w:rPr>
            <w:noProof/>
            <w:lang w:val="zh-CN"/>
          </w:rPr>
          <w:t>III</w:t>
        </w:r>
        <w:r>
          <w:fldChar w:fldCharType="end"/>
        </w:r>
      </w:p>
    </w:sdtContent>
  </w:sdt>
  <w:p w:rsidR="00AB1803" w:rsidRDefault="00AB1803" w:rsidP="00AB1803">
    <w:pPr>
      <w:pStyle w:val="af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C12" w:rsidRDefault="00B92C12" w:rsidP="00103282">
      <w:pPr>
        <w:spacing w:line="240" w:lineRule="auto"/>
        <w:ind w:firstLine="480"/>
      </w:pPr>
      <w:r>
        <w:separator/>
      </w:r>
    </w:p>
  </w:footnote>
  <w:footnote w:type="continuationSeparator" w:id="0">
    <w:p w:rsidR="00B92C12" w:rsidRDefault="00B92C12" w:rsidP="00103282">
      <w:pPr>
        <w:spacing w:line="240" w:lineRule="auto"/>
        <w:ind w:firstLine="480"/>
      </w:pPr>
      <w:r>
        <w:continuationSeparator/>
      </w:r>
    </w:p>
  </w:footnote>
  <w:footnote w:id="1">
    <w:p w:rsidR="009444D9" w:rsidRDefault="009444D9" w:rsidP="007048F5">
      <w:pPr>
        <w:pStyle w:val="af1"/>
        <w:ind w:firstLineChars="300" w:firstLine="540"/>
      </w:pPr>
      <w:r>
        <w:rPr>
          <w:rStyle w:val="af2"/>
        </w:rPr>
        <w:footnoteRef/>
      </w:r>
      <w:r>
        <w:t xml:space="preserve"> </w:t>
      </w:r>
      <w:r>
        <w:rPr>
          <w:rFonts w:hint="eastAsia"/>
        </w:rPr>
        <w:t>数据来源：广州统计年鉴</w:t>
      </w:r>
      <w:r>
        <w:rPr>
          <w:rFonts w:hint="eastAsia"/>
        </w:rPr>
        <w:t>2015</w:t>
      </w:r>
      <w:r>
        <w:rPr>
          <w:rFonts w:hint="eastAsia"/>
        </w:rPr>
        <w:t>年</w:t>
      </w:r>
    </w:p>
  </w:footnote>
  <w:footnote w:id="2">
    <w:p w:rsidR="009444D9" w:rsidRDefault="009444D9" w:rsidP="00640F26">
      <w:pPr>
        <w:pStyle w:val="af1"/>
        <w:ind w:firstLineChars="211" w:firstLine="380"/>
      </w:pPr>
      <w:r>
        <w:rPr>
          <w:rStyle w:val="af2"/>
        </w:rPr>
        <w:footnoteRef/>
      </w:r>
      <w:r>
        <w:rPr>
          <w:rFonts w:hint="eastAsia"/>
        </w:rPr>
        <w:t xml:space="preserve"> </w:t>
      </w:r>
      <w:r>
        <w:rPr>
          <w:rFonts w:hint="eastAsia"/>
        </w:rPr>
        <w:t>数据来源：广州老龄网</w:t>
      </w:r>
      <w:r w:rsidRPr="007770FE">
        <w:t>http://gzll.gzmz.gov.cn/gzsllgzwyhbgs/gzslnrkxz/list.shtml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803" w:rsidRDefault="00AB1803" w:rsidP="00AB1803">
    <w:pPr>
      <w:pStyle w:val="af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803" w:rsidRDefault="00AB1803" w:rsidP="000B23F8">
    <w:pPr>
      <w:pStyle w:val="af7"/>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803" w:rsidRDefault="00AB1803" w:rsidP="00AB1803">
    <w:pPr>
      <w:pStyle w:val="af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F62B9F"/>
    <w:multiLevelType w:val="hybridMultilevel"/>
    <w:tmpl w:val="083885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198697E"/>
    <w:multiLevelType w:val="multilevel"/>
    <w:tmpl w:val="9CF04C2E"/>
    <w:lvl w:ilvl="0">
      <w:start w:val="3"/>
      <w:numFmt w:val="decimal"/>
      <w:lvlText w:val="%1"/>
      <w:lvlJc w:val="left"/>
      <w:pPr>
        <w:ind w:left="480" w:hanging="480"/>
      </w:pPr>
      <w:rPr>
        <w:rFonts w:eastAsia="楷体" w:hint="default"/>
      </w:rPr>
    </w:lvl>
    <w:lvl w:ilvl="1">
      <w:start w:val="2"/>
      <w:numFmt w:val="decimal"/>
      <w:lvlText w:val="%1.%2"/>
      <w:lvlJc w:val="left"/>
      <w:pPr>
        <w:ind w:left="480" w:hanging="480"/>
      </w:pPr>
      <w:rPr>
        <w:rFonts w:eastAsia="楷体" w:hint="default"/>
      </w:rPr>
    </w:lvl>
    <w:lvl w:ilvl="2">
      <w:start w:val="2"/>
      <w:numFmt w:val="decimal"/>
      <w:lvlText w:val="%1.%2.%3"/>
      <w:lvlJc w:val="left"/>
      <w:pPr>
        <w:ind w:left="720" w:hanging="720"/>
      </w:pPr>
      <w:rPr>
        <w:rFonts w:eastAsia="楷体" w:hint="default"/>
      </w:rPr>
    </w:lvl>
    <w:lvl w:ilvl="3">
      <w:start w:val="1"/>
      <w:numFmt w:val="decimal"/>
      <w:lvlText w:val="%1.%2.%3.%4"/>
      <w:lvlJc w:val="left"/>
      <w:pPr>
        <w:ind w:left="720" w:hanging="720"/>
      </w:pPr>
      <w:rPr>
        <w:rFonts w:eastAsia="楷体" w:hint="default"/>
      </w:rPr>
    </w:lvl>
    <w:lvl w:ilvl="4">
      <w:start w:val="1"/>
      <w:numFmt w:val="decimal"/>
      <w:lvlText w:val="%1.%2.%3.%4.%5"/>
      <w:lvlJc w:val="left"/>
      <w:pPr>
        <w:ind w:left="1080" w:hanging="1080"/>
      </w:pPr>
      <w:rPr>
        <w:rFonts w:eastAsia="楷体" w:hint="default"/>
      </w:rPr>
    </w:lvl>
    <w:lvl w:ilvl="5">
      <w:start w:val="1"/>
      <w:numFmt w:val="decimal"/>
      <w:lvlText w:val="%1.%2.%3.%4.%5.%6"/>
      <w:lvlJc w:val="left"/>
      <w:pPr>
        <w:ind w:left="1080" w:hanging="1080"/>
      </w:pPr>
      <w:rPr>
        <w:rFonts w:eastAsia="楷体" w:hint="default"/>
      </w:rPr>
    </w:lvl>
    <w:lvl w:ilvl="6">
      <w:start w:val="1"/>
      <w:numFmt w:val="decimal"/>
      <w:lvlText w:val="%1.%2.%3.%4.%5.%6.%7"/>
      <w:lvlJc w:val="left"/>
      <w:pPr>
        <w:ind w:left="1440" w:hanging="1440"/>
      </w:pPr>
      <w:rPr>
        <w:rFonts w:eastAsia="楷体" w:hint="default"/>
      </w:rPr>
    </w:lvl>
    <w:lvl w:ilvl="7">
      <w:start w:val="1"/>
      <w:numFmt w:val="decimal"/>
      <w:lvlText w:val="%1.%2.%3.%4.%5.%6.%7.%8"/>
      <w:lvlJc w:val="left"/>
      <w:pPr>
        <w:ind w:left="1440" w:hanging="1440"/>
      </w:pPr>
      <w:rPr>
        <w:rFonts w:eastAsia="楷体" w:hint="default"/>
      </w:rPr>
    </w:lvl>
    <w:lvl w:ilvl="8">
      <w:start w:val="1"/>
      <w:numFmt w:val="decimal"/>
      <w:lvlText w:val="%1.%2.%3.%4.%5.%6.%7.%8.%9"/>
      <w:lvlJc w:val="left"/>
      <w:pPr>
        <w:ind w:left="1800" w:hanging="1800"/>
      </w:pPr>
      <w:rPr>
        <w:rFonts w:eastAsia="楷体" w:hint="default"/>
      </w:rPr>
    </w:lvl>
  </w:abstractNum>
  <w:abstractNum w:abstractNumId="2">
    <w:nsid w:val="65A6519F"/>
    <w:multiLevelType w:val="multilevel"/>
    <w:tmpl w:val="0B7608EA"/>
    <w:lvl w:ilvl="0">
      <w:start w:val="3"/>
      <w:numFmt w:val="decimal"/>
      <w:lvlText w:val="%1"/>
      <w:lvlJc w:val="left"/>
      <w:pPr>
        <w:ind w:left="480" w:hanging="480"/>
      </w:pPr>
      <w:rPr>
        <w:rFonts w:cstheme="minorBidi" w:hint="default"/>
      </w:rPr>
    </w:lvl>
    <w:lvl w:ilvl="1">
      <w:start w:val="2"/>
      <w:numFmt w:val="decimal"/>
      <w:lvlText w:val="%1.%2"/>
      <w:lvlJc w:val="left"/>
      <w:pPr>
        <w:ind w:left="480" w:hanging="480"/>
      </w:pPr>
      <w:rPr>
        <w:rFonts w:cstheme="minorBidi" w:hint="default"/>
      </w:rPr>
    </w:lvl>
    <w:lvl w:ilvl="2">
      <w:start w:val="2"/>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CD2"/>
    <w:rsid w:val="0003391B"/>
    <w:rsid w:val="00041EEF"/>
    <w:rsid w:val="00067657"/>
    <w:rsid w:val="000B23F8"/>
    <w:rsid w:val="000E1271"/>
    <w:rsid w:val="000F47B7"/>
    <w:rsid w:val="00103282"/>
    <w:rsid w:val="00124C0E"/>
    <w:rsid w:val="001361AB"/>
    <w:rsid w:val="001B0C76"/>
    <w:rsid w:val="001D6D1A"/>
    <w:rsid w:val="00271AEC"/>
    <w:rsid w:val="00274013"/>
    <w:rsid w:val="002762CE"/>
    <w:rsid w:val="00282F1B"/>
    <w:rsid w:val="002C2B08"/>
    <w:rsid w:val="00347EB5"/>
    <w:rsid w:val="0037630B"/>
    <w:rsid w:val="00396472"/>
    <w:rsid w:val="003A3959"/>
    <w:rsid w:val="003A73F9"/>
    <w:rsid w:val="003C3E09"/>
    <w:rsid w:val="003D23D9"/>
    <w:rsid w:val="003D5CD2"/>
    <w:rsid w:val="00430D41"/>
    <w:rsid w:val="0047626E"/>
    <w:rsid w:val="004852C2"/>
    <w:rsid w:val="004A1FC4"/>
    <w:rsid w:val="004A3143"/>
    <w:rsid w:val="005058A6"/>
    <w:rsid w:val="005114E1"/>
    <w:rsid w:val="00515327"/>
    <w:rsid w:val="005278DB"/>
    <w:rsid w:val="00576F41"/>
    <w:rsid w:val="005E2759"/>
    <w:rsid w:val="006356CD"/>
    <w:rsid w:val="00640F26"/>
    <w:rsid w:val="00661F73"/>
    <w:rsid w:val="00665F7D"/>
    <w:rsid w:val="00675A35"/>
    <w:rsid w:val="00697052"/>
    <w:rsid w:val="006D2909"/>
    <w:rsid w:val="006E22F8"/>
    <w:rsid w:val="006E601D"/>
    <w:rsid w:val="007048F5"/>
    <w:rsid w:val="00723D6B"/>
    <w:rsid w:val="00772853"/>
    <w:rsid w:val="0077577A"/>
    <w:rsid w:val="00784823"/>
    <w:rsid w:val="00795222"/>
    <w:rsid w:val="007A09F1"/>
    <w:rsid w:val="007C740A"/>
    <w:rsid w:val="007C7748"/>
    <w:rsid w:val="007C780D"/>
    <w:rsid w:val="007E1B8B"/>
    <w:rsid w:val="007F191F"/>
    <w:rsid w:val="00831239"/>
    <w:rsid w:val="00881318"/>
    <w:rsid w:val="008B1250"/>
    <w:rsid w:val="008B27FA"/>
    <w:rsid w:val="008B437C"/>
    <w:rsid w:val="008E4CC9"/>
    <w:rsid w:val="008F76EB"/>
    <w:rsid w:val="009444D9"/>
    <w:rsid w:val="00967C6B"/>
    <w:rsid w:val="00980303"/>
    <w:rsid w:val="009908B2"/>
    <w:rsid w:val="009B6C89"/>
    <w:rsid w:val="00A01141"/>
    <w:rsid w:val="00A05288"/>
    <w:rsid w:val="00A27D7A"/>
    <w:rsid w:val="00A47FF5"/>
    <w:rsid w:val="00A54EBE"/>
    <w:rsid w:val="00A55F92"/>
    <w:rsid w:val="00A678D0"/>
    <w:rsid w:val="00A765FE"/>
    <w:rsid w:val="00AB1803"/>
    <w:rsid w:val="00AB1C6E"/>
    <w:rsid w:val="00AF5B68"/>
    <w:rsid w:val="00B075B3"/>
    <w:rsid w:val="00B609F6"/>
    <w:rsid w:val="00B67F20"/>
    <w:rsid w:val="00B91BFE"/>
    <w:rsid w:val="00B92C12"/>
    <w:rsid w:val="00BC60E9"/>
    <w:rsid w:val="00BE2780"/>
    <w:rsid w:val="00C642F4"/>
    <w:rsid w:val="00C66890"/>
    <w:rsid w:val="00CC2234"/>
    <w:rsid w:val="00CE50BA"/>
    <w:rsid w:val="00CF2BEE"/>
    <w:rsid w:val="00D110E6"/>
    <w:rsid w:val="00D70085"/>
    <w:rsid w:val="00D7018D"/>
    <w:rsid w:val="00D75ED8"/>
    <w:rsid w:val="00D93994"/>
    <w:rsid w:val="00DA493D"/>
    <w:rsid w:val="00DA72FE"/>
    <w:rsid w:val="00DF269E"/>
    <w:rsid w:val="00E4543A"/>
    <w:rsid w:val="00E72636"/>
    <w:rsid w:val="00E92AEE"/>
    <w:rsid w:val="00EA096D"/>
    <w:rsid w:val="00EB04FC"/>
    <w:rsid w:val="00EB6C85"/>
    <w:rsid w:val="00F51B7B"/>
    <w:rsid w:val="00F57B48"/>
    <w:rsid w:val="00F629E5"/>
    <w:rsid w:val="00FA3F81"/>
    <w:rsid w:val="00FC62DB"/>
    <w:rsid w:val="00FF3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CD2"/>
    <w:pPr>
      <w:widowControl w:val="0"/>
      <w:spacing w:line="360" w:lineRule="auto"/>
      <w:ind w:firstLineChars="200" w:firstLine="200"/>
      <w:jc w:val="both"/>
    </w:pPr>
    <w:rPr>
      <w:rFonts w:ascii="Times New Roman" w:eastAsia="宋体" w:hAnsi="Times New Roman"/>
      <w:sz w:val="24"/>
    </w:rPr>
  </w:style>
  <w:style w:type="paragraph" w:styleId="1">
    <w:name w:val="heading 1"/>
    <w:basedOn w:val="a"/>
    <w:next w:val="a"/>
    <w:link w:val="1Char"/>
    <w:uiPriority w:val="9"/>
    <w:qFormat/>
    <w:rsid w:val="003D5CD2"/>
    <w:pPr>
      <w:keepNext/>
      <w:keepLines/>
      <w:tabs>
        <w:tab w:val="left" w:pos="0"/>
      </w:tabs>
      <w:ind w:firstLineChars="0" w:firstLine="0"/>
      <w:jc w:val="left"/>
      <w:outlineLvl w:val="0"/>
    </w:pPr>
    <w:rPr>
      <w:rFonts w:eastAsia="黑体"/>
      <w:bCs/>
      <w:kern w:val="44"/>
      <w:sz w:val="28"/>
      <w:szCs w:val="44"/>
    </w:rPr>
  </w:style>
  <w:style w:type="paragraph" w:styleId="2">
    <w:name w:val="heading 2"/>
    <w:basedOn w:val="a"/>
    <w:next w:val="a"/>
    <w:link w:val="2Char"/>
    <w:uiPriority w:val="9"/>
    <w:unhideWhenUsed/>
    <w:qFormat/>
    <w:rsid w:val="003D5CD2"/>
    <w:pPr>
      <w:keepNext/>
      <w:keepLines/>
      <w:ind w:firstLineChars="0" w:firstLine="0"/>
      <w:outlineLvl w:val="1"/>
    </w:pPr>
    <w:rPr>
      <w:rFonts w:eastAsia="黑体" w:cstheme="majorBidi"/>
      <w:bCs/>
      <w:szCs w:val="32"/>
    </w:rPr>
  </w:style>
  <w:style w:type="paragraph" w:styleId="3">
    <w:name w:val="heading 3"/>
    <w:basedOn w:val="a"/>
    <w:next w:val="a"/>
    <w:link w:val="3Char"/>
    <w:uiPriority w:val="9"/>
    <w:unhideWhenUsed/>
    <w:qFormat/>
    <w:rsid w:val="003D5CD2"/>
    <w:pPr>
      <w:keepNext/>
      <w:keepLines/>
      <w:ind w:firstLineChars="0" w:firstLine="0"/>
      <w:outlineLvl w:val="2"/>
    </w:pPr>
    <w:rPr>
      <w:rFonts w:eastAsia="楷体"/>
      <w:bCs/>
      <w:szCs w:val="32"/>
    </w:rPr>
  </w:style>
  <w:style w:type="paragraph" w:styleId="4">
    <w:name w:val="heading 4"/>
    <w:basedOn w:val="a"/>
    <w:next w:val="a"/>
    <w:link w:val="4Char"/>
    <w:autoRedefine/>
    <w:uiPriority w:val="9"/>
    <w:semiHidden/>
    <w:unhideWhenUsed/>
    <w:qFormat/>
    <w:rsid w:val="003D5CD2"/>
    <w:pPr>
      <w:keepNext/>
      <w:keepLines/>
      <w:ind w:firstLineChars="0" w:firstLine="0"/>
      <w:outlineLvl w:val="3"/>
    </w:pPr>
    <w:rPr>
      <w:rFonts w:cstheme="majorBidi"/>
      <w:bCs/>
      <w:szCs w:val="28"/>
    </w:rPr>
  </w:style>
  <w:style w:type="paragraph" w:styleId="5">
    <w:name w:val="heading 5"/>
    <w:basedOn w:val="a"/>
    <w:next w:val="a"/>
    <w:link w:val="5Char"/>
    <w:uiPriority w:val="9"/>
    <w:semiHidden/>
    <w:unhideWhenUsed/>
    <w:qFormat/>
    <w:rsid w:val="003D5CD2"/>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3D5CD2"/>
    <w:pPr>
      <w:keepNext/>
      <w:keepLines/>
      <w:spacing w:before="240" w:after="64" w:line="320" w:lineRule="auto"/>
      <w:outlineLvl w:val="5"/>
    </w:pPr>
    <w:rPr>
      <w:rFonts w:asciiTheme="majorHAnsi" w:eastAsiaTheme="majorEastAsia" w:hAnsiTheme="majorHAnsi" w:cstheme="majorBidi"/>
      <w:b/>
      <w:bCs/>
      <w:szCs w:val="24"/>
    </w:rPr>
  </w:style>
  <w:style w:type="paragraph" w:styleId="7">
    <w:name w:val="heading 7"/>
    <w:basedOn w:val="a"/>
    <w:next w:val="a"/>
    <w:link w:val="7Char"/>
    <w:uiPriority w:val="9"/>
    <w:semiHidden/>
    <w:unhideWhenUsed/>
    <w:qFormat/>
    <w:rsid w:val="003D5CD2"/>
    <w:pPr>
      <w:keepNext/>
      <w:keepLines/>
      <w:spacing w:before="240" w:after="64" w:line="320" w:lineRule="auto"/>
      <w:outlineLvl w:val="6"/>
    </w:pPr>
    <w:rPr>
      <w:b/>
      <w:bCs/>
      <w:szCs w:val="24"/>
    </w:rPr>
  </w:style>
  <w:style w:type="paragraph" w:styleId="8">
    <w:name w:val="heading 8"/>
    <w:basedOn w:val="a"/>
    <w:next w:val="a"/>
    <w:link w:val="8Char"/>
    <w:uiPriority w:val="9"/>
    <w:semiHidden/>
    <w:unhideWhenUsed/>
    <w:qFormat/>
    <w:rsid w:val="003D5CD2"/>
    <w:pPr>
      <w:keepNext/>
      <w:keepLines/>
      <w:spacing w:before="240" w:after="64" w:line="320" w:lineRule="auto"/>
      <w:outlineLvl w:val="7"/>
    </w:pPr>
    <w:rPr>
      <w:rFonts w:asciiTheme="majorHAnsi" w:eastAsiaTheme="majorEastAsia" w:hAnsiTheme="majorHAnsi" w:cstheme="majorBidi"/>
      <w:szCs w:val="24"/>
    </w:rPr>
  </w:style>
  <w:style w:type="paragraph" w:styleId="9">
    <w:name w:val="heading 9"/>
    <w:basedOn w:val="a"/>
    <w:next w:val="a"/>
    <w:link w:val="9Char"/>
    <w:uiPriority w:val="9"/>
    <w:semiHidden/>
    <w:unhideWhenUsed/>
    <w:qFormat/>
    <w:rsid w:val="003D5CD2"/>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D5CD2"/>
    <w:rPr>
      <w:rFonts w:ascii="Times New Roman" w:eastAsia="黑体" w:hAnsi="Times New Roman"/>
      <w:bCs/>
      <w:kern w:val="44"/>
      <w:sz w:val="28"/>
      <w:szCs w:val="44"/>
    </w:rPr>
  </w:style>
  <w:style w:type="character" w:customStyle="1" w:styleId="2Char">
    <w:name w:val="标题 2 Char"/>
    <w:basedOn w:val="a0"/>
    <w:link w:val="2"/>
    <w:uiPriority w:val="9"/>
    <w:rsid w:val="003D5CD2"/>
    <w:rPr>
      <w:rFonts w:ascii="Times New Roman" w:eastAsia="黑体" w:hAnsi="Times New Roman" w:cstheme="majorBidi"/>
      <w:bCs/>
      <w:sz w:val="24"/>
      <w:szCs w:val="32"/>
    </w:rPr>
  </w:style>
  <w:style w:type="character" w:customStyle="1" w:styleId="3Char">
    <w:name w:val="标题 3 Char"/>
    <w:basedOn w:val="a0"/>
    <w:link w:val="3"/>
    <w:uiPriority w:val="9"/>
    <w:rsid w:val="003D5CD2"/>
    <w:rPr>
      <w:rFonts w:ascii="Times New Roman" w:eastAsia="楷体" w:hAnsi="Times New Roman"/>
      <w:bCs/>
      <w:sz w:val="24"/>
      <w:szCs w:val="32"/>
    </w:rPr>
  </w:style>
  <w:style w:type="character" w:customStyle="1" w:styleId="4Char">
    <w:name w:val="标题 4 Char"/>
    <w:basedOn w:val="a0"/>
    <w:link w:val="4"/>
    <w:uiPriority w:val="9"/>
    <w:semiHidden/>
    <w:rsid w:val="003D5CD2"/>
    <w:rPr>
      <w:rFonts w:ascii="Times New Roman" w:eastAsia="宋体" w:hAnsi="Times New Roman" w:cstheme="majorBidi"/>
      <w:bCs/>
      <w:sz w:val="24"/>
      <w:szCs w:val="28"/>
    </w:rPr>
  </w:style>
  <w:style w:type="character" w:customStyle="1" w:styleId="5Char">
    <w:name w:val="标题 5 Char"/>
    <w:basedOn w:val="a0"/>
    <w:link w:val="5"/>
    <w:uiPriority w:val="9"/>
    <w:semiHidden/>
    <w:rsid w:val="003D5CD2"/>
    <w:rPr>
      <w:rFonts w:ascii="Times New Roman" w:eastAsia="宋体" w:hAnsi="Times New Roman"/>
      <w:b/>
      <w:bCs/>
      <w:sz w:val="28"/>
      <w:szCs w:val="28"/>
    </w:rPr>
  </w:style>
  <w:style w:type="character" w:customStyle="1" w:styleId="6Char">
    <w:name w:val="标题 6 Char"/>
    <w:basedOn w:val="a0"/>
    <w:link w:val="6"/>
    <w:uiPriority w:val="9"/>
    <w:semiHidden/>
    <w:rsid w:val="003D5CD2"/>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rsid w:val="003D5CD2"/>
    <w:rPr>
      <w:rFonts w:ascii="Times New Roman" w:eastAsia="宋体" w:hAnsi="Times New Roman"/>
      <w:b/>
      <w:bCs/>
      <w:sz w:val="24"/>
      <w:szCs w:val="24"/>
    </w:rPr>
  </w:style>
  <w:style w:type="character" w:customStyle="1" w:styleId="8Char">
    <w:name w:val="标题 8 Char"/>
    <w:basedOn w:val="a0"/>
    <w:link w:val="8"/>
    <w:uiPriority w:val="9"/>
    <w:semiHidden/>
    <w:rsid w:val="003D5CD2"/>
    <w:rPr>
      <w:rFonts w:asciiTheme="majorHAnsi" w:eastAsiaTheme="majorEastAsia" w:hAnsiTheme="majorHAnsi" w:cstheme="majorBidi"/>
      <w:sz w:val="24"/>
      <w:szCs w:val="24"/>
    </w:rPr>
  </w:style>
  <w:style w:type="character" w:customStyle="1" w:styleId="9Char">
    <w:name w:val="标题 9 Char"/>
    <w:basedOn w:val="a0"/>
    <w:link w:val="9"/>
    <w:uiPriority w:val="9"/>
    <w:semiHidden/>
    <w:rsid w:val="003D5CD2"/>
    <w:rPr>
      <w:rFonts w:asciiTheme="majorHAnsi" w:eastAsiaTheme="majorEastAsia" w:hAnsiTheme="majorHAnsi" w:cstheme="majorBidi"/>
      <w:szCs w:val="21"/>
    </w:rPr>
  </w:style>
  <w:style w:type="paragraph" w:styleId="a3">
    <w:name w:val="caption"/>
    <w:basedOn w:val="a"/>
    <w:next w:val="a"/>
    <w:uiPriority w:val="35"/>
    <w:unhideWhenUsed/>
    <w:qFormat/>
    <w:rsid w:val="003D5CD2"/>
    <w:rPr>
      <w:rFonts w:asciiTheme="majorHAnsi" w:eastAsia="黑体" w:hAnsiTheme="majorHAnsi" w:cstheme="majorBidi"/>
      <w:sz w:val="20"/>
      <w:szCs w:val="20"/>
    </w:rPr>
  </w:style>
  <w:style w:type="paragraph" w:styleId="a4">
    <w:name w:val="Title"/>
    <w:basedOn w:val="a"/>
    <w:next w:val="a"/>
    <w:link w:val="Char"/>
    <w:uiPriority w:val="10"/>
    <w:qFormat/>
    <w:rsid w:val="003D5CD2"/>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4"/>
    <w:uiPriority w:val="10"/>
    <w:rsid w:val="003D5CD2"/>
    <w:rPr>
      <w:rFonts w:asciiTheme="majorHAnsi" w:eastAsia="宋体" w:hAnsiTheme="majorHAnsi" w:cstheme="majorBidi"/>
      <w:b/>
      <w:bCs/>
      <w:sz w:val="32"/>
      <w:szCs w:val="32"/>
    </w:rPr>
  </w:style>
  <w:style w:type="paragraph" w:styleId="a5">
    <w:name w:val="Subtitle"/>
    <w:basedOn w:val="a"/>
    <w:next w:val="a"/>
    <w:link w:val="Char0"/>
    <w:uiPriority w:val="11"/>
    <w:qFormat/>
    <w:rsid w:val="003D5CD2"/>
    <w:pPr>
      <w:spacing w:before="240" w:after="60" w:line="312" w:lineRule="auto"/>
      <w:jc w:val="center"/>
      <w:outlineLvl w:val="1"/>
    </w:pPr>
    <w:rPr>
      <w:rFonts w:asciiTheme="majorHAnsi" w:hAnsiTheme="majorHAnsi" w:cstheme="majorBidi"/>
      <w:b/>
      <w:bCs/>
      <w:kern w:val="28"/>
      <w:sz w:val="32"/>
      <w:szCs w:val="32"/>
    </w:rPr>
  </w:style>
  <w:style w:type="character" w:customStyle="1" w:styleId="Char0">
    <w:name w:val="副标题 Char"/>
    <w:basedOn w:val="a0"/>
    <w:link w:val="a5"/>
    <w:uiPriority w:val="11"/>
    <w:rsid w:val="003D5CD2"/>
    <w:rPr>
      <w:rFonts w:asciiTheme="majorHAnsi" w:eastAsia="宋体" w:hAnsiTheme="majorHAnsi" w:cstheme="majorBidi"/>
      <w:b/>
      <w:bCs/>
      <w:kern w:val="28"/>
      <w:sz w:val="32"/>
      <w:szCs w:val="32"/>
    </w:rPr>
  </w:style>
  <w:style w:type="character" w:styleId="a6">
    <w:name w:val="Strong"/>
    <w:uiPriority w:val="22"/>
    <w:qFormat/>
    <w:rsid w:val="003D5CD2"/>
    <w:rPr>
      <w:b/>
      <w:bCs/>
    </w:rPr>
  </w:style>
  <w:style w:type="character" w:styleId="a7">
    <w:name w:val="Emphasis"/>
    <w:uiPriority w:val="20"/>
    <w:qFormat/>
    <w:rsid w:val="003D5CD2"/>
    <w:rPr>
      <w:i/>
      <w:iCs/>
    </w:rPr>
  </w:style>
  <w:style w:type="paragraph" w:styleId="a8">
    <w:name w:val="No Spacing"/>
    <w:basedOn w:val="a"/>
    <w:link w:val="Char1"/>
    <w:uiPriority w:val="1"/>
    <w:qFormat/>
    <w:rsid w:val="003D5CD2"/>
    <w:pPr>
      <w:spacing w:line="240" w:lineRule="auto"/>
    </w:pPr>
  </w:style>
  <w:style w:type="paragraph" w:styleId="a9">
    <w:name w:val="List Paragraph"/>
    <w:basedOn w:val="a"/>
    <w:uiPriority w:val="34"/>
    <w:qFormat/>
    <w:rsid w:val="003D5CD2"/>
    <w:pPr>
      <w:ind w:firstLine="420"/>
    </w:pPr>
  </w:style>
  <w:style w:type="paragraph" w:styleId="aa">
    <w:name w:val="Quote"/>
    <w:basedOn w:val="a"/>
    <w:next w:val="a"/>
    <w:link w:val="Char2"/>
    <w:uiPriority w:val="29"/>
    <w:qFormat/>
    <w:rsid w:val="003D5CD2"/>
    <w:rPr>
      <w:i/>
      <w:iCs/>
      <w:color w:val="000000" w:themeColor="text1"/>
    </w:rPr>
  </w:style>
  <w:style w:type="character" w:customStyle="1" w:styleId="Char2">
    <w:name w:val="引用 Char"/>
    <w:basedOn w:val="a0"/>
    <w:link w:val="aa"/>
    <w:uiPriority w:val="29"/>
    <w:rsid w:val="003D5CD2"/>
    <w:rPr>
      <w:rFonts w:ascii="Times New Roman" w:eastAsia="宋体" w:hAnsi="Times New Roman"/>
      <w:i/>
      <w:iCs/>
      <w:color w:val="000000" w:themeColor="text1"/>
      <w:sz w:val="24"/>
    </w:rPr>
  </w:style>
  <w:style w:type="paragraph" w:styleId="ab">
    <w:name w:val="Intense Quote"/>
    <w:basedOn w:val="a"/>
    <w:next w:val="a"/>
    <w:link w:val="Char3"/>
    <w:uiPriority w:val="30"/>
    <w:qFormat/>
    <w:rsid w:val="003D5CD2"/>
    <w:pPr>
      <w:pBdr>
        <w:bottom w:val="single" w:sz="4" w:space="4" w:color="4F81BD" w:themeColor="accent1"/>
      </w:pBdr>
      <w:spacing w:before="200" w:after="280"/>
      <w:ind w:left="936" w:right="936"/>
    </w:pPr>
    <w:rPr>
      <w:b/>
      <w:bCs/>
      <w:i/>
      <w:iCs/>
      <w:color w:val="4F81BD" w:themeColor="accent1"/>
    </w:rPr>
  </w:style>
  <w:style w:type="character" w:customStyle="1" w:styleId="Char3">
    <w:name w:val="明显引用 Char"/>
    <w:basedOn w:val="a0"/>
    <w:link w:val="ab"/>
    <w:uiPriority w:val="30"/>
    <w:rsid w:val="003D5CD2"/>
    <w:rPr>
      <w:rFonts w:ascii="Times New Roman" w:eastAsia="宋体" w:hAnsi="Times New Roman"/>
      <w:b/>
      <w:bCs/>
      <w:i/>
      <w:iCs/>
      <w:color w:val="4F81BD" w:themeColor="accent1"/>
      <w:sz w:val="24"/>
    </w:rPr>
  </w:style>
  <w:style w:type="character" w:styleId="ac">
    <w:name w:val="Subtle Emphasis"/>
    <w:uiPriority w:val="19"/>
    <w:qFormat/>
    <w:rsid w:val="003D5CD2"/>
    <w:rPr>
      <w:i/>
      <w:iCs/>
      <w:color w:val="808080" w:themeColor="text1" w:themeTint="7F"/>
    </w:rPr>
  </w:style>
  <w:style w:type="character" w:styleId="ad">
    <w:name w:val="Intense Emphasis"/>
    <w:uiPriority w:val="21"/>
    <w:qFormat/>
    <w:rsid w:val="003D5CD2"/>
    <w:rPr>
      <w:b/>
      <w:bCs/>
      <w:i/>
      <w:iCs/>
      <w:color w:val="4F81BD" w:themeColor="accent1"/>
    </w:rPr>
  </w:style>
  <w:style w:type="character" w:styleId="ae">
    <w:name w:val="Subtle Reference"/>
    <w:basedOn w:val="a0"/>
    <w:uiPriority w:val="31"/>
    <w:qFormat/>
    <w:rsid w:val="003D5CD2"/>
    <w:rPr>
      <w:smallCaps/>
      <w:color w:val="C0504D" w:themeColor="accent2"/>
      <w:u w:val="single"/>
    </w:rPr>
  </w:style>
  <w:style w:type="character" w:styleId="af">
    <w:name w:val="Intense Reference"/>
    <w:uiPriority w:val="32"/>
    <w:qFormat/>
    <w:rsid w:val="003D5CD2"/>
    <w:rPr>
      <w:b/>
      <w:bCs/>
      <w:smallCaps/>
      <w:color w:val="C0504D" w:themeColor="accent2"/>
      <w:spacing w:val="5"/>
      <w:u w:val="single"/>
    </w:rPr>
  </w:style>
  <w:style w:type="character" w:styleId="af0">
    <w:name w:val="Book Title"/>
    <w:uiPriority w:val="33"/>
    <w:qFormat/>
    <w:rsid w:val="003D5CD2"/>
    <w:rPr>
      <w:b/>
      <w:bCs/>
      <w:smallCaps/>
      <w:spacing w:val="5"/>
    </w:rPr>
  </w:style>
  <w:style w:type="paragraph" w:styleId="TOC">
    <w:name w:val="TOC Heading"/>
    <w:basedOn w:val="1"/>
    <w:next w:val="a"/>
    <w:uiPriority w:val="39"/>
    <w:semiHidden/>
    <w:unhideWhenUsed/>
    <w:qFormat/>
    <w:rsid w:val="003D5CD2"/>
    <w:pPr>
      <w:tabs>
        <w:tab w:val="clear" w:pos="0"/>
      </w:tabs>
      <w:spacing w:before="340" w:after="330" w:line="578" w:lineRule="auto"/>
      <w:ind w:firstLineChars="200" w:firstLine="200"/>
      <w:jc w:val="both"/>
      <w:outlineLvl w:val="9"/>
    </w:pPr>
    <w:rPr>
      <w:rFonts w:eastAsia="宋体"/>
      <w:b/>
      <w:sz w:val="44"/>
    </w:rPr>
  </w:style>
  <w:style w:type="character" w:customStyle="1" w:styleId="Char1">
    <w:name w:val="无间隔 Char"/>
    <w:basedOn w:val="a0"/>
    <w:link w:val="a8"/>
    <w:uiPriority w:val="1"/>
    <w:rsid w:val="003D5CD2"/>
    <w:rPr>
      <w:rFonts w:ascii="Times New Roman" w:eastAsia="宋体" w:hAnsi="Times New Roman"/>
      <w:sz w:val="24"/>
    </w:rPr>
  </w:style>
  <w:style w:type="paragraph" w:styleId="af1">
    <w:name w:val="footnote text"/>
    <w:basedOn w:val="a"/>
    <w:link w:val="Char4"/>
    <w:uiPriority w:val="99"/>
    <w:semiHidden/>
    <w:unhideWhenUsed/>
    <w:rsid w:val="00103282"/>
    <w:pPr>
      <w:snapToGrid w:val="0"/>
      <w:jc w:val="left"/>
    </w:pPr>
    <w:rPr>
      <w:sz w:val="18"/>
      <w:szCs w:val="18"/>
    </w:rPr>
  </w:style>
  <w:style w:type="character" w:customStyle="1" w:styleId="Char4">
    <w:name w:val="脚注文本 Char"/>
    <w:basedOn w:val="a0"/>
    <w:link w:val="af1"/>
    <w:uiPriority w:val="99"/>
    <w:semiHidden/>
    <w:rsid w:val="00103282"/>
    <w:rPr>
      <w:rFonts w:ascii="Times New Roman" w:eastAsia="宋体" w:hAnsi="Times New Roman"/>
      <w:sz w:val="18"/>
      <w:szCs w:val="18"/>
    </w:rPr>
  </w:style>
  <w:style w:type="character" w:styleId="af2">
    <w:name w:val="footnote reference"/>
    <w:basedOn w:val="a0"/>
    <w:uiPriority w:val="99"/>
    <w:semiHidden/>
    <w:unhideWhenUsed/>
    <w:rsid w:val="00103282"/>
    <w:rPr>
      <w:vertAlign w:val="superscript"/>
    </w:rPr>
  </w:style>
  <w:style w:type="table" w:customStyle="1" w:styleId="GridTableLight">
    <w:name w:val="Grid Table Light"/>
    <w:basedOn w:val="a1"/>
    <w:uiPriority w:val="40"/>
    <w:rsid w:val="00723D6B"/>
    <w:rPr>
      <w:rFonts w:ascii="Calibri" w:eastAsia="Times New Roma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af3">
    <w:name w:val="Table Grid"/>
    <w:basedOn w:val="a1"/>
    <w:uiPriority w:val="59"/>
    <w:rsid w:val="00B609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4">
    <w:name w:val="Light Shading"/>
    <w:basedOn w:val="a1"/>
    <w:uiPriority w:val="60"/>
    <w:rsid w:val="007A09F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f5">
    <w:name w:val="Balloon Text"/>
    <w:basedOn w:val="a"/>
    <w:link w:val="Char5"/>
    <w:uiPriority w:val="99"/>
    <w:semiHidden/>
    <w:unhideWhenUsed/>
    <w:rsid w:val="004A3143"/>
    <w:pPr>
      <w:spacing w:line="240" w:lineRule="auto"/>
    </w:pPr>
    <w:rPr>
      <w:sz w:val="18"/>
      <w:szCs w:val="18"/>
    </w:rPr>
  </w:style>
  <w:style w:type="character" w:customStyle="1" w:styleId="Char5">
    <w:name w:val="批注框文本 Char"/>
    <w:basedOn w:val="a0"/>
    <w:link w:val="af5"/>
    <w:uiPriority w:val="99"/>
    <w:semiHidden/>
    <w:rsid w:val="004A3143"/>
    <w:rPr>
      <w:rFonts w:ascii="Times New Roman" w:eastAsia="宋体" w:hAnsi="Times New Roman"/>
      <w:sz w:val="18"/>
      <w:szCs w:val="18"/>
    </w:rPr>
  </w:style>
  <w:style w:type="table" w:customStyle="1" w:styleId="10">
    <w:name w:val="网格型1"/>
    <w:basedOn w:val="a1"/>
    <w:next w:val="af3"/>
    <w:uiPriority w:val="59"/>
    <w:rsid w:val="007C74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39"/>
    <w:unhideWhenUsed/>
    <w:rsid w:val="009444D9"/>
  </w:style>
  <w:style w:type="paragraph" w:styleId="20">
    <w:name w:val="toc 2"/>
    <w:basedOn w:val="a"/>
    <w:next w:val="a"/>
    <w:autoRedefine/>
    <w:uiPriority w:val="39"/>
    <w:unhideWhenUsed/>
    <w:rsid w:val="009444D9"/>
    <w:pPr>
      <w:ind w:leftChars="200" w:left="420"/>
    </w:pPr>
  </w:style>
  <w:style w:type="paragraph" w:styleId="30">
    <w:name w:val="toc 3"/>
    <w:basedOn w:val="a"/>
    <w:next w:val="a"/>
    <w:autoRedefine/>
    <w:uiPriority w:val="39"/>
    <w:unhideWhenUsed/>
    <w:rsid w:val="009444D9"/>
    <w:pPr>
      <w:ind w:leftChars="400" w:left="840"/>
    </w:pPr>
  </w:style>
  <w:style w:type="character" w:styleId="af6">
    <w:name w:val="Hyperlink"/>
    <w:basedOn w:val="a0"/>
    <w:uiPriority w:val="99"/>
    <w:unhideWhenUsed/>
    <w:rsid w:val="009444D9"/>
    <w:rPr>
      <w:color w:val="0000FF" w:themeColor="hyperlink"/>
      <w:u w:val="single"/>
    </w:rPr>
  </w:style>
  <w:style w:type="paragraph" w:styleId="af7">
    <w:name w:val="header"/>
    <w:basedOn w:val="a"/>
    <w:link w:val="Char6"/>
    <w:uiPriority w:val="99"/>
    <w:unhideWhenUsed/>
    <w:rsid w:val="00AB1803"/>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6">
    <w:name w:val="页眉 Char"/>
    <w:basedOn w:val="a0"/>
    <w:link w:val="af7"/>
    <w:uiPriority w:val="99"/>
    <w:rsid w:val="00AB1803"/>
    <w:rPr>
      <w:rFonts w:ascii="Times New Roman" w:eastAsia="宋体" w:hAnsi="Times New Roman"/>
      <w:sz w:val="18"/>
      <w:szCs w:val="18"/>
    </w:rPr>
  </w:style>
  <w:style w:type="paragraph" w:styleId="af8">
    <w:name w:val="footer"/>
    <w:basedOn w:val="a"/>
    <w:link w:val="Char7"/>
    <w:uiPriority w:val="99"/>
    <w:unhideWhenUsed/>
    <w:rsid w:val="00AB1803"/>
    <w:pPr>
      <w:tabs>
        <w:tab w:val="center" w:pos="4153"/>
        <w:tab w:val="right" w:pos="8306"/>
      </w:tabs>
      <w:snapToGrid w:val="0"/>
      <w:spacing w:line="240" w:lineRule="auto"/>
      <w:jc w:val="left"/>
    </w:pPr>
    <w:rPr>
      <w:sz w:val="18"/>
      <w:szCs w:val="18"/>
    </w:rPr>
  </w:style>
  <w:style w:type="character" w:customStyle="1" w:styleId="Char7">
    <w:name w:val="页脚 Char"/>
    <w:basedOn w:val="a0"/>
    <w:link w:val="af8"/>
    <w:uiPriority w:val="99"/>
    <w:rsid w:val="00AB1803"/>
    <w:rPr>
      <w:rFonts w:ascii="Times New Roman" w:eastAsia="宋体"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CD2"/>
    <w:pPr>
      <w:widowControl w:val="0"/>
      <w:spacing w:line="360" w:lineRule="auto"/>
      <w:ind w:firstLineChars="200" w:firstLine="200"/>
      <w:jc w:val="both"/>
    </w:pPr>
    <w:rPr>
      <w:rFonts w:ascii="Times New Roman" w:eastAsia="宋体" w:hAnsi="Times New Roman"/>
      <w:sz w:val="24"/>
    </w:rPr>
  </w:style>
  <w:style w:type="paragraph" w:styleId="1">
    <w:name w:val="heading 1"/>
    <w:basedOn w:val="a"/>
    <w:next w:val="a"/>
    <w:link w:val="1Char"/>
    <w:uiPriority w:val="9"/>
    <w:qFormat/>
    <w:rsid w:val="003D5CD2"/>
    <w:pPr>
      <w:keepNext/>
      <w:keepLines/>
      <w:tabs>
        <w:tab w:val="left" w:pos="0"/>
      </w:tabs>
      <w:ind w:firstLineChars="0" w:firstLine="0"/>
      <w:jc w:val="left"/>
      <w:outlineLvl w:val="0"/>
    </w:pPr>
    <w:rPr>
      <w:rFonts w:eastAsia="黑体"/>
      <w:bCs/>
      <w:kern w:val="44"/>
      <w:sz w:val="28"/>
      <w:szCs w:val="44"/>
    </w:rPr>
  </w:style>
  <w:style w:type="paragraph" w:styleId="2">
    <w:name w:val="heading 2"/>
    <w:basedOn w:val="a"/>
    <w:next w:val="a"/>
    <w:link w:val="2Char"/>
    <w:uiPriority w:val="9"/>
    <w:unhideWhenUsed/>
    <w:qFormat/>
    <w:rsid w:val="003D5CD2"/>
    <w:pPr>
      <w:keepNext/>
      <w:keepLines/>
      <w:ind w:firstLineChars="0" w:firstLine="0"/>
      <w:outlineLvl w:val="1"/>
    </w:pPr>
    <w:rPr>
      <w:rFonts w:eastAsia="黑体" w:cstheme="majorBidi"/>
      <w:bCs/>
      <w:szCs w:val="32"/>
    </w:rPr>
  </w:style>
  <w:style w:type="paragraph" w:styleId="3">
    <w:name w:val="heading 3"/>
    <w:basedOn w:val="a"/>
    <w:next w:val="a"/>
    <w:link w:val="3Char"/>
    <w:uiPriority w:val="9"/>
    <w:unhideWhenUsed/>
    <w:qFormat/>
    <w:rsid w:val="003D5CD2"/>
    <w:pPr>
      <w:keepNext/>
      <w:keepLines/>
      <w:ind w:firstLineChars="0" w:firstLine="0"/>
      <w:outlineLvl w:val="2"/>
    </w:pPr>
    <w:rPr>
      <w:rFonts w:eastAsia="楷体"/>
      <w:bCs/>
      <w:szCs w:val="32"/>
    </w:rPr>
  </w:style>
  <w:style w:type="paragraph" w:styleId="4">
    <w:name w:val="heading 4"/>
    <w:basedOn w:val="a"/>
    <w:next w:val="a"/>
    <w:link w:val="4Char"/>
    <w:autoRedefine/>
    <w:uiPriority w:val="9"/>
    <w:semiHidden/>
    <w:unhideWhenUsed/>
    <w:qFormat/>
    <w:rsid w:val="003D5CD2"/>
    <w:pPr>
      <w:keepNext/>
      <w:keepLines/>
      <w:ind w:firstLineChars="0" w:firstLine="0"/>
      <w:outlineLvl w:val="3"/>
    </w:pPr>
    <w:rPr>
      <w:rFonts w:cstheme="majorBidi"/>
      <w:bCs/>
      <w:szCs w:val="28"/>
    </w:rPr>
  </w:style>
  <w:style w:type="paragraph" w:styleId="5">
    <w:name w:val="heading 5"/>
    <w:basedOn w:val="a"/>
    <w:next w:val="a"/>
    <w:link w:val="5Char"/>
    <w:uiPriority w:val="9"/>
    <w:semiHidden/>
    <w:unhideWhenUsed/>
    <w:qFormat/>
    <w:rsid w:val="003D5CD2"/>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3D5CD2"/>
    <w:pPr>
      <w:keepNext/>
      <w:keepLines/>
      <w:spacing w:before="240" w:after="64" w:line="320" w:lineRule="auto"/>
      <w:outlineLvl w:val="5"/>
    </w:pPr>
    <w:rPr>
      <w:rFonts w:asciiTheme="majorHAnsi" w:eastAsiaTheme="majorEastAsia" w:hAnsiTheme="majorHAnsi" w:cstheme="majorBidi"/>
      <w:b/>
      <w:bCs/>
      <w:szCs w:val="24"/>
    </w:rPr>
  </w:style>
  <w:style w:type="paragraph" w:styleId="7">
    <w:name w:val="heading 7"/>
    <w:basedOn w:val="a"/>
    <w:next w:val="a"/>
    <w:link w:val="7Char"/>
    <w:uiPriority w:val="9"/>
    <w:semiHidden/>
    <w:unhideWhenUsed/>
    <w:qFormat/>
    <w:rsid w:val="003D5CD2"/>
    <w:pPr>
      <w:keepNext/>
      <w:keepLines/>
      <w:spacing w:before="240" w:after="64" w:line="320" w:lineRule="auto"/>
      <w:outlineLvl w:val="6"/>
    </w:pPr>
    <w:rPr>
      <w:b/>
      <w:bCs/>
      <w:szCs w:val="24"/>
    </w:rPr>
  </w:style>
  <w:style w:type="paragraph" w:styleId="8">
    <w:name w:val="heading 8"/>
    <w:basedOn w:val="a"/>
    <w:next w:val="a"/>
    <w:link w:val="8Char"/>
    <w:uiPriority w:val="9"/>
    <w:semiHidden/>
    <w:unhideWhenUsed/>
    <w:qFormat/>
    <w:rsid w:val="003D5CD2"/>
    <w:pPr>
      <w:keepNext/>
      <w:keepLines/>
      <w:spacing w:before="240" w:after="64" w:line="320" w:lineRule="auto"/>
      <w:outlineLvl w:val="7"/>
    </w:pPr>
    <w:rPr>
      <w:rFonts w:asciiTheme="majorHAnsi" w:eastAsiaTheme="majorEastAsia" w:hAnsiTheme="majorHAnsi" w:cstheme="majorBidi"/>
      <w:szCs w:val="24"/>
    </w:rPr>
  </w:style>
  <w:style w:type="paragraph" w:styleId="9">
    <w:name w:val="heading 9"/>
    <w:basedOn w:val="a"/>
    <w:next w:val="a"/>
    <w:link w:val="9Char"/>
    <w:uiPriority w:val="9"/>
    <w:semiHidden/>
    <w:unhideWhenUsed/>
    <w:qFormat/>
    <w:rsid w:val="003D5CD2"/>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D5CD2"/>
    <w:rPr>
      <w:rFonts w:ascii="Times New Roman" w:eastAsia="黑体" w:hAnsi="Times New Roman"/>
      <w:bCs/>
      <w:kern w:val="44"/>
      <w:sz w:val="28"/>
      <w:szCs w:val="44"/>
    </w:rPr>
  </w:style>
  <w:style w:type="character" w:customStyle="1" w:styleId="2Char">
    <w:name w:val="标题 2 Char"/>
    <w:basedOn w:val="a0"/>
    <w:link w:val="2"/>
    <w:uiPriority w:val="9"/>
    <w:rsid w:val="003D5CD2"/>
    <w:rPr>
      <w:rFonts w:ascii="Times New Roman" w:eastAsia="黑体" w:hAnsi="Times New Roman" w:cstheme="majorBidi"/>
      <w:bCs/>
      <w:sz w:val="24"/>
      <w:szCs w:val="32"/>
    </w:rPr>
  </w:style>
  <w:style w:type="character" w:customStyle="1" w:styleId="3Char">
    <w:name w:val="标题 3 Char"/>
    <w:basedOn w:val="a0"/>
    <w:link w:val="3"/>
    <w:uiPriority w:val="9"/>
    <w:rsid w:val="003D5CD2"/>
    <w:rPr>
      <w:rFonts w:ascii="Times New Roman" w:eastAsia="楷体" w:hAnsi="Times New Roman"/>
      <w:bCs/>
      <w:sz w:val="24"/>
      <w:szCs w:val="32"/>
    </w:rPr>
  </w:style>
  <w:style w:type="character" w:customStyle="1" w:styleId="4Char">
    <w:name w:val="标题 4 Char"/>
    <w:basedOn w:val="a0"/>
    <w:link w:val="4"/>
    <w:uiPriority w:val="9"/>
    <w:semiHidden/>
    <w:rsid w:val="003D5CD2"/>
    <w:rPr>
      <w:rFonts w:ascii="Times New Roman" w:eastAsia="宋体" w:hAnsi="Times New Roman" w:cstheme="majorBidi"/>
      <w:bCs/>
      <w:sz w:val="24"/>
      <w:szCs w:val="28"/>
    </w:rPr>
  </w:style>
  <w:style w:type="character" w:customStyle="1" w:styleId="5Char">
    <w:name w:val="标题 5 Char"/>
    <w:basedOn w:val="a0"/>
    <w:link w:val="5"/>
    <w:uiPriority w:val="9"/>
    <w:semiHidden/>
    <w:rsid w:val="003D5CD2"/>
    <w:rPr>
      <w:rFonts w:ascii="Times New Roman" w:eastAsia="宋体" w:hAnsi="Times New Roman"/>
      <w:b/>
      <w:bCs/>
      <w:sz w:val="28"/>
      <w:szCs w:val="28"/>
    </w:rPr>
  </w:style>
  <w:style w:type="character" w:customStyle="1" w:styleId="6Char">
    <w:name w:val="标题 6 Char"/>
    <w:basedOn w:val="a0"/>
    <w:link w:val="6"/>
    <w:uiPriority w:val="9"/>
    <w:semiHidden/>
    <w:rsid w:val="003D5CD2"/>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rsid w:val="003D5CD2"/>
    <w:rPr>
      <w:rFonts w:ascii="Times New Roman" w:eastAsia="宋体" w:hAnsi="Times New Roman"/>
      <w:b/>
      <w:bCs/>
      <w:sz w:val="24"/>
      <w:szCs w:val="24"/>
    </w:rPr>
  </w:style>
  <w:style w:type="character" w:customStyle="1" w:styleId="8Char">
    <w:name w:val="标题 8 Char"/>
    <w:basedOn w:val="a0"/>
    <w:link w:val="8"/>
    <w:uiPriority w:val="9"/>
    <w:semiHidden/>
    <w:rsid w:val="003D5CD2"/>
    <w:rPr>
      <w:rFonts w:asciiTheme="majorHAnsi" w:eastAsiaTheme="majorEastAsia" w:hAnsiTheme="majorHAnsi" w:cstheme="majorBidi"/>
      <w:sz w:val="24"/>
      <w:szCs w:val="24"/>
    </w:rPr>
  </w:style>
  <w:style w:type="character" w:customStyle="1" w:styleId="9Char">
    <w:name w:val="标题 9 Char"/>
    <w:basedOn w:val="a0"/>
    <w:link w:val="9"/>
    <w:uiPriority w:val="9"/>
    <w:semiHidden/>
    <w:rsid w:val="003D5CD2"/>
    <w:rPr>
      <w:rFonts w:asciiTheme="majorHAnsi" w:eastAsiaTheme="majorEastAsia" w:hAnsiTheme="majorHAnsi" w:cstheme="majorBidi"/>
      <w:szCs w:val="21"/>
    </w:rPr>
  </w:style>
  <w:style w:type="paragraph" w:styleId="a3">
    <w:name w:val="caption"/>
    <w:basedOn w:val="a"/>
    <w:next w:val="a"/>
    <w:uiPriority w:val="35"/>
    <w:unhideWhenUsed/>
    <w:qFormat/>
    <w:rsid w:val="003D5CD2"/>
    <w:rPr>
      <w:rFonts w:asciiTheme="majorHAnsi" w:eastAsia="黑体" w:hAnsiTheme="majorHAnsi" w:cstheme="majorBidi"/>
      <w:sz w:val="20"/>
      <w:szCs w:val="20"/>
    </w:rPr>
  </w:style>
  <w:style w:type="paragraph" w:styleId="a4">
    <w:name w:val="Title"/>
    <w:basedOn w:val="a"/>
    <w:next w:val="a"/>
    <w:link w:val="Char"/>
    <w:uiPriority w:val="10"/>
    <w:qFormat/>
    <w:rsid w:val="003D5CD2"/>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4"/>
    <w:uiPriority w:val="10"/>
    <w:rsid w:val="003D5CD2"/>
    <w:rPr>
      <w:rFonts w:asciiTheme="majorHAnsi" w:eastAsia="宋体" w:hAnsiTheme="majorHAnsi" w:cstheme="majorBidi"/>
      <w:b/>
      <w:bCs/>
      <w:sz w:val="32"/>
      <w:szCs w:val="32"/>
    </w:rPr>
  </w:style>
  <w:style w:type="paragraph" w:styleId="a5">
    <w:name w:val="Subtitle"/>
    <w:basedOn w:val="a"/>
    <w:next w:val="a"/>
    <w:link w:val="Char0"/>
    <w:uiPriority w:val="11"/>
    <w:qFormat/>
    <w:rsid w:val="003D5CD2"/>
    <w:pPr>
      <w:spacing w:before="240" w:after="60" w:line="312" w:lineRule="auto"/>
      <w:jc w:val="center"/>
      <w:outlineLvl w:val="1"/>
    </w:pPr>
    <w:rPr>
      <w:rFonts w:asciiTheme="majorHAnsi" w:hAnsiTheme="majorHAnsi" w:cstheme="majorBidi"/>
      <w:b/>
      <w:bCs/>
      <w:kern w:val="28"/>
      <w:sz w:val="32"/>
      <w:szCs w:val="32"/>
    </w:rPr>
  </w:style>
  <w:style w:type="character" w:customStyle="1" w:styleId="Char0">
    <w:name w:val="副标题 Char"/>
    <w:basedOn w:val="a0"/>
    <w:link w:val="a5"/>
    <w:uiPriority w:val="11"/>
    <w:rsid w:val="003D5CD2"/>
    <w:rPr>
      <w:rFonts w:asciiTheme="majorHAnsi" w:eastAsia="宋体" w:hAnsiTheme="majorHAnsi" w:cstheme="majorBidi"/>
      <w:b/>
      <w:bCs/>
      <w:kern w:val="28"/>
      <w:sz w:val="32"/>
      <w:szCs w:val="32"/>
    </w:rPr>
  </w:style>
  <w:style w:type="character" w:styleId="a6">
    <w:name w:val="Strong"/>
    <w:uiPriority w:val="22"/>
    <w:qFormat/>
    <w:rsid w:val="003D5CD2"/>
    <w:rPr>
      <w:b/>
      <w:bCs/>
    </w:rPr>
  </w:style>
  <w:style w:type="character" w:styleId="a7">
    <w:name w:val="Emphasis"/>
    <w:uiPriority w:val="20"/>
    <w:qFormat/>
    <w:rsid w:val="003D5CD2"/>
    <w:rPr>
      <w:i/>
      <w:iCs/>
    </w:rPr>
  </w:style>
  <w:style w:type="paragraph" w:styleId="a8">
    <w:name w:val="No Spacing"/>
    <w:basedOn w:val="a"/>
    <w:link w:val="Char1"/>
    <w:uiPriority w:val="1"/>
    <w:qFormat/>
    <w:rsid w:val="003D5CD2"/>
    <w:pPr>
      <w:spacing w:line="240" w:lineRule="auto"/>
    </w:pPr>
  </w:style>
  <w:style w:type="paragraph" w:styleId="a9">
    <w:name w:val="List Paragraph"/>
    <w:basedOn w:val="a"/>
    <w:uiPriority w:val="34"/>
    <w:qFormat/>
    <w:rsid w:val="003D5CD2"/>
    <w:pPr>
      <w:ind w:firstLine="420"/>
    </w:pPr>
  </w:style>
  <w:style w:type="paragraph" w:styleId="aa">
    <w:name w:val="Quote"/>
    <w:basedOn w:val="a"/>
    <w:next w:val="a"/>
    <w:link w:val="Char2"/>
    <w:uiPriority w:val="29"/>
    <w:qFormat/>
    <w:rsid w:val="003D5CD2"/>
    <w:rPr>
      <w:i/>
      <w:iCs/>
      <w:color w:val="000000" w:themeColor="text1"/>
    </w:rPr>
  </w:style>
  <w:style w:type="character" w:customStyle="1" w:styleId="Char2">
    <w:name w:val="引用 Char"/>
    <w:basedOn w:val="a0"/>
    <w:link w:val="aa"/>
    <w:uiPriority w:val="29"/>
    <w:rsid w:val="003D5CD2"/>
    <w:rPr>
      <w:rFonts w:ascii="Times New Roman" w:eastAsia="宋体" w:hAnsi="Times New Roman"/>
      <w:i/>
      <w:iCs/>
      <w:color w:val="000000" w:themeColor="text1"/>
      <w:sz w:val="24"/>
    </w:rPr>
  </w:style>
  <w:style w:type="paragraph" w:styleId="ab">
    <w:name w:val="Intense Quote"/>
    <w:basedOn w:val="a"/>
    <w:next w:val="a"/>
    <w:link w:val="Char3"/>
    <w:uiPriority w:val="30"/>
    <w:qFormat/>
    <w:rsid w:val="003D5CD2"/>
    <w:pPr>
      <w:pBdr>
        <w:bottom w:val="single" w:sz="4" w:space="4" w:color="4F81BD" w:themeColor="accent1"/>
      </w:pBdr>
      <w:spacing w:before="200" w:after="280"/>
      <w:ind w:left="936" w:right="936"/>
    </w:pPr>
    <w:rPr>
      <w:b/>
      <w:bCs/>
      <w:i/>
      <w:iCs/>
      <w:color w:val="4F81BD" w:themeColor="accent1"/>
    </w:rPr>
  </w:style>
  <w:style w:type="character" w:customStyle="1" w:styleId="Char3">
    <w:name w:val="明显引用 Char"/>
    <w:basedOn w:val="a0"/>
    <w:link w:val="ab"/>
    <w:uiPriority w:val="30"/>
    <w:rsid w:val="003D5CD2"/>
    <w:rPr>
      <w:rFonts w:ascii="Times New Roman" w:eastAsia="宋体" w:hAnsi="Times New Roman"/>
      <w:b/>
      <w:bCs/>
      <w:i/>
      <w:iCs/>
      <w:color w:val="4F81BD" w:themeColor="accent1"/>
      <w:sz w:val="24"/>
    </w:rPr>
  </w:style>
  <w:style w:type="character" w:styleId="ac">
    <w:name w:val="Subtle Emphasis"/>
    <w:uiPriority w:val="19"/>
    <w:qFormat/>
    <w:rsid w:val="003D5CD2"/>
    <w:rPr>
      <w:i/>
      <w:iCs/>
      <w:color w:val="808080" w:themeColor="text1" w:themeTint="7F"/>
    </w:rPr>
  </w:style>
  <w:style w:type="character" w:styleId="ad">
    <w:name w:val="Intense Emphasis"/>
    <w:uiPriority w:val="21"/>
    <w:qFormat/>
    <w:rsid w:val="003D5CD2"/>
    <w:rPr>
      <w:b/>
      <w:bCs/>
      <w:i/>
      <w:iCs/>
      <w:color w:val="4F81BD" w:themeColor="accent1"/>
    </w:rPr>
  </w:style>
  <w:style w:type="character" w:styleId="ae">
    <w:name w:val="Subtle Reference"/>
    <w:basedOn w:val="a0"/>
    <w:uiPriority w:val="31"/>
    <w:qFormat/>
    <w:rsid w:val="003D5CD2"/>
    <w:rPr>
      <w:smallCaps/>
      <w:color w:val="C0504D" w:themeColor="accent2"/>
      <w:u w:val="single"/>
    </w:rPr>
  </w:style>
  <w:style w:type="character" w:styleId="af">
    <w:name w:val="Intense Reference"/>
    <w:uiPriority w:val="32"/>
    <w:qFormat/>
    <w:rsid w:val="003D5CD2"/>
    <w:rPr>
      <w:b/>
      <w:bCs/>
      <w:smallCaps/>
      <w:color w:val="C0504D" w:themeColor="accent2"/>
      <w:spacing w:val="5"/>
      <w:u w:val="single"/>
    </w:rPr>
  </w:style>
  <w:style w:type="character" w:styleId="af0">
    <w:name w:val="Book Title"/>
    <w:uiPriority w:val="33"/>
    <w:qFormat/>
    <w:rsid w:val="003D5CD2"/>
    <w:rPr>
      <w:b/>
      <w:bCs/>
      <w:smallCaps/>
      <w:spacing w:val="5"/>
    </w:rPr>
  </w:style>
  <w:style w:type="paragraph" w:styleId="TOC">
    <w:name w:val="TOC Heading"/>
    <w:basedOn w:val="1"/>
    <w:next w:val="a"/>
    <w:uiPriority w:val="39"/>
    <w:semiHidden/>
    <w:unhideWhenUsed/>
    <w:qFormat/>
    <w:rsid w:val="003D5CD2"/>
    <w:pPr>
      <w:tabs>
        <w:tab w:val="clear" w:pos="0"/>
      </w:tabs>
      <w:spacing w:before="340" w:after="330" w:line="578" w:lineRule="auto"/>
      <w:ind w:firstLineChars="200" w:firstLine="200"/>
      <w:jc w:val="both"/>
      <w:outlineLvl w:val="9"/>
    </w:pPr>
    <w:rPr>
      <w:rFonts w:eastAsia="宋体"/>
      <w:b/>
      <w:sz w:val="44"/>
    </w:rPr>
  </w:style>
  <w:style w:type="character" w:customStyle="1" w:styleId="Char1">
    <w:name w:val="无间隔 Char"/>
    <w:basedOn w:val="a0"/>
    <w:link w:val="a8"/>
    <w:uiPriority w:val="1"/>
    <w:rsid w:val="003D5CD2"/>
    <w:rPr>
      <w:rFonts w:ascii="Times New Roman" w:eastAsia="宋体" w:hAnsi="Times New Roman"/>
      <w:sz w:val="24"/>
    </w:rPr>
  </w:style>
  <w:style w:type="paragraph" w:styleId="af1">
    <w:name w:val="footnote text"/>
    <w:basedOn w:val="a"/>
    <w:link w:val="Char4"/>
    <w:uiPriority w:val="99"/>
    <w:semiHidden/>
    <w:unhideWhenUsed/>
    <w:rsid w:val="00103282"/>
    <w:pPr>
      <w:snapToGrid w:val="0"/>
      <w:jc w:val="left"/>
    </w:pPr>
    <w:rPr>
      <w:sz w:val="18"/>
      <w:szCs w:val="18"/>
    </w:rPr>
  </w:style>
  <w:style w:type="character" w:customStyle="1" w:styleId="Char4">
    <w:name w:val="脚注文本 Char"/>
    <w:basedOn w:val="a0"/>
    <w:link w:val="af1"/>
    <w:uiPriority w:val="99"/>
    <w:semiHidden/>
    <w:rsid w:val="00103282"/>
    <w:rPr>
      <w:rFonts w:ascii="Times New Roman" w:eastAsia="宋体" w:hAnsi="Times New Roman"/>
      <w:sz w:val="18"/>
      <w:szCs w:val="18"/>
    </w:rPr>
  </w:style>
  <w:style w:type="character" w:styleId="af2">
    <w:name w:val="footnote reference"/>
    <w:basedOn w:val="a0"/>
    <w:uiPriority w:val="99"/>
    <w:semiHidden/>
    <w:unhideWhenUsed/>
    <w:rsid w:val="00103282"/>
    <w:rPr>
      <w:vertAlign w:val="superscript"/>
    </w:rPr>
  </w:style>
  <w:style w:type="table" w:customStyle="1" w:styleId="GridTableLight">
    <w:name w:val="Grid Table Light"/>
    <w:basedOn w:val="a1"/>
    <w:uiPriority w:val="40"/>
    <w:rsid w:val="00723D6B"/>
    <w:rPr>
      <w:rFonts w:ascii="Calibri" w:eastAsia="Times New Roma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af3">
    <w:name w:val="Table Grid"/>
    <w:basedOn w:val="a1"/>
    <w:uiPriority w:val="59"/>
    <w:rsid w:val="00B609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4">
    <w:name w:val="Light Shading"/>
    <w:basedOn w:val="a1"/>
    <w:uiPriority w:val="60"/>
    <w:rsid w:val="007A09F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f5">
    <w:name w:val="Balloon Text"/>
    <w:basedOn w:val="a"/>
    <w:link w:val="Char5"/>
    <w:uiPriority w:val="99"/>
    <w:semiHidden/>
    <w:unhideWhenUsed/>
    <w:rsid w:val="004A3143"/>
    <w:pPr>
      <w:spacing w:line="240" w:lineRule="auto"/>
    </w:pPr>
    <w:rPr>
      <w:sz w:val="18"/>
      <w:szCs w:val="18"/>
    </w:rPr>
  </w:style>
  <w:style w:type="character" w:customStyle="1" w:styleId="Char5">
    <w:name w:val="批注框文本 Char"/>
    <w:basedOn w:val="a0"/>
    <w:link w:val="af5"/>
    <w:uiPriority w:val="99"/>
    <w:semiHidden/>
    <w:rsid w:val="004A3143"/>
    <w:rPr>
      <w:rFonts w:ascii="Times New Roman" w:eastAsia="宋体" w:hAnsi="Times New Roman"/>
      <w:sz w:val="18"/>
      <w:szCs w:val="18"/>
    </w:rPr>
  </w:style>
  <w:style w:type="table" w:customStyle="1" w:styleId="10">
    <w:name w:val="网格型1"/>
    <w:basedOn w:val="a1"/>
    <w:next w:val="af3"/>
    <w:uiPriority w:val="59"/>
    <w:rsid w:val="007C74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39"/>
    <w:unhideWhenUsed/>
    <w:rsid w:val="009444D9"/>
  </w:style>
  <w:style w:type="paragraph" w:styleId="20">
    <w:name w:val="toc 2"/>
    <w:basedOn w:val="a"/>
    <w:next w:val="a"/>
    <w:autoRedefine/>
    <w:uiPriority w:val="39"/>
    <w:unhideWhenUsed/>
    <w:rsid w:val="009444D9"/>
    <w:pPr>
      <w:ind w:leftChars="200" w:left="420"/>
    </w:pPr>
  </w:style>
  <w:style w:type="paragraph" w:styleId="30">
    <w:name w:val="toc 3"/>
    <w:basedOn w:val="a"/>
    <w:next w:val="a"/>
    <w:autoRedefine/>
    <w:uiPriority w:val="39"/>
    <w:unhideWhenUsed/>
    <w:rsid w:val="009444D9"/>
    <w:pPr>
      <w:ind w:leftChars="400" w:left="840"/>
    </w:pPr>
  </w:style>
  <w:style w:type="character" w:styleId="af6">
    <w:name w:val="Hyperlink"/>
    <w:basedOn w:val="a0"/>
    <w:uiPriority w:val="99"/>
    <w:unhideWhenUsed/>
    <w:rsid w:val="009444D9"/>
    <w:rPr>
      <w:color w:val="0000FF" w:themeColor="hyperlink"/>
      <w:u w:val="single"/>
    </w:rPr>
  </w:style>
  <w:style w:type="paragraph" w:styleId="af7">
    <w:name w:val="header"/>
    <w:basedOn w:val="a"/>
    <w:link w:val="Char6"/>
    <w:uiPriority w:val="99"/>
    <w:unhideWhenUsed/>
    <w:rsid w:val="00AB1803"/>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6">
    <w:name w:val="页眉 Char"/>
    <w:basedOn w:val="a0"/>
    <w:link w:val="af7"/>
    <w:uiPriority w:val="99"/>
    <w:rsid w:val="00AB1803"/>
    <w:rPr>
      <w:rFonts w:ascii="Times New Roman" w:eastAsia="宋体" w:hAnsi="Times New Roman"/>
      <w:sz w:val="18"/>
      <w:szCs w:val="18"/>
    </w:rPr>
  </w:style>
  <w:style w:type="paragraph" w:styleId="af8">
    <w:name w:val="footer"/>
    <w:basedOn w:val="a"/>
    <w:link w:val="Char7"/>
    <w:uiPriority w:val="99"/>
    <w:unhideWhenUsed/>
    <w:rsid w:val="00AB1803"/>
    <w:pPr>
      <w:tabs>
        <w:tab w:val="center" w:pos="4153"/>
        <w:tab w:val="right" w:pos="8306"/>
      </w:tabs>
      <w:snapToGrid w:val="0"/>
      <w:spacing w:line="240" w:lineRule="auto"/>
      <w:jc w:val="left"/>
    </w:pPr>
    <w:rPr>
      <w:sz w:val="18"/>
      <w:szCs w:val="18"/>
    </w:rPr>
  </w:style>
  <w:style w:type="character" w:customStyle="1" w:styleId="Char7">
    <w:name w:val="页脚 Char"/>
    <w:basedOn w:val="a0"/>
    <w:link w:val="af8"/>
    <w:uiPriority w:val="99"/>
    <w:rsid w:val="00AB1803"/>
    <w:rPr>
      <w:rFonts w:ascii="Times New Roman" w:eastAsia="宋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963844">
      <w:bodyDiv w:val="1"/>
      <w:marLeft w:val="0"/>
      <w:marRight w:val="0"/>
      <w:marTop w:val="0"/>
      <w:marBottom w:val="0"/>
      <w:divBdr>
        <w:top w:val="none" w:sz="0" w:space="0" w:color="auto"/>
        <w:left w:val="none" w:sz="0" w:space="0" w:color="auto"/>
        <w:bottom w:val="none" w:sz="0" w:space="0" w:color="auto"/>
        <w:right w:val="none" w:sz="0" w:space="0" w:color="auto"/>
      </w:divBdr>
    </w:div>
    <w:div w:id="190903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hart" Target="charts/chart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chart" Target="charts/chart5.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chart" Target="charts/chart4.xml"/><Relationship Id="rId28" Type="http://schemas.openxmlformats.org/officeDocument/2006/relationships/hyperlink" Target="http://baike.so.com/doc/74425.html" TargetMode="External"/><Relationship Id="rId10" Type="http://schemas.openxmlformats.org/officeDocument/2006/relationships/image" Target="media/image2.jpeg"/><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chart" Target="charts/chart3.xml"/><Relationship Id="rId27" Type="http://schemas.openxmlformats.org/officeDocument/2006/relationships/hyperlink" Target="http://baike.so.com/doc/529457.html" TargetMode="Externa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__3.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___5.xlsx"/></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Excel____6.xlsx"/></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Microsoft_Excel____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5.2265931967251614E-2"/>
          <c:y val="0.12549019607843137"/>
          <c:w val="0.9470262460871659"/>
          <c:h val="0.77543859649122804"/>
        </c:manualLayout>
      </c:layout>
      <c:pie3DChart>
        <c:varyColors val="1"/>
        <c:ser>
          <c:idx val="0"/>
          <c:order val="0"/>
          <c:tx>
            <c:strRef>
              <c:f>Sheet1!$B$1</c:f>
              <c:strCache>
                <c:ptCount val="1"/>
                <c:pt idx="0">
                  <c:v>全区老龄人口占比情况</c:v>
                </c:pt>
              </c:strCache>
            </c:strRef>
          </c:tx>
          <c:spPr>
            <a:ln>
              <a:solidFill>
                <a:schemeClr val="tx1"/>
              </a:solidFill>
            </a:ln>
          </c:spPr>
          <c:explosion val="25"/>
          <c:dLbls>
            <c:dLbl>
              <c:idx val="0"/>
              <c:tx>
                <c:rich>
                  <a:bodyPr/>
                  <a:lstStyle/>
                  <a:p>
                    <a:pPr>
                      <a:defRPr sz="1200" b="1"/>
                    </a:pPr>
                    <a:r>
                      <a:rPr lang="en-US" altLang="en-US" sz="1200" b="1"/>
                      <a:t>60</a:t>
                    </a:r>
                    <a:r>
                      <a:rPr lang="en-US" altLang="zh-CN" sz="1200" b="1"/>
                      <a:t>-64</a:t>
                    </a:r>
                    <a:r>
                      <a:rPr lang="zh-CN" altLang="en-US" sz="1200" b="1"/>
                      <a:t>岁</a:t>
                    </a:r>
                    <a:endParaRPr lang="en-US" altLang="zh-CN" sz="1200" b="1"/>
                  </a:p>
                  <a:p>
                    <a:pPr>
                      <a:defRPr sz="1200" b="1"/>
                    </a:pPr>
                    <a:r>
                      <a:rPr lang="en-US" altLang="en-US" sz="1200" b="1"/>
                      <a:t>32.15%</a:t>
                    </a:r>
                  </a:p>
                </c:rich>
              </c:tx>
              <c:spPr/>
              <c:dLblPos val="outEnd"/>
              <c:showLegendKey val="0"/>
              <c:showVal val="1"/>
              <c:showCatName val="0"/>
              <c:showSerName val="0"/>
              <c:showPercent val="0"/>
              <c:showBubbleSize val="0"/>
            </c:dLbl>
            <c:dLbl>
              <c:idx val="1"/>
              <c:tx>
                <c:rich>
                  <a:bodyPr/>
                  <a:lstStyle/>
                  <a:p>
                    <a:pPr>
                      <a:defRPr sz="1200" b="1"/>
                    </a:pPr>
                    <a:r>
                      <a:rPr lang="en-US" altLang="en-US" sz="1200" b="1"/>
                      <a:t>65</a:t>
                    </a:r>
                    <a:r>
                      <a:rPr lang="en-US" altLang="zh-CN" sz="1200" b="1"/>
                      <a:t>-69</a:t>
                    </a:r>
                    <a:r>
                      <a:rPr lang="zh-CN" altLang="en-US" sz="1200" b="1"/>
                      <a:t>岁</a:t>
                    </a:r>
                    <a:endParaRPr lang="en-US" altLang="en-US" sz="1200" b="1"/>
                  </a:p>
                  <a:p>
                    <a:pPr>
                      <a:defRPr sz="1200" b="1"/>
                    </a:pPr>
                    <a:r>
                      <a:rPr lang="en-US" altLang="en-US" sz="1200" b="1"/>
                      <a:t>21.96%</a:t>
                    </a:r>
                  </a:p>
                </c:rich>
              </c:tx>
              <c:spPr/>
              <c:dLblPos val="outEnd"/>
              <c:showLegendKey val="0"/>
              <c:showVal val="1"/>
              <c:showCatName val="0"/>
              <c:showSerName val="0"/>
              <c:showPercent val="0"/>
              <c:showBubbleSize val="0"/>
            </c:dLbl>
            <c:dLbl>
              <c:idx val="2"/>
              <c:tx>
                <c:rich>
                  <a:bodyPr/>
                  <a:lstStyle/>
                  <a:p>
                    <a:pPr>
                      <a:defRPr sz="1200" b="1"/>
                    </a:pPr>
                    <a:r>
                      <a:rPr lang="en-US" altLang="en-US" sz="1200" b="1"/>
                      <a:t>70</a:t>
                    </a:r>
                    <a:r>
                      <a:rPr lang="en-US" altLang="zh-CN" sz="1200" b="1"/>
                      <a:t>-74</a:t>
                    </a:r>
                    <a:r>
                      <a:rPr lang="zh-CN" altLang="en-US" sz="1200" b="1"/>
                      <a:t>岁</a:t>
                    </a:r>
                    <a:endParaRPr lang="en-US" altLang="en-US" sz="1200" b="1"/>
                  </a:p>
                  <a:p>
                    <a:pPr>
                      <a:defRPr sz="1200" b="1"/>
                    </a:pPr>
                    <a:r>
                      <a:rPr lang="en-US" altLang="en-US" sz="1200" b="1"/>
                      <a:t>14.60%</a:t>
                    </a:r>
                  </a:p>
                </c:rich>
              </c:tx>
              <c:spPr/>
              <c:dLblPos val="outEnd"/>
              <c:showLegendKey val="0"/>
              <c:showVal val="1"/>
              <c:showCatName val="0"/>
              <c:showSerName val="0"/>
              <c:showPercent val="0"/>
              <c:showBubbleSize val="0"/>
            </c:dLbl>
            <c:dLbl>
              <c:idx val="3"/>
              <c:tx>
                <c:rich>
                  <a:bodyPr/>
                  <a:lstStyle/>
                  <a:p>
                    <a:pPr>
                      <a:defRPr sz="1200" b="1"/>
                    </a:pPr>
                    <a:r>
                      <a:rPr lang="en-US" altLang="en-US" sz="1200" b="1"/>
                      <a:t>75</a:t>
                    </a:r>
                    <a:r>
                      <a:rPr lang="en-US" altLang="zh-CN" sz="1200" b="1"/>
                      <a:t>-79</a:t>
                    </a:r>
                    <a:r>
                      <a:rPr lang="zh-CN" altLang="en-US" sz="1200" b="1"/>
                      <a:t>岁</a:t>
                    </a:r>
                    <a:endParaRPr lang="en-US" altLang="en-US" sz="1200" b="1"/>
                  </a:p>
                  <a:p>
                    <a:pPr>
                      <a:defRPr sz="1200" b="1"/>
                    </a:pPr>
                    <a:r>
                      <a:rPr lang="en-US" altLang="en-US" sz="1200" b="1"/>
                      <a:t>14.80%</a:t>
                    </a:r>
                  </a:p>
                </c:rich>
              </c:tx>
              <c:spPr/>
              <c:dLblPos val="outEnd"/>
              <c:showLegendKey val="0"/>
              <c:showVal val="1"/>
              <c:showCatName val="0"/>
              <c:showSerName val="0"/>
              <c:showPercent val="0"/>
              <c:showBubbleSize val="0"/>
            </c:dLbl>
            <c:dLbl>
              <c:idx val="4"/>
              <c:tx>
                <c:rich>
                  <a:bodyPr/>
                  <a:lstStyle/>
                  <a:p>
                    <a:pPr>
                      <a:defRPr sz="1200" b="1"/>
                    </a:pPr>
                    <a:r>
                      <a:rPr lang="en-US" altLang="en-US" sz="1200" b="1"/>
                      <a:t>80</a:t>
                    </a:r>
                    <a:r>
                      <a:rPr lang="en-US" altLang="zh-CN" sz="1200" b="1"/>
                      <a:t>-84</a:t>
                    </a:r>
                    <a:r>
                      <a:rPr lang="zh-CN" altLang="en-US" sz="1200" b="1"/>
                      <a:t>岁</a:t>
                    </a:r>
                    <a:endParaRPr lang="en-US" altLang="en-US" sz="1200" b="1"/>
                  </a:p>
                  <a:p>
                    <a:pPr>
                      <a:defRPr sz="1200" b="1"/>
                    </a:pPr>
                    <a:r>
                      <a:rPr lang="en-US" altLang="en-US" sz="1200" b="1"/>
                      <a:t>10.14%</a:t>
                    </a:r>
                  </a:p>
                </c:rich>
              </c:tx>
              <c:spPr/>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1"/>
          </c:dLbls>
          <c:cat>
            <c:strRef>
              <c:f>Sheet1!$A$2:$A$6</c:f>
              <c:strCache>
                <c:ptCount val="5"/>
                <c:pt idx="0">
                  <c:v>60-64岁</c:v>
                </c:pt>
                <c:pt idx="1">
                  <c:v>65-69岁</c:v>
                </c:pt>
                <c:pt idx="2">
                  <c:v>70-74岁</c:v>
                </c:pt>
                <c:pt idx="3">
                  <c:v>75-79岁</c:v>
                </c:pt>
                <c:pt idx="4">
                  <c:v>80-84岁</c:v>
                </c:pt>
              </c:strCache>
            </c:strRef>
          </c:cat>
          <c:val>
            <c:numRef>
              <c:f>Sheet1!$B$2:$B$6</c:f>
              <c:numCache>
                <c:formatCode>0.00%</c:formatCode>
                <c:ptCount val="5"/>
                <c:pt idx="0">
                  <c:v>0.32150000000000001</c:v>
                </c:pt>
                <c:pt idx="1">
                  <c:v>0.21959999999999999</c:v>
                </c:pt>
                <c:pt idx="2">
                  <c:v>0.14599999999999999</c:v>
                </c:pt>
                <c:pt idx="3">
                  <c:v>0.14799999999999999</c:v>
                </c:pt>
                <c:pt idx="4">
                  <c:v>0.1014</c:v>
                </c:pt>
              </c:numCache>
            </c:numRef>
          </c:val>
        </c:ser>
        <c:dLbls>
          <c:dLblPos val="bestFit"/>
          <c:showLegendKey val="0"/>
          <c:showVal val="1"/>
          <c:showCatName val="0"/>
          <c:showSerName val="0"/>
          <c:showPercent val="0"/>
          <c:showBubbleSize val="0"/>
          <c:showLeaderLines val="1"/>
        </c:dLbls>
      </c:pie3DChart>
      <c:spPr>
        <a:ln>
          <a:noFill/>
        </a:ln>
      </c:spPr>
    </c:plotArea>
    <c:plotVisOnly val="1"/>
    <c:dispBlanksAs val="gap"/>
    <c:showDLblsOverMax val="0"/>
  </c:chart>
  <c:spPr>
    <a:ln w="3175">
      <a:solidFill>
        <a:schemeClr val="bg1">
          <a:lumMod val="85000"/>
        </a:schemeClr>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139069776089098"/>
          <c:y val="0.14613003095975233"/>
          <c:w val="0.77396437661024953"/>
          <c:h val="0.50476247010143693"/>
        </c:manualLayout>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zh-CN"/>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Sheet1!$A$2:$A$5</c:f>
              <c:strCache>
                <c:ptCount val="4"/>
                <c:pt idx="0">
                  <c:v>文盲</c:v>
                </c:pt>
                <c:pt idx="1">
                  <c:v>小学及以下</c:v>
                </c:pt>
                <c:pt idx="2">
                  <c:v>初中</c:v>
                </c:pt>
                <c:pt idx="3">
                  <c:v>高中或中专</c:v>
                </c:pt>
              </c:strCache>
            </c:strRef>
          </c:cat>
          <c:val>
            <c:numRef>
              <c:f>Sheet1!$B$2:$B$5</c:f>
              <c:numCache>
                <c:formatCode>General</c:formatCode>
                <c:ptCount val="4"/>
                <c:pt idx="0">
                  <c:v>34</c:v>
                </c:pt>
                <c:pt idx="1">
                  <c:v>31</c:v>
                </c:pt>
                <c:pt idx="2">
                  <c:v>20</c:v>
                </c:pt>
                <c:pt idx="3">
                  <c:v>54</c:v>
                </c:pt>
              </c:numCache>
            </c:numRef>
          </c:val>
        </c:ser>
        <c:ser>
          <c:idx val="1"/>
          <c:order val="1"/>
          <c:tx>
            <c:strRef>
              <c:f>Sheet1!$C$1</c:f>
              <c:strCache>
                <c:ptCount val="1"/>
                <c:pt idx="0">
                  <c:v>列1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zh-CN"/>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Sheet1!$A$2:$A$5</c:f>
              <c:strCache>
                <c:ptCount val="4"/>
                <c:pt idx="0">
                  <c:v>文盲</c:v>
                </c:pt>
                <c:pt idx="1">
                  <c:v>小学及以下</c:v>
                </c:pt>
                <c:pt idx="2">
                  <c:v>初中</c:v>
                </c:pt>
                <c:pt idx="3">
                  <c:v>高中或中专</c:v>
                </c:pt>
              </c:strCache>
            </c:strRef>
          </c:cat>
          <c:val>
            <c:numRef>
              <c:f>Sheet1!$C$2:$C$5</c:f>
              <c:numCache>
                <c:formatCode>General</c:formatCode>
                <c:ptCount val="4"/>
              </c:numCache>
            </c:numRef>
          </c:val>
        </c:ser>
        <c:ser>
          <c:idx val="2"/>
          <c:order val="2"/>
          <c:tx>
            <c:strRef>
              <c:f>Sheet1!$D$1</c:f>
              <c:strCache>
                <c:ptCount val="1"/>
                <c:pt idx="0">
                  <c:v>列2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zh-CN"/>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Sheet1!$A$2:$A$5</c:f>
              <c:strCache>
                <c:ptCount val="4"/>
                <c:pt idx="0">
                  <c:v>文盲</c:v>
                </c:pt>
                <c:pt idx="1">
                  <c:v>小学及以下</c:v>
                </c:pt>
                <c:pt idx="2">
                  <c:v>初中</c:v>
                </c:pt>
                <c:pt idx="3">
                  <c:v>高中或中专</c:v>
                </c:pt>
              </c:strCache>
            </c:strRef>
          </c:cat>
          <c:val>
            <c:numRef>
              <c:f>Sheet1!$D$2:$D$5</c:f>
              <c:numCache>
                <c:formatCode>General</c:formatCode>
                <c:ptCount val="4"/>
              </c:numCache>
            </c:numRef>
          </c:val>
        </c:ser>
        <c:dLbls>
          <c:dLblPos val="inEnd"/>
          <c:showLegendKey val="0"/>
          <c:showVal val="1"/>
          <c:showCatName val="0"/>
          <c:showSerName val="0"/>
          <c:showPercent val="0"/>
          <c:showBubbleSize val="0"/>
        </c:dLbls>
        <c:gapWidth val="267"/>
        <c:overlap val="-43"/>
        <c:axId val="213137280"/>
        <c:axId val="213138816"/>
      </c:barChart>
      <c:catAx>
        <c:axId val="213137280"/>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zh-CN"/>
          </a:p>
        </c:txPr>
        <c:crossAx val="213138816"/>
        <c:crosses val="autoZero"/>
        <c:auto val="1"/>
        <c:lblAlgn val="ctr"/>
        <c:lblOffset val="100"/>
        <c:noMultiLvlLbl val="0"/>
      </c:catAx>
      <c:valAx>
        <c:axId val="21313881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crossAx val="213137280"/>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zh-CN"/>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83761214168577"/>
          <c:y val="5.0130242686157851E-2"/>
          <c:w val="0.45021467139708471"/>
          <c:h val="0.81671788430882197"/>
        </c:manualLayout>
      </c:layout>
      <c:pieChart>
        <c:varyColors val="1"/>
        <c:ser>
          <c:idx val="0"/>
          <c:order val="0"/>
          <c:tx>
            <c:strRef>
              <c:f>Sheet1!$B$1</c:f>
              <c:strCache>
                <c:ptCount val="1"/>
                <c:pt idx="0">
                  <c:v>销售额</c:v>
                </c:pt>
              </c:strCache>
            </c:strRef>
          </c:tx>
          <c:dPt>
            <c:idx val="0"/>
            <c:bubble3D val="0"/>
            <c:spPr>
              <a:solidFill>
                <a:schemeClr val="accent1"/>
              </a:solidFill>
              <a:ln>
                <a:noFill/>
              </a:ln>
              <a:effectLst>
                <a:outerShdw blurRad="317500" algn="ctr" rotWithShape="0">
                  <a:prstClr val="black">
                    <a:alpha val="25000"/>
                  </a:prstClr>
                </a:outerShdw>
              </a:effectLst>
            </c:spPr>
          </c:dPt>
          <c:dPt>
            <c:idx val="1"/>
            <c:bubble3D val="0"/>
            <c:spPr>
              <a:solidFill>
                <a:schemeClr val="accent2"/>
              </a:solidFill>
              <a:ln>
                <a:noFill/>
              </a:ln>
              <a:effectLst>
                <a:outerShdw blurRad="317500" algn="ctr" rotWithShape="0">
                  <a:prstClr val="black">
                    <a:alpha val="25000"/>
                  </a:prstClr>
                </a:outerShdw>
              </a:effectLst>
            </c:spPr>
          </c:dPt>
          <c:dPt>
            <c:idx val="2"/>
            <c:bubble3D val="0"/>
            <c:spPr>
              <a:solidFill>
                <a:schemeClr val="accent3"/>
              </a:solidFill>
              <a:ln>
                <a:noFill/>
              </a:ln>
              <a:effectLst>
                <a:outerShdw blurRad="317500" algn="ctr" rotWithShape="0">
                  <a:prstClr val="black">
                    <a:alpha val="25000"/>
                  </a:prstClr>
                </a:outerShdw>
              </a:effectLst>
            </c:spPr>
          </c:dPt>
          <c:dPt>
            <c:idx val="3"/>
            <c:bubble3D val="0"/>
            <c:spPr>
              <a:solidFill>
                <a:schemeClr val="accent4"/>
              </a:solidFill>
              <a:ln>
                <a:noFill/>
              </a:ln>
              <a:effectLst>
                <a:outerShdw blurRad="317500" algn="ctr" rotWithShape="0">
                  <a:prstClr val="black">
                    <a:alpha val="25000"/>
                  </a:prstClr>
                </a:outerShdw>
              </a:effectLst>
            </c:spPr>
          </c:dPt>
          <c:dPt>
            <c:idx val="4"/>
            <c:bubble3D val="0"/>
            <c:spPr>
              <a:solidFill>
                <a:schemeClr val="accent5"/>
              </a:solidFill>
              <a:ln>
                <a:noFill/>
              </a:ln>
              <a:effectLst>
                <a:outerShdw blurRad="317500" algn="ctr" rotWithShape="0">
                  <a:prstClr val="black">
                    <a:alpha val="25000"/>
                  </a:prstClr>
                </a:outerShdw>
              </a:effectLst>
            </c:spPr>
          </c:dPt>
          <c:dPt>
            <c:idx val="5"/>
            <c:bubble3D val="0"/>
            <c:spPr>
              <a:solidFill>
                <a:schemeClr val="accent6"/>
              </a:solidFill>
              <a:ln>
                <a:noFill/>
              </a:ln>
              <a:effectLst>
                <a:outerShdw blurRad="317500" algn="ctr" rotWithShape="0">
                  <a:prstClr val="black">
                    <a:alpha val="25000"/>
                  </a:prstClr>
                </a:outerShdw>
              </a:effectLst>
            </c:spPr>
          </c:dPt>
          <c:dPt>
            <c:idx val="6"/>
            <c:bubble3D val="0"/>
            <c:spPr>
              <a:solidFill>
                <a:schemeClr val="accent1">
                  <a:lumMod val="60000"/>
                </a:schemeClr>
              </a:solidFill>
              <a:ln>
                <a:noFill/>
              </a:ln>
              <a:effectLst>
                <a:outerShdw blurRad="317500" algn="ctr" rotWithShape="0">
                  <a:prstClr val="black">
                    <a:alpha val="25000"/>
                  </a:prstClr>
                </a:outerShdw>
              </a:effectLst>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zh-CN"/>
              </a:p>
            </c:txPr>
            <c:showLegendKey val="0"/>
            <c:showVal val="0"/>
            <c:showCatName val="0"/>
            <c:showSerName val="0"/>
            <c:showPercent val="1"/>
            <c:showBubbleSize val="0"/>
            <c:showLeaderLines val="0"/>
            <c:extLst>
              <c:ext xmlns:c15="http://schemas.microsoft.com/office/drawing/2012/chart" uri="{CE6537A1-D6FC-4f65-9D91-7224C49458BB}"/>
            </c:extLst>
          </c:dLbls>
          <c:cat>
            <c:strRef>
              <c:f>Sheet1!$A$2:$A$8</c:f>
              <c:strCache>
                <c:ptCount val="7"/>
                <c:pt idx="0">
                  <c:v>工人</c:v>
                </c:pt>
                <c:pt idx="1">
                  <c:v>党政机关公务员</c:v>
                </c:pt>
                <c:pt idx="2">
                  <c:v>商业、服务从业人员</c:v>
                </c:pt>
                <c:pt idx="3">
                  <c:v>企事业单位管理人员、基数人员</c:v>
                </c:pt>
                <c:pt idx="4">
                  <c:v>其它</c:v>
                </c:pt>
                <c:pt idx="5">
                  <c:v>农林牧渔</c:v>
                </c:pt>
                <c:pt idx="6">
                  <c:v>个体私营企业主</c:v>
                </c:pt>
              </c:strCache>
            </c:strRef>
          </c:cat>
          <c:val>
            <c:numRef>
              <c:f>Sheet1!$B$2:$B$8</c:f>
              <c:numCache>
                <c:formatCode>0.00%</c:formatCode>
                <c:ptCount val="7"/>
                <c:pt idx="0">
                  <c:v>0.51800000000000002</c:v>
                </c:pt>
                <c:pt idx="1">
                  <c:v>4.3200000000000002E-2</c:v>
                </c:pt>
                <c:pt idx="2">
                  <c:v>5.04E-2</c:v>
                </c:pt>
                <c:pt idx="3">
                  <c:v>0.1295</c:v>
                </c:pt>
                <c:pt idx="4">
                  <c:v>0.25900000000000001</c:v>
                </c:pt>
                <c:pt idx="5" formatCode="General">
                  <c:v>0</c:v>
                </c:pt>
                <c:pt idx="6" formatCode="General">
                  <c:v>0</c:v>
                </c:pt>
              </c:numCache>
            </c:numRef>
          </c:val>
        </c:ser>
        <c:dLbls>
          <c:showLegendKey val="0"/>
          <c:showVal val="0"/>
          <c:showCatName val="0"/>
          <c:showSerName val="0"/>
          <c:showPercent val="1"/>
          <c:showBubbleSize val="0"/>
          <c:showLeaderLines val="0"/>
        </c:dLbls>
        <c:firstSliceAng val="0"/>
      </c:pieChart>
      <c:spPr>
        <a:noFill/>
        <a:ln>
          <a:noFill/>
        </a:ln>
        <a:effectLst/>
      </c:spPr>
    </c:plotArea>
    <c:legend>
      <c:legendPos val="r"/>
      <c:overlay val="0"/>
      <c:spPr>
        <a:solidFill>
          <a:schemeClr val="lt1">
            <a:alpha val="78000"/>
          </a:schemeClr>
        </a:solidFill>
        <a:ln>
          <a:noFill/>
        </a:ln>
        <a:effectLst/>
      </c:spPr>
      <c:txPr>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zh-CN"/>
        </a:p>
      </c:txPr>
    </c:legend>
    <c:plotVisOnly val="1"/>
    <c:dispBlanksAs val="gap"/>
    <c:showDLblsOverMax val="0"/>
  </c:chart>
  <c:spPr>
    <a:noFill/>
    <a:ln w="9525" cap="flat" cmpd="sng" algn="ctr">
      <a:solidFill>
        <a:schemeClr val="dk1">
          <a:lumMod val="15000"/>
          <a:lumOff val="85000"/>
        </a:schemeClr>
      </a:solidFill>
      <a:round/>
    </a:ln>
    <a:effectLst/>
  </c:spPr>
  <c:txPr>
    <a:bodyPr/>
    <a:lstStyle/>
    <a:p>
      <a:pPr>
        <a:defRPr/>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zh-CN" altLang="zh-CN" sz="1400" b="1" i="0" u="none" strike="noStrike" baseline="0">
                <a:effectLst/>
              </a:rPr>
              <a:t>月平均收入分布</a:t>
            </a:r>
            <a:endParaRPr lang="zh-CN"/>
          </a:p>
        </c:rich>
      </c:tx>
      <c:overlay val="0"/>
      <c:spPr>
        <a:noFill/>
        <a:ln>
          <a:noFill/>
        </a:ln>
        <a:effectLst/>
      </c:spPr>
    </c:title>
    <c:autoTitleDeleted val="0"/>
    <c:plotArea>
      <c:layout>
        <c:manualLayout>
          <c:layoutTarget val="inner"/>
          <c:xMode val="edge"/>
          <c:yMode val="edge"/>
          <c:x val="0.18308403968624384"/>
          <c:y val="0.12469507011808595"/>
          <c:w val="0.73460163201397144"/>
          <c:h val="0.53391267177352375"/>
        </c:manualLayout>
      </c:layout>
      <c:areaChart>
        <c:grouping val="standard"/>
        <c:varyColors val="0"/>
        <c:ser>
          <c:idx val="0"/>
          <c:order val="0"/>
          <c:tx>
            <c:strRef>
              <c:f>Sheet1!$B$1</c:f>
              <c:strCache>
                <c:ptCount val="1"/>
                <c:pt idx="0">
                  <c:v>系列 1</c:v>
                </c:pt>
              </c:strCache>
            </c:strRef>
          </c:tx>
          <c:spPr>
            <a:solidFill>
              <a:schemeClr val="accent1"/>
            </a:solidFill>
            <a:ln>
              <a:noFill/>
            </a:ln>
            <a:effectLst/>
          </c:spPr>
          <c:dLbls>
            <c:dLbl>
              <c:idx val="0"/>
              <c:layout>
                <c:manualLayout>
                  <c:x val="0"/>
                  <c:y val="-9.4591815751593672E-2"/>
                </c:manualLayout>
              </c:layout>
              <c:showLegendKey val="1"/>
              <c:showVal val="1"/>
              <c:showCatName val="0"/>
              <c:showSerName val="0"/>
              <c:showPercent val="0"/>
              <c:showBubbleSize val="0"/>
              <c:extLst>
                <c:ext xmlns:c15="http://schemas.microsoft.com/office/drawing/2012/chart" uri="{CE6537A1-D6FC-4f65-9D91-7224C49458BB}"/>
              </c:extLst>
            </c:dLbl>
            <c:dLbl>
              <c:idx val="1"/>
              <c:layout>
                <c:manualLayout>
                  <c:x val="-1.6730401529636712E-2"/>
                  <c:y val="-0.11926794159983557"/>
                </c:manualLayout>
              </c:layout>
              <c:showLegendKey val="1"/>
              <c:showVal val="1"/>
              <c:showCatName val="0"/>
              <c:showSerName val="0"/>
              <c:showPercent val="0"/>
              <c:showBubbleSize val="0"/>
              <c:extLst>
                <c:ext xmlns:c15="http://schemas.microsoft.com/office/drawing/2012/chart" uri="{CE6537A1-D6FC-4f65-9D91-7224C49458BB}"/>
              </c:extLst>
            </c:dLbl>
            <c:dLbl>
              <c:idx val="2"/>
              <c:layout>
                <c:manualLayout>
                  <c:x val="-1.4340344168260038E-2"/>
                  <c:y val="-0.27555007197203374"/>
                </c:manualLayout>
              </c:layout>
              <c:showLegendKey val="1"/>
              <c:showVal val="1"/>
              <c:showCatName val="0"/>
              <c:showSerName val="0"/>
              <c:showPercent val="0"/>
              <c:showBubbleSize val="0"/>
              <c:extLst>
                <c:ext xmlns:c15="http://schemas.microsoft.com/office/drawing/2012/chart" uri="{CE6537A1-D6FC-4f65-9D91-7224C49458BB}"/>
              </c:extLst>
            </c:dLbl>
            <c:dLbl>
              <c:idx val="3"/>
              <c:layout>
                <c:manualLayout>
                  <c:x val="1.4340344168260038E-2"/>
                  <c:y val="-0.14394406744807739"/>
                </c:manualLayout>
              </c:layout>
              <c:showLegendKey val="1"/>
              <c:showVal val="1"/>
              <c:showCatName val="0"/>
              <c:showSerName val="0"/>
              <c:showPercent val="0"/>
              <c:showBubbleSize val="0"/>
              <c:extLst>
                <c:ext xmlns:c15="http://schemas.microsoft.com/office/drawing/2012/chart" uri="{CE6537A1-D6FC-4f65-9D91-7224C49458BB}"/>
              </c:extLst>
            </c:dLbl>
            <c:dLbl>
              <c:idx val="4"/>
              <c:layout>
                <c:manualLayout>
                  <c:x val="0"/>
                  <c:y val="-8.6366440468846395E-2"/>
                </c:manualLayout>
              </c:layout>
              <c:showLegendKey val="1"/>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1000元及以下</c:v>
                </c:pt>
                <c:pt idx="1">
                  <c:v>1000—2000</c:v>
                </c:pt>
                <c:pt idx="2">
                  <c:v>2000—3000</c:v>
                </c:pt>
                <c:pt idx="3">
                  <c:v>3000—4000</c:v>
                </c:pt>
                <c:pt idx="4">
                  <c:v>4000及以上</c:v>
                </c:pt>
              </c:strCache>
            </c:strRef>
          </c:cat>
          <c:val>
            <c:numRef>
              <c:f>Sheet1!$B$2:$B$6</c:f>
              <c:numCache>
                <c:formatCode>General</c:formatCode>
                <c:ptCount val="5"/>
                <c:pt idx="0">
                  <c:v>15</c:v>
                </c:pt>
                <c:pt idx="1">
                  <c:v>19</c:v>
                </c:pt>
                <c:pt idx="2">
                  <c:v>63</c:v>
                </c:pt>
                <c:pt idx="3">
                  <c:v>34</c:v>
                </c:pt>
                <c:pt idx="4">
                  <c:v>8</c:v>
                </c:pt>
              </c:numCache>
            </c:numRef>
          </c:val>
        </c:ser>
        <c:ser>
          <c:idx val="1"/>
          <c:order val="1"/>
          <c:tx>
            <c:strRef>
              <c:f>Sheet1!$C$1</c:f>
              <c:strCache>
                <c:ptCount val="1"/>
                <c:pt idx="0">
                  <c:v>列1</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1000元及以下</c:v>
                </c:pt>
                <c:pt idx="1">
                  <c:v>1000—2000</c:v>
                </c:pt>
                <c:pt idx="2">
                  <c:v>2000—3000</c:v>
                </c:pt>
                <c:pt idx="3">
                  <c:v>3000—4000</c:v>
                </c:pt>
                <c:pt idx="4">
                  <c:v>4000及以上</c:v>
                </c:pt>
              </c:strCache>
            </c:strRef>
          </c:cat>
          <c:val>
            <c:numRef>
              <c:f>Sheet1!$C$2:$C$6</c:f>
              <c:numCache>
                <c:formatCode>General</c:formatCode>
                <c:ptCount val="5"/>
              </c:numCache>
            </c:numRef>
          </c:val>
        </c:ser>
        <c:dLbls>
          <c:showLegendKey val="0"/>
          <c:showVal val="1"/>
          <c:showCatName val="0"/>
          <c:showSerName val="0"/>
          <c:showPercent val="0"/>
          <c:showBubbleSize val="0"/>
        </c:dLbls>
        <c:axId val="215207296"/>
        <c:axId val="245912704"/>
      </c:areaChart>
      <c:catAx>
        <c:axId val="21520729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zh-CN"/>
          </a:p>
        </c:txPr>
        <c:crossAx val="245912704"/>
        <c:crosses val="autoZero"/>
        <c:auto val="1"/>
        <c:lblAlgn val="ctr"/>
        <c:lblOffset val="100"/>
        <c:noMultiLvlLbl val="0"/>
      </c:catAx>
      <c:valAx>
        <c:axId val="2459127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zh-CN"/>
          </a:p>
        </c:txPr>
        <c:crossAx val="215207296"/>
        <c:crosses val="autoZero"/>
        <c:crossBetween val="midCat"/>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b="1"/>
      </a:pPr>
      <a:endParaRPr lang="zh-CN"/>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a:t>老年需求</a:t>
            </a:r>
          </a:p>
        </c:rich>
      </c:tx>
      <c:overlay val="0"/>
      <c:spPr>
        <a:noFill/>
        <a:ln>
          <a:noFill/>
        </a:ln>
        <a:effectLst/>
      </c:spPr>
    </c:title>
    <c:autoTitleDeleted val="0"/>
    <c:plotArea>
      <c:layout>
        <c:manualLayout>
          <c:layoutTarget val="inner"/>
          <c:xMode val="edge"/>
          <c:yMode val="edge"/>
          <c:x val="0.10220104620320002"/>
          <c:y val="0.14943240454076367"/>
          <c:w val="0.86755575610838198"/>
          <c:h val="0.37967447567506074"/>
        </c:manualLayout>
      </c:layout>
      <c:barChart>
        <c:barDir val="col"/>
        <c:grouping val="stacked"/>
        <c:varyColors val="0"/>
        <c:ser>
          <c:idx val="0"/>
          <c:order val="0"/>
          <c:spPr>
            <a:solidFill>
              <a:schemeClr val="accent1"/>
            </a:solidFill>
            <a:ln>
              <a:noFill/>
            </a:ln>
            <a:effectLst/>
          </c:spPr>
          <c:invertIfNegative val="0"/>
          <c:cat>
            <c:strRef>
              <c:f>Sheet1!$A$1:$J$1</c:f>
              <c:strCache>
                <c:ptCount val="10"/>
                <c:pt idx="0">
                  <c:v> </c:v>
                </c:pt>
                <c:pt idx="1">
                  <c:v>改善老年人的基本生活条件</c:v>
                </c:pt>
                <c:pt idx="2">
                  <c:v>完善社区养老服务的基础设施建设</c:v>
                </c:pt>
                <c:pt idx="3">
                  <c:v>提高服务人员的专业素质和水平</c:v>
                </c:pt>
                <c:pt idx="4">
                  <c:v>调低社区养老的基本服务收费</c:v>
                </c:pt>
                <c:pt idx="5">
                  <c:v>多组织一些适合老年人的娱乐体育活动</c:v>
                </c:pt>
                <c:pt idx="6">
                  <c:v>多提供一些上门服务</c:v>
                </c:pt>
                <c:pt idx="7">
                  <c:v>多开办一些物美价廉的养老服务</c:v>
                </c:pt>
                <c:pt idx="8">
                  <c:v>多关注老年人的身体健康和心理健康</c:v>
                </c:pt>
                <c:pt idx="9">
                  <c:v>其他</c:v>
                </c:pt>
              </c:strCache>
            </c:strRef>
          </c:cat>
          <c:val>
            <c:numRef>
              <c:f>Sheet1!$A$2:$J$2</c:f>
              <c:numCache>
                <c:formatCode>General</c:formatCode>
                <c:ptCount val="10"/>
                <c:pt idx="0">
                  <c:v>0</c:v>
                </c:pt>
                <c:pt idx="1">
                  <c:v>9</c:v>
                </c:pt>
                <c:pt idx="2">
                  <c:v>15</c:v>
                </c:pt>
                <c:pt idx="3">
                  <c:v>3</c:v>
                </c:pt>
                <c:pt idx="4">
                  <c:v>2</c:v>
                </c:pt>
                <c:pt idx="5">
                  <c:v>14</c:v>
                </c:pt>
                <c:pt idx="6">
                  <c:v>8</c:v>
                </c:pt>
                <c:pt idx="7">
                  <c:v>5</c:v>
                </c:pt>
                <c:pt idx="8">
                  <c:v>11</c:v>
                </c:pt>
                <c:pt idx="9">
                  <c:v>1</c:v>
                </c:pt>
              </c:numCache>
            </c:numRef>
          </c:val>
        </c:ser>
        <c:ser>
          <c:idx val="1"/>
          <c:order val="1"/>
          <c:spPr>
            <a:solidFill>
              <a:schemeClr val="accent2"/>
            </a:solidFill>
            <a:ln>
              <a:noFill/>
            </a:ln>
            <a:effectLst/>
          </c:spPr>
          <c:invertIfNegative val="0"/>
          <c:cat>
            <c:strRef>
              <c:f>Sheet1!$A$1:$J$1</c:f>
              <c:strCache>
                <c:ptCount val="10"/>
                <c:pt idx="0">
                  <c:v> </c:v>
                </c:pt>
                <c:pt idx="1">
                  <c:v>改善老年人的基本生活条件</c:v>
                </c:pt>
                <c:pt idx="2">
                  <c:v>完善社区养老服务的基础设施建设</c:v>
                </c:pt>
                <c:pt idx="3">
                  <c:v>提高服务人员的专业素质和水平</c:v>
                </c:pt>
                <c:pt idx="4">
                  <c:v>调低社区养老的基本服务收费</c:v>
                </c:pt>
                <c:pt idx="5">
                  <c:v>多组织一些适合老年人的娱乐体育活动</c:v>
                </c:pt>
                <c:pt idx="6">
                  <c:v>多提供一些上门服务</c:v>
                </c:pt>
                <c:pt idx="7">
                  <c:v>多开办一些物美价廉的养老服务</c:v>
                </c:pt>
                <c:pt idx="8">
                  <c:v>多关注老年人的身体健康和心理健康</c:v>
                </c:pt>
                <c:pt idx="9">
                  <c:v>其他</c:v>
                </c:pt>
              </c:strCache>
            </c:strRef>
          </c:cat>
          <c:val>
            <c:numRef>
              <c:f>Sheet1!$A$3:$J$3</c:f>
              <c:numCache>
                <c:formatCode>General</c:formatCode>
                <c:ptCount val="10"/>
              </c:numCache>
            </c:numRef>
          </c:val>
        </c:ser>
        <c:ser>
          <c:idx val="2"/>
          <c:order val="2"/>
          <c:spPr>
            <a:solidFill>
              <a:schemeClr val="accent3"/>
            </a:solidFill>
            <a:ln>
              <a:noFill/>
            </a:ln>
            <a:effectLst/>
          </c:spPr>
          <c:invertIfNegative val="0"/>
          <c:cat>
            <c:strRef>
              <c:f>Sheet1!$A$1:$J$1</c:f>
              <c:strCache>
                <c:ptCount val="10"/>
                <c:pt idx="0">
                  <c:v> </c:v>
                </c:pt>
                <c:pt idx="1">
                  <c:v>改善老年人的基本生活条件</c:v>
                </c:pt>
                <c:pt idx="2">
                  <c:v>完善社区养老服务的基础设施建设</c:v>
                </c:pt>
                <c:pt idx="3">
                  <c:v>提高服务人员的专业素质和水平</c:v>
                </c:pt>
                <c:pt idx="4">
                  <c:v>调低社区养老的基本服务收费</c:v>
                </c:pt>
                <c:pt idx="5">
                  <c:v>多组织一些适合老年人的娱乐体育活动</c:v>
                </c:pt>
                <c:pt idx="6">
                  <c:v>多提供一些上门服务</c:v>
                </c:pt>
                <c:pt idx="7">
                  <c:v>多开办一些物美价廉的养老服务</c:v>
                </c:pt>
                <c:pt idx="8">
                  <c:v>多关注老年人的身体健康和心理健康</c:v>
                </c:pt>
                <c:pt idx="9">
                  <c:v>其他</c:v>
                </c:pt>
              </c:strCache>
            </c:strRef>
          </c:cat>
          <c:val>
            <c:numRef>
              <c:f>Sheet1!$A$4:$J$4</c:f>
              <c:numCache>
                <c:formatCode>General</c:formatCode>
                <c:ptCount val="10"/>
              </c:numCache>
            </c:numRef>
          </c:val>
        </c:ser>
        <c:ser>
          <c:idx val="3"/>
          <c:order val="3"/>
          <c:spPr>
            <a:solidFill>
              <a:schemeClr val="accent4"/>
            </a:solidFill>
            <a:ln>
              <a:noFill/>
            </a:ln>
            <a:effectLst/>
          </c:spPr>
          <c:invertIfNegative val="0"/>
          <c:cat>
            <c:strRef>
              <c:f>Sheet1!$A$1:$J$1</c:f>
              <c:strCache>
                <c:ptCount val="10"/>
                <c:pt idx="0">
                  <c:v> </c:v>
                </c:pt>
                <c:pt idx="1">
                  <c:v>改善老年人的基本生活条件</c:v>
                </c:pt>
                <c:pt idx="2">
                  <c:v>完善社区养老服务的基础设施建设</c:v>
                </c:pt>
                <c:pt idx="3">
                  <c:v>提高服务人员的专业素质和水平</c:v>
                </c:pt>
                <c:pt idx="4">
                  <c:v>调低社区养老的基本服务收费</c:v>
                </c:pt>
                <c:pt idx="5">
                  <c:v>多组织一些适合老年人的娱乐体育活动</c:v>
                </c:pt>
                <c:pt idx="6">
                  <c:v>多提供一些上门服务</c:v>
                </c:pt>
                <c:pt idx="7">
                  <c:v>多开办一些物美价廉的养老服务</c:v>
                </c:pt>
                <c:pt idx="8">
                  <c:v>多关注老年人的身体健康和心理健康</c:v>
                </c:pt>
                <c:pt idx="9">
                  <c:v>其他</c:v>
                </c:pt>
              </c:strCache>
            </c:strRef>
          </c:cat>
          <c:val>
            <c:numRef>
              <c:f>Sheet1!$A$5:$J$5</c:f>
              <c:numCache>
                <c:formatCode>General</c:formatCode>
                <c:ptCount val="10"/>
              </c:numCache>
            </c:numRef>
          </c:val>
        </c:ser>
        <c:dLbls>
          <c:showLegendKey val="0"/>
          <c:showVal val="0"/>
          <c:showCatName val="0"/>
          <c:showSerName val="0"/>
          <c:showPercent val="0"/>
          <c:showBubbleSize val="0"/>
        </c:dLbls>
        <c:gapWidth val="150"/>
        <c:overlap val="100"/>
        <c:axId val="373471104"/>
        <c:axId val="373538816"/>
      </c:barChart>
      <c:catAx>
        <c:axId val="3734711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en-US"/>
                  <a:t>需求项目</a:t>
                </a:r>
              </a:p>
            </c:rich>
          </c:tx>
          <c:layout>
            <c:manualLayout>
              <c:xMode val="edge"/>
              <c:yMode val="edge"/>
              <c:x val="0.90382115204882663"/>
              <c:y val="0.66563467492260064"/>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73538816"/>
        <c:crosses val="autoZero"/>
        <c:auto val="1"/>
        <c:lblAlgn val="ctr"/>
        <c:lblOffset val="100"/>
        <c:noMultiLvlLbl val="0"/>
      </c:catAx>
      <c:valAx>
        <c:axId val="3735388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en-US"/>
                  <a:t>频数</a:t>
                </a:r>
              </a:p>
            </c:rich>
          </c:tx>
          <c:layout>
            <c:manualLayout>
              <c:xMode val="edge"/>
              <c:yMode val="edge"/>
              <c:x val="3.7792438914418976E-2"/>
              <c:y val="0.13287113104669965"/>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734711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zh-CN"/>
              <a:t>社区养老服务内容</a:t>
            </a:r>
          </a:p>
        </c:rich>
      </c:tx>
      <c:layout>
        <c:manualLayout>
          <c:xMode val="edge"/>
          <c:yMode val="edge"/>
          <c:x val="0.29224656874548521"/>
          <c:y val="0.84623323013415896"/>
        </c:manualLayout>
      </c:layout>
      <c:overlay val="0"/>
      <c:spPr>
        <a:noFill/>
        <a:ln>
          <a:noFill/>
        </a:ln>
        <a:effectLst/>
      </c:spPr>
    </c:title>
    <c:autoTitleDeleted val="0"/>
    <c:plotArea>
      <c:layout>
        <c:manualLayout>
          <c:layoutTarget val="inner"/>
          <c:xMode val="edge"/>
          <c:yMode val="edge"/>
          <c:x val="0.18787424326594379"/>
          <c:y val="0.10897832817337462"/>
          <c:w val="0.79527047139815443"/>
          <c:h val="0.46832597937641696"/>
        </c:manualLayout>
      </c:layout>
      <c:lineChart>
        <c:grouping val="standard"/>
        <c:varyColors val="0"/>
        <c:ser>
          <c:idx val="0"/>
          <c:order val="0"/>
          <c:tx>
            <c:strRef>
              <c:f>Sheet1!$B$1</c:f>
              <c:strCache>
                <c:ptCount val="1"/>
                <c:pt idx="0">
                  <c:v>系列 1</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Sheet1!$A$2:$A$13</c:f>
              <c:strCache>
                <c:ptCount val="12"/>
                <c:pt idx="0">
                  <c:v>上门医疗保健服务</c:v>
                </c:pt>
                <c:pt idx="1">
                  <c:v>家政服务</c:v>
                </c:pt>
                <c:pt idx="2">
                  <c:v>紧急救助</c:v>
                </c:pt>
                <c:pt idx="3">
                  <c:v>法律援助</c:v>
                </c:pt>
                <c:pt idx="4">
                  <c:v>配送餐点、货物</c:v>
                </c:pt>
                <c:pt idx="5">
                  <c:v>个人清洁</c:v>
                </c:pt>
                <c:pt idx="6">
                  <c:v>家电维修和护理</c:v>
                </c:pt>
                <c:pt idx="7">
                  <c:v>到户烹饪</c:v>
                </c:pt>
                <c:pt idx="8">
                  <c:v>陪同外出</c:v>
                </c:pt>
                <c:pt idx="9">
                  <c:v>心理咨询</c:v>
                </c:pt>
                <c:pt idx="10">
                  <c:v>聊天解闷</c:v>
                </c:pt>
                <c:pt idx="11">
                  <c:v>娱乐活动</c:v>
                </c:pt>
              </c:strCache>
            </c:strRef>
          </c:cat>
          <c:val>
            <c:numRef>
              <c:f>Sheet1!$B$2:$B$13</c:f>
              <c:numCache>
                <c:formatCode>General</c:formatCode>
                <c:ptCount val="12"/>
                <c:pt idx="0">
                  <c:v>63</c:v>
                </c:pt>
                <c:pt idx="1">
                  <c:v>113</c:v>
                </c:pt>
                <c:pt idx="2">
                  <c:v>70</c:v>
                </c:pt>
                <c:pt idx="3">
                  <c:v>7</c:v>
                </c:pt>
                <c:pt idx="4">
                  <c:v>73</c:v>
                </c:pt>
                <c:pt idx="5">
                  <c:v>4</c:v>
                </c:pt>
                <c:pt idx="6">
                  <c:v>15</c:v>
                </c:pt>
                <c:pt idx="7">
                  <c:v>8</c:v>
                </c:pt>
                <c:pt idx="8">
                  <c:v>6</c:v>
                </c:pt>
                <c:pt idx="9">
                  <c:v>16</c:v>
                </c:pt>
                <c:pt idx="10">
                  <c:v>56</c:v>
                </c:pt>
                <c:pt idx="11">
                  <c:v>95</c:v>
                </c:pt>
              </c:numCache>
            </c:numRef>
          </c:val>
          <c:smooth val="0"/>
        </c:ser>
        <c:ser>
          <c:idx val="1"/>
          <c:order val="1"/>
          <c:tx>
            <c:strRef>
              <c:f>Sheet1!$C$1</c:f>
              <c:strCache>
                <c:ptCount val="1"/>
                <c:pt idx="0">
                  <c:v>列1</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Sheet1!$A$2:$A$13</c:f>
              <c:strCache>
                <c:ptCount val="12"/>
                <c:pt idx="0">
                  <c:v>上门医疗保健服务</c:v>
                </c:pt>
                <c:pt idx="1">
                  <c:v>家政服务</c:v>
                </c:pt>
                <c:pt idx="2">
                  <c:v>紧急救助</c:v>
                </c:pt>
                <c:pt idx="3">
                  <c:v>法律援助</c:v>
                </c:pt>
                <c:pt idx="4">
                  <c:v>配送餐点、货物</c:v>
                </c:pt>
                <c:pt idx="5">
                  <c:v>个人清洁</c:v>
                </c:pt>
                <c:pt idx="6">
                  <c:v>家电维修和护理</c:v>
                </c:pt>
                <c:pt idx="7">
                  <c:v>到户烹饪</c:v>
                </c:pt>
                <c:pt idx="8">
                  <c:v>陪同外出</c:v>
                </c:pt>
                <c:pt idx="9">
                  <c:v>心理咨询</c:v>
                </c:pt>
                <c:pt idx="10">
                  <c:v>聊天解闷</c:v>
                </c:pt>
                <c:pt idx="11">
                  <c:v>娱乐活动</c:v>
                </c:pt>
              </c:strCache>
            </c:strRef>
          </c:cat>
          <c:val>
            <c:numRef>
              <c:f>Sheet1!$C$2:$C$13</c:f>
              <c:numCache>
                <c:formatCode>General</c:formatCode>
                <c:ptCount val="12"/>
              </c:numCache>
            </c:numRef>
          </c:val>
          <c:smooth val="0"/>
        </c:ser>
        <c:ser>
          <c:idx val="2"/>
          <c:order val="2"/>
          <c:tx>
            <c:strRef>
              <c:f>Sheet1!$D$1</c:f>
              <c:strCache>
                <c:ptCount val="1"/>
                <c:pt idx="0">
                  <c:v>列2</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Sheet1!$A$2:$A$13</c:f>
              <c:strCache>
                <c:ptCount val="12"/>
                <c:pt idx="0">
                  <c:v>上门医疗保健服务</c:v>
                </c:pt>
                <c:pt idx="1">
                  <c:v>家政服务</c:v>
                </c:pt>
                <c:pt idx="2">
                  <c:v>紧急救助</c:v>
                </c:pt>
                <c:pt idx="3">
                  <c:v>法律援助</c:v>
                </c:pt>
                <c:pt idx="4">
                  <c:v>配送餐点、货物</c:v>
                </c:pt>
                <c:pt idx="5">
                  <c:v>个人清洁</c:v>
                </c:pt>
                <c:pt idx="6">
                  <c:v>家电维修和护理</c:v>
                </c:pt>
                <c:pt idx="7">
                  <c:v>到户烹饪</c:v>
                </c:pt>
                <c:pt idx="8">
                  <c:v>陪同外出</c:v>
                </c:pt>
                <c:pt idx="9">
                  <c:v>心理咨询</c:v>
                </c:pt>
                <c:pt idx="10">
                  <c:v>聊天解闷</c:v>
                </c:pt>
                <c:pt idx="11">
                  <c:v>娱乐活动</c:v>
                </c:pt>
              </c:strCache>
            </c:strRef>
          </c:cat>
          <c:val>
            <c:numRef>
              <c:f>Sheet1!$D$2:$D$13</c:f>
              <c:numCache>
                <c:formatCode>General</c:formatCode>
                <c:ptCount val="12"/>
              </c:numCache>
            </c:numRef>
          </c:val>
          <c:smooth val="0"/>
        </c:ser>
        <c:dLbls>
          <c:dLblPos val="t"/>
          <c:showLegendKey val="0"/>
          <c:showVal val="1"/>
          <c:showCatName val="0"/>
          <c:showSerName val="0"/>
          <c:showPercent val="0"/>
          <c:showBubbleSize val="0"/>
        </c:dLbls>
        <c:marker val="1"/>
        <c:smooth val="0"/>
        <c:axId val="373619328"/>
        <c:axId val="375353728"/>
      </c:lineChart>
      <c:catAx>
        <c:axId val="3736193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cap="all" spc="120" normalizeH="0" baseline="0">
                <a:solidFill>
                  <a:schemeClr val="tx1">
                    <a:lumMod val="65000"/>
                    <a:lumOff val="35000"/>
                  </a:schemeClr>
                </a:solidFill>
                <a:latin typeface="+mn-lt"/>
                <a:ea typeface="+mn-ea"/>
                <a:cs typeface="+mn-cs"/>
              </a:defRPr>
            </a:pPr>
            <a:endParaRPr lang="zh-CN"/>
          </a:p>
        </c:txPr>
        <c:crossAx val="375353728"/>
        <c:crosses val="autoZero"/>
        <c:auto val="1"/>
        <c:lblAlgn val="ctr"/>
        <c:lblOffset val="100"/>
        <c:noMultiLvlLbl val="0"/>
      </c:catAx>
      <c:valAx>
        <c:axId val="375353728"/>
        <c:scaling>
          <c:orientation val="minMax"/>
        </c:scaling>
        <c:delete val="0"/>
        <c:axPos val="l"/>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73619328"/>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zh-CN" sz="1800" b="1" i="0" baseline="0">
                <a:effectLst/>
              </a:rPr>
              <a:t>老年人对社区养老服务满意度评价</a:t>
            </a:r>
            <a:endParaRPr lang="zh-CN" altLang="zh-CN">
              <a:effectLst/>
            </a:endParaRPr>
          </a:p>
        </c:rich>
      </c:tx>
      <c:overlay val="0"/>
      <c:spPr>
        <a:noFill/>
        <a:ln>
          <a:noFill/>
        </a:ln>
        <a:effectLst/>
      </c:spPr>
    </c:title>
    <c:autoTitleDeleted val="0"/>
    <c:plotArea>
      <c:layout>
        <c:manualLayout>
          <c:layoutTarget val="inner"/>
          <c:xMode val="edge"/>
          <c:yMode val="edge"/>
          <c:x val="0.16564934560160477"/>
          <c:y val="0.17915376676986583"/>
          <c:w val="0.80786377744197824"/>
          <c:h val="0.40541966309938809"/>
        </c:manualLayout>
      </c:layout>
      <c:lineChart>
        <c:grouping val="standard"/>
        <c:varyColors val="0"/>
        <c:ser>
          <c:idx val="0"/>
          <c:order val="0"/>
          <c:tx>
            <c:strRef>
              <c:f>Sheet1!$B$1</c:f>
              <c:strCache>
                <c:ptCount val="1"/>
                <c:pt idx="0">
                  <c:v>非常满意</c:v>
                </c:pt>
              </c:strCache>
            </c:strRef>
          </c:tx>
          <c:spPr>
            <a:ln w="28575" cap="rnd">
              <a:solidFill>
                <a:schemeClr val="accent1"/>
              </a:solidFill>
              <a:round/>
            </a:ln>
            <a:effectLst/>
          </c:spPr>
          <c:marker>
            <c:symbol val="none"/>
          </c:marker>
          <c:cat>
            <c:strRef>
              <c:f>Sheet1!$A$2:$A$10</c:f>
              <c:strCache>
                <c:ptCount val="9"/>
                <c:pt idx="0">
                  <c:v>基础设施条件</c:v>
                </c:pt>
                <c:pt idx="1">
                  <c:v>服务内容</c:v>
                </c:pt>
                <c:pt idx="2">
                  <c:v>服务水平和质量</c:v>
                </c:pt>
                <c:pt idx="3">
                  <c:v>服务人员态度</c:v>
                </c:pt>
                <c:pt idx="4">
                  <c:v>服务人员水平</c:v>
                </c:pt>
                <c:pt idx="5">
                  <c:v>社区的医疗卫生水平</c:v>
                </c:pt>
                <c:pt idx="6">
                  <c:v>文娱体育活动</c:v>
                </c:pt>
                <c:pt idx="7">
                  <c:v>心理精神辅导</c:v>
                </c:pt>
                <c:pt idx="8">
                  <c:v>保健措施</c:v>
                </c:pt>
              </c:strCache>
            </c:strRef>
          </c:cat>
          <c:val>
            <c:numRef>
              <c:f>Sheet1!$B$2:$B$10</c:f>
              <c:numCache>
                <c:formatCode>0.00%</c:formatCode>
                <c:ptCount val="9"/>
                <c:pt idx="0">
                  <c:v>0.22059999999999999</c:v>
                </c:pt>
                <c:pt idx="1">
                  <c:v>0.29409999999999997</c:v>
                </c:pt>
                <c:pt idx="2">
                  <c:v>0.375</c:v>
                </c:pt>
                <c:pt idx="3">
                  <c:v>0.47789999999999999</c:v>
                </c:pt>
                <c:pt idx="4">
                  <c:v>0.44850000000000001</c:v>
                </c:pt>
                <c:pt idx="5">
                  <c:v>0.1176</c:v>
                </c:pt>
                <c:pt idx="6">
                  <c:v>0.47789999999999999</c:v>
                </c:pt>
                <c:pt idx="7">
                  <c:v>2.9399999999999999E-2</c:v>
                </c:pt>
                <c:pt idx="8">
                  <c:v>0.25180000000000002</c:v>
                </c:pt>
              </c:numCache>
            </c:numRef>
          </c:val>
          <c:smooth val="0"/>
        </c:ser>
        <c:ser>
          <c:idx val="1"/>
          <c:order val="1"/>
          <c:tx>
            <c:strRef>
              <c:f>Sheet1!$C$1</c:f>
              <c:strCache>
                <c:ptCount val="1"/>
                <c:pt idx="0">
                  <c:v>比较满意</c:v>
                </c:pt>
              </c:strCache>
            </c:strRef>
          </c:tx>
          <c:spPr>
            <a:ln w="28575" cap="rnd">
              <a:solidFill>
                <a:schemeClr val="accent2"/>
              </a:solidFill>
              <a:round/>
            </a:ln>
            <a:effectLst/>
          </c:spPr>
          <c:marker>
            <c:symbol val="none"/>
          </c:marker>
          <c:cat>
            <c:strRef>
              <c:f>Sheet1!$A$2:$A$10</c:f>
              <c:strCache>
                <c:ptCount val="9"/>
                <c:pt idx="0">
                  <c:v>基础设施条件</c:v>
                </c:pt>
                <c:pt idx="1">
                  <c:v>服务内容</c:v>
                </c:pt>
                <c:pt idx="2">
                  <c:v>服务水平和质量</c:v>
                </c:pt>
                <c:pt idx="3">
                  <c:v>服务人员态度</c:v>
                </c:pt>
                <c:pt idx="4">
                  <c:v>服务人员水平</c:v>
                </c:pt>
                <c:pt idx="5">
                  <c:v>社区的医疗卫生水平</c:v>
                </c:pt>
                <c:pt idx="6">
                  <c:v>文娱体育活动</c:v>
                </c:pt>
                <c:pt idx="7">
                  <c:v>心理精神辅导</c:v>
                </c:pt>
                <c:pt idx="8">
                  <c:v>保健措施</c:v>
                </c:pt>
              </c:strCache>
            </c:strRef>
          </c:cat>
          <c:val>
            <c:numRef>
              <c:f>Sheet1!$C$2:$C$10</c:f>
              <c:numCache>
                <c:formatCode>0.00%</c:formatCode>
                <c:ptCount val="9"/>
                <c:pt idx="0">
                  <c:v>0.59560000000000002</c:v>
                </c:pt>
                <c:pt idx="1">
                  <c:v>0.49259999999999998</c:v>
                </c:pt>
                <c:pt idx="2">
                  <c:v>0.32350000000000001</c:v>
                </c:pt>
                <c:pt idx="3">
                  <c:v>0.36759999999999998</c:v>
                </c:pt>
                <c:pt idx="4">
                  <c:v>0.375</c:v>
                </c:pt>
                <c:pt idx="5">
                  <c:v>0.1676</c:v>
                </c:pt>
                <c:pt idx="6">
                  <c:v>0.2868</c:v>
                </c:pt>
                <c:pt idx="7">
                  <c:v>0.54410000000000003</c:v>
                </c:pt>
                <c:pt idx="8">
                  <c:v>0.41010000000000002</c:v>
                </c:pt>
              </c:numCache>
            </c:numRef>
          </c:val>
          <c:smooth val="0"/>
        </c:ser>
        <c:ser>
          <c:idx val="2"/>
          <c:order val="2"/>
          <c:tx>
            <c:strRef>
              <c:f>Sheet1!$D$1</c:f>
              <c:strCache>
                <c:ptCount val="1"/>
                <c:pt idx="0">
                  <c:v>一般</c:v>
                </c:pt>
              </c:strCache>
            </c:strRef>
          </c:tx>
          <c:spPr>
            <a:ln w="28575" cap="rnd">
              <a:solidFill>
                <a:schemeClr val="accent3"/>
              </a:solidFill>
              <a:round/>
            </a:ln>
            <a:effectLst/>
          </c:spPr>
          <c:marker>
            <c:symbol val="none"/>
          </c:marker>
          <c:cat>
            <c:strRef>
              <c:f>Sheet1!$A$2:$A$10</c:f>
              <c:strCache>
                <c:ptCount val="9"/>
                <c:pt idx="0">
                  <c:v>基础设施条件</c:v>
                </c:pt>
                <c:pt idx="1">
                  <c:v>服务内容</c:v>
                </c:pt>
                <c:pt idx="2">
                  <c:v>服务水平和质量</c:v>
                </c:pt>
                <c:pt idx="3">
                  <c:v>服务人员态度</c:v>
                </c:pt>
                <c:pt idx="4">
                  <c:v>服务人员水平</c:v>
                </c:pt>
                <c:pt idx="5">
                  <c:v>社区的医疗卫生水平</c:v>
                </c:pt>
                <c:pt idx="6">
                  <c:v>文娱体育活动</c:v>
                </c:pt>
                <c:pt idx="7">
                  <c:v>心理精神辅导</c:v>
                </c:pt>
                <c:pt idx="8">
                  <c:v>保健措施</c:v>
                </c:pt>
              </c:strCache>
            </c:strRef>
          </c:cat>
          <c:val>
            <c:numRef>
              <c:f>Sheet1!$D$2:$D$10</c:f>
              <c:numCache>
                <c:formatCode>0.00%</c:formatCode>
                <c:ptCount val="9"/>
                <c:pt idx="0">
                  <c:v>0.10299999999999999</c:v>
                </c:pt>
                <c:pt idx="1">
                  <c:v>0.18379999999999999</c:v>
                </c:pt>
                <c:pt idx="2">
                  <c:v>0.24260000000000001</c:v>
                </c:pt>
                <c:pt idx="3">
                  <c:v>5.8900000000000001E-2</c:v>
                </c:pt>
                <c:pt idx="4">
                  <c:v>0.14710000000000001</c:v>
                </c:pt>
                <c:pt idx="5">
                  <c:v>0.48536000000000001</c:v>
                </c:pt>
                <c:pt idx="6">
                  <c:v>0.23710000000000001</c:v>
                </c:pt>
                <c:pt idx="7">
                  <c:v>0.34560000000000002</c:v>
                </c:pt>
                <c:pt idx="8">
                  <c:v>0.2878</c:v>
                </c:pt>
              </c:numCache>
            </c:numRef>
          </c:val>
          <c:smooth val="0"/>
        </c:ser>
        <c:ser>
          <c:idx val="3"/>
          <c:order val="3"/>
          <c:tx>
            <c:strRef>
              <c:f>Sheet1!$E$1</c:f>
              <c:strCache>
                <c:ptCount val="1"/>
                <c:pt idx="0">
                  <c:v>比较不满意</c:v>
                </c:pt>
              </c:strCache>
            </c:strRef>
          </c:tx>
          <c:spPr>
            <a:ln w="28575" cap="rnd">
              <a:solidFill>
                <a:schemeClr val="accent4"/>
              </a:solidFill>
              <a:round/>
            </a:ln>
            <a:effectLst/>
          </c:spPr>
          <c:marker>
            <c:symbol val="none"/>
          </c:marker>
          <c:cat>
            <c:strRef>
              <c:f>Sheet1!$A$2:$A$10</c:f>
              <c:strCache>
                <c:ptCount val="9"/>
                <c:pt idx="0">
                  <c:v>基础设施条件</c:v>
                </c:pt>
                <c:pt idx="1">
                  <c:v>服务内容</c:v>
                </c:pt>
                <c:pt idx="2">
                  <c:v>服务水平和质量</c:v>
                </c:pt>
                <c:pt idx="3">
                  <c:v>服务人员态度</c:v>
                </c:pt>
                <c:pt idx="4">
                  <c:v>服务人员水平</c:v>
                </c:pt>
                <c:pt idx="5">
                  <c:v>社区的医疗卫生水平</c:v>
                </c:pt>
                <c:pt idx="6">
                  <c:v>文娱体育活动</c:v>
                </c:pt>
                <c:pt idx="7">
                  <c:v>心理精神辅导</c:v>
                </c:pt>
                <c:pt idx="8">
                  <c:v>保健措施</c:v>
                </c:pt>
              </c:strCache>
            </c:strRef>
          </c:cat>
          <c:val>
            <c:numRef>
              <c:f>Sheet1!$E$2:$E$10</c:f>
              <c:numCache>
                <c:formatCode>0.00%</c:formatCode>
                <c:ptCount val="9"/>
                <c:pt idx="0">
                  <c:v>5.8900000000000001E-2</c:v>
                </c:pt>
                <c:pt idx="1">
                  <c:v>2.9399999999999999E-2</c:v>
                </c:pt>
                <c:pt idx="2">
                  <c:v>5.8900000000000001E-2</c:v>
                </c:pt>
                <c:pt idx="3">
                  <c:v>2.9399999999999999E-2</c:v>
                </c:pt>
                <c:pt idx="4">
                  <c:v>2.9399999999999999E-2</c:v>
                </c:pt>
                <c:pt idx="5">
                  <c:v>2.9399999999999999E-2</c:v>
                </c:pt>
                <c:pt idx="6">
                  <c:v>2.9399999999999999E-2</c:v>
                </c:pt>
                <c:pt idx="7">
                  <c:v>8.09E-2</c:v>
                </c:pt>
                <c:pt idx="8">
                  <c:v>5.0299999999999997E-2</c:v>
                </c:pt>
              </c:numCache>
            </c:numRef>
          </c:val>
          <c:smooth val="0"/>
        </c:ser>
        <c:ser>
          <c:idx val="4"/>
          <c:order val="4"/>
          <c:tx>
            <c:strRef>
              <c:f>Sheet1!$F$1</c:f>
              <c:strCache>
                <c:ptCount val="1"/>
                <c:pt idx="0">
                  <c:v>非常不满意</c:v>
                </c:pt>
              </c:strCache>
            </c:strRef>
          </c:tx>
          <c:spPr>
            <a:ln w="28575" cap="rnd">
              <a:solidFill>
                <a:schemeClr val="accent5"/>
              </a:solidFill>
              <a:round/>
            </a:ln>
            <a:effectLst/>
          </c:spPr>
          <c:marker>
            <c:symbol val="none"/>
          </c:marker>
          <c:cat>
            <c:strRef>
              <c:f>Sheet1!$A$2:$A$10</c:f>
              <c:strCache>
                <c:ptCount val="9"/>
                <c:pt idx="0">
                  <c:v>基础设施条件</c:v>
                </c:pt>
                <c:pt idx="1">
                  <c:v>服务内容</c:v>
                </c:pt>
                <c:pt idx="2">
                  <c:v>服务水平和质量</c:v>
                </c:pt>
                <c:pt idx="3">
                  <c:v>服务人员态度</c:v>
                </c:pt>
                <c:pt idx="4">
                  <c:v>服务人员水平</c:v>
                </c:pt>
                <c:pt idx="5">
                  <c:v>社区的医疗卫生水平</c:v>
                </c:pt>
                <c:pt idx="6">
                  <c:v>文娱体育活动</c:v>
                </c:pt>
                <c:pt idx="7">
                  <c:v>心理精神辅导</c:v>
                </c:pt>
                <c:pt idx="8">
                  <c:v>保健措施</c:v>
                </c:pt>
              </c:strCache>
            </c:strRef>
          </c:cat>
          <c:val>
            <c:numRef>
              <c:f>Sheet1!$F$2:$F$10</c:f>
              <c:numCache>
                <c:formatCode>General</c:formatCode>
                <c:ptCount val="9"/>
                <c:pt idx="0">
                  <c:v>0</c:v>
                </c:pt>
                <c:pt idx="1">
                  <c:v>0</c:v>
                </c:pt>
                <c:pt idx="2">
                  <c:v>0</c:v>
                </c:pt>
                <c:pt idx="3">
                  <c:v>0</c:v>
                </c:pt>
                <c:pt idx="4">
                  <c:v>0</c:v>
                </c:pt>
                <c:pt idx="5">
                  <c:v>0</c:v>
                </c:pt>
                <c:pt idx="6">
                  <c:v>0</c:v>
                </c:pt>
                <c:pt idx="7">
                  <c:v>0</c:v>
                </c:pt>
              </c:numCache>
            </c:numRef>
          </c:val>
          <c:smooth val="0"/>
        </c:ser>
        <c:dLbls>
          <c:showLegendKey val="0"/>
          <c:showVal val="0"/>
          <c:showCatName val="0"/>
          <c:showSerName val="0"/>
          <c:showPercent val="0"/>
          <c:showBubbleSize val="0"/>
        </c:dLbls>
        <c:marker val="1"/>
        <c:smooth val="0"/>
        <c:axId val="378977664"/>
        <c:axId val="378979456"/>
      </c:lineChart>
      <c:catAx>
        <c:axId val="378977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zh-CN"/>
          </a:p>
        </c:txPr>
        <c:crossAx val="378979456"/>
        <c:crosses val="autoZero"/>
        <c:auto val="1"/>
        <c:lblAlgn val="ctr"/>
        <c:lblOffset val="100"/>
        <c:noMultiLvlLbl val="0"/>
      </c:catAx>
      <c:valAx>
        <c:axId val="37897945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zh-CN"/>
          </a:p>
        </c:txPr>
        <c:crossAx val="378977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0.02126</cdr:x>
      <cdr:y>0.12898</cdr:y>
    </cdr:from>
    <cdr:to>
      <cdr:x>0.07524</cdr:x>
      <cdr:y>0.34488</cdr:y>
    </cdr:to>
    <cdr:sp macro="" textlink="">
      <cdr:nvSpPr>
        <cdr:cNvPr id="3" name="文本框 2"/>
        <cdr:cNvSpPr txBox="1"/>
      </cdr:nvSpPr>
      <cdr:spPr>
        <a:xfrm xmlns:a="http://schemas.openxmlformats.org/drawingml/2006/main">
          <a:off x="112143" y="396815"/>
          <a:ext cx="284672" cy="66423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zh-CN" altLang="en-US" sz="1000" b="1">
              <a:latin typeface="+mn-ea"/>
              <a:ea typeface="+mn-ea"/>
            </a:rPr>
            <a:t>频</a:t>
          </a:r>
          <a:endParaRPr lang="en-US" altLang="zh-CN" sz="1000" b="1">
            <a:latin typeface="+mn-ea"/>
            <a:ea typeface="+mn-ea"/>
          </a:endParaRPr>
        </a:p>
        <a:p xmlns:a="http://schemas.openxmlformats.org/drawingml/2006/main">
          <a:r>
            <a:rPr lang="zh-CN" altLang="en-US" sz="1000" b="1">
              <a:latin typeface="+mn-ea"/>
              <a:ea typeface="+mn-ea"/>
            </a:rPr>
            <a:t>数</a:t>
          </a:r>
        </a:p>
      </cdr:txBody>
    </cdr:sp>
  </cdr:relSizeAnchor>
  <cdr:relSizeAnchor xmlns:cdr="http://schemas.openxmlformats.org/drawingml/2006/chartDrawing">
    <cdr:from>
      <cdr:x>0.1701</cdr:x>
      <cdr:y>0.07851</cdr:y>
    </cdr:from>
    <cdr:to>
      <cdr:x>0.34347</cdr:x>
      <cdr:y>0.37572</cdr:y>
    </cdr:to>
    <cdr:sp macro="" textlink="">
      <cdr:nvSpPr>
        <cdr:cNvPr id="4" name="文本框 3"/>
        <cdr:cNvSpPr txBox="1"/>
      </cdr:nvSpPr>
      <cdr:spPr>
        <a:xfrm xmlns:a="http://schemas.openxmlformats.org/drawingml/2006/main">
          <a:off x="897147" y="241540"/>
          <a:ext cx="914400" cy="914400"/>
        </a:xfrm>
        <a:prstGeom xmlns:a="http://schemas.openxmlformats.org/drawingml/2006/main" prst="rect">
          <a:avLst/>
        </a:prstGeom>
      </cdr:spPr>
      <cdr:txBody>
        <a:bodyPr xmlns:a="http://schemas.openxmlformats.org/drawingml/2006/main" vertOverflow="clip" vert="eaVert" wrap="none" rtlCol="0"/>
        <a:lstStyle xmlns:a="http://schemas.openxmlformats.org/drawingml/2006/main"/>
        <a:p xmlns:a="http://schemas.openxmlformats.org/drawingml/2006/main">
          <a:endParaRPr lang="zh-CN" altLang="en-US" sz="1100"/>
        </a:p>
      </cdr:txBody>
    </cdr:sp>
  </cdr:relSizeAnchor>
  <cdr:relSizeAnchor xmlns:cdr="http://schemas.openxmlformats.org/drawingml/2006/chartDrawing">
    <cdr:from>
      <cdr:x>0.20613</cdr:x>
      <cdr:y>0.74153</cdr:y>
    </cdr:from>
    <cdr:to>
      <cdr:x>0.34188</cdr:x>
      <cdr:y>0.81171</cdr:y>
    </cdr:to>
    <cdr:sp macro="" textlink="">
      <cdr:nvSpPr>
        <cdr:cNvPr id="5" name="文本框 4"/>
        <cdr:cNvSpPr txBox="1"/>
      </cdr:nvSpPr>
      <cdr:spPr>
        <a:xfrm xmlns:a="http://schemas.openxmlformats.org/drawingml/2006/main">
          <a:off x="1053305" y="2123642"/>
          <a:ext cx="693666" cy="20098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zh-CN" sz="1100"/>
            <a:t>20.12</a:t>
          </a:r>
          <a:endParaRPr lang="zh-CN" altLang="en-US" sz="1100"/>
        </a:p>
      </cdr:txBody>
    </cdr:sp>
  </cdr:relSizeAnchor>
  <cdr:relSizeAnchor xmlns:cdr="http://schemas.openxmlformats.org/drawingml/2006/chartDrawing">
    <cdr:from>
      <cdr:x>0.39586</cdr:x>
      <cdr:y>0.73903</cdr:y>
    </cdr:from>
    <cdr:to>
      <cdr:x>0.49399</cdr:x>
      <cdr:y>0.80169</cdr:y>
    </cdr:to>
    <cdr:sp macro="" textlink="">
      <cdr:nvSpPr>
        <cdr:cNvPr id="6" name="文本框 5"/>
        <cdr:cNvSpPr txBox="1"/>
      </cdr:nvSpPr>
      <cdr:spPr>
        <a:xfrm xmlns:a="http://schemas.openxmlformats.org/drawingml/2006/main">
          <a:off x="2022766" y="2116463"/>
          <a:ext cx="501446" cy="17945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zh-CN" sz="1100"/>
            <a:t>18.34</a:t>
          </a:r>
          <a:endParaRPr lang="zh-CN" altLang="en-US" sz="1100"/>
        </a:p>
      </cdr:txBody>
    </cdr:sp>
  </cdr:relSizeAnchor>
  <cdr:relSizeAnchor xmlns:cdr="http://schemas.openxmlformats.org/drawingml/2006/chartDrawing">
    <cdr:from>
      <cdr:x>0.59539</cdr:x>
      <cdr:y>0.74153</cdr:y>
    </cdr:from>
    <cdr:to>
      <cdr:x>0.70007</cdr:x>
      <cdr:y>0.81171</cdr:y>
    </cdr:to>
    <cdr:sp macro="" textlink="">
      <cdr:nvSpPr>
        <cdr:cNvPr id="7" name="文本框 6"/>
        <cdr:cNvSpPr txBox="1"/>
      </cdr:nvSpPr>
      <cdr:spPr>
        <a:xfrm xmlns:a="http://schemas.openxmlformats.org/drawingml/2006/main">
          <a:off x="3042372" y="2123642"/>
          <a:ext cx="534875" cy="20098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zh-CN" sz="1100"/>
            <a:t>14.39</a:t>
          </a:r>
          <a:endParaRPr lang="zh-CN" altLang="en-US" sz="1100"/>
        </a:p>
      </cdr:txBody>
    </cdr:sp>
  </cdr:relSizeAnchor>
  <cdr:relSizeAnchor xmlns:cdr="http://schemas.openxmlformats.org/drawingml/2006/chartDrawing">
    <cdr:from>
      <cdr:x>0.77694</cdr:x>
      <cdr:y>0.73652</cdr:y>
    </cdr:from>
    <cdr:to>
      <cdr:x>0.88162</cdr:x>
      <cdr:y>0.8067</cdr:y>
    </cdr:to>
    <cdr:sp macro="" textlink="">
      <cdr:nvSpPr>
        <cdr:cNvPr id="8" name="文本框 7"/>
        <cdr:cNvSpPr txBox="1"/>
      </cdr:nvSpPr>
      <cdr:spPr>
        <a:xfrm xmlns:a="http://schemas.openxmlformats.org/drawingml/2006/main">
          <a:off x="3970046" y="2109285"/>
          <a:ext cx="534876" cy="20098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zh-CN" sz="1100"/>
            <a:t>38.85</a:t>
          </a:r>
          <a:endParaRPr lang="zh-CN" alt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0.03734</cdr:x>
      <cdr:y>0.12012</cdr:y>
    </cdr:from>
    <cdr:to>
      <cdr:x>0.08117</cdr:x>
      <cdr:y>0.31846</cdr:y>
    </cdr:to>
    <cdr:sp macro="" textlink="">
      <cdr:nvSpPr>
        <cdr:cNvPr id="3" name="文本框 2"/>
        <cdr:cNvSpPr txBox="1"/>
      </cdr:nvSpPr>
      <cdr:spPr>
        <a:xfrm xmlns:a="http://schemas.openxmlformats.org/drawingml/2006/main">
          <a:off x="198408" y="370935"/>
          <a:ext cx="232913" cy="6124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rtl="0">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zh-CN" altLang="zh-CN" sz="1100"/>
            <a:t>频数</a:t>
          </a:r>
        </a:p>
      </cdr:txBody>
    </cdr:sp>
  </cdr:relSizeAnchor>
  <cdr:relSizeAnchor xmlns:cdr="http://schemas.openxmlformats.org/drawingml/2006/chartDrawing">
    <cdr:from>
      <cdr:x>0.12987</cdr:x>
      <cdr:y>0.76822</cdr:y>
    </cdr:from>
    <cdr:to>
      <cdr:x>0.25163</cdr:x>
      <cdr:y>0.84923</cdr:y>
    </cdr:to>
    <cdr:sp macro="" textlink="">
      <cdr:nvSpPr>
        <cdr:cNvPr id="4" name="文本框 3"/>
        <cdr:cNvSpPr txBox="1"/>
      </cdr:nvSpPr>
      <cdr:spPr>
        <a:xfrm xmlns:a="http://schemas.openxmlformats.org/drawingml/2006/main">
          <a:off x="690112" y="2372264"/>
          <a:ext cx="646981" cy="25016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zh-CN" sz="1100"/>
            <a:t>10.80%</a:t>
          </a:r>
          <a:endParaRPr lang="zh-CN" altLang="en-US" sz="1100"/>
        </a:p>
      </cdr:txBody>
    </cdr:sp>
  </cdr:relSizeAnchor>
  <cdr:relSizeAnchor xmlns:cdr="http://schemas.openxmlformats.org/drawingml/2006/chartDrawing">
    <cdr:from>
      <cdr:x>0.30521</cdr:x>
      <cdr:y>0.76263</cdr:y>
    </cdr:from>
    <cdr:to>
      <cdr:x>0.42859</cdr:x>
      <cdr:y>0.8213</cdr:y>
    </cdr:to>
    <cdr:sp macro="" textlink="">
      <cdr:nvSpPr>
        <cdr:cNvPr id="5" name="文本框 4"/>
        <cdr:cNvSpPr txBox="1"/>
      </cdr:nvSpPr>
      <cdr:spPr>
        <a:xfrm xmlns:a="http://schemas.openxmlformats.org/drawingml/2006/main">
          <a:off x="1621766" y="2355011"/>
          <a:ext cx="655607" cy="18115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zh-CN" sz="1100"/>
            <a:t>13.67%</a:t>
          </a:r>
          <a:endParaRPr lang="zh-CN" altLang="en-US" sz="1100"/>
        </a:p>
      </cdr:txBody>
    </cdr:sp>
  </cdr:relSizeAnchor>
  <cdr:relSizeAnchor xmlns:cdr="http://schemas.openxmlformats.org/drawingml/2006/chartDrawing">
    <cdr:from>
      <cdr:x>0.50002</cdr:x>
      <cdr:y>0.75984</cdr:y>
    </cdr:from>
    <cdr:to>
      <cdr:x>0.61528</cdr:x>
      <cdr:y>0.82409</cdr:y>
    </cdr:to>
    <cdr:sp macro="" textlink="">
      <cdr:nvSpPr>
        <cdr:cNvPr id="6" name="文本框 5"/>
        <cdr:cNvSpPr txBox="1"/>
      </cdr:nvSpPr>
      <cdr:spPr>
        <a:xfrm xmlns:a="http://schemas.openxmlformats.org/drawingml/2006/main">
          <a:off x="2656936" y="2346384"/>
          <a:ext cx="612476" cy="19840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zh-CN" sz="1100"/>
            <a:t>37.28%</a:t>
          </a:r>
          <a:endParaRPr lang="zh-CN" altLang="en-US" sz="1100"/>
        </a:p>
      </cdr:txBody>
    </cdr:sp>
  </cdr:relSizeAnchor>
  <cdr:relSizeAnchor xmlns:cdr="http://schemas.openxmlformats.org/drawingml/2006/chartDrawing">
    <cdr:from>
      <cdr:x>0.68347</cdr:x>
      <cdr:y>0.75146</cdr:y>
    </cdr:from>
    <cdr:to>
      <cdr:x>0.80685</cdr:x>
      <cdr:y>0.8185</cdr:y>
    </cdr:to>
    <cdr:sp macro="" textlink="">
      <cdr:nvSpPr>
        <cdr:cNvPr id="7" name="文本框 6"/>
        <cdr:cNvSpPr txBox="1"/>
      </cdr:nvSpPr>
      <cdr:spPr>
        <a:xfrm xmlns:a="http://schemas.openxmlformats.org/drawingml/2006/main">
          <a:off x="3631721" y="2320505"/>
          <a:ext cx="655607" cy="20703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zh-CN" sz="1100"/>
            <a:t>24.47%</a:t>
          </a:r>
          <a:endParaRPr lang="zh-CN" altLang="en-US" sz="1100"/>
        </a:p>
      </cdr:txBody>
    </cdr:sp>
  </cdr:relSizeAnchor>
  <cdr:relSizeAnchor xmlns:cdr="http://schemas.openxmlformats.org/drawingml/2006/chartDrawing">
    <cdr:from>
      <cdr:x>0.86529</cdr:x>
      <cdr:y>0.75146</cdr:y>
    </cdr:from>
    <cdr:to>
      <cdr:x>0.96757</cdr:x>
      <cdr:y>0.83526</cdr:y>
    </cdr:to>
    <cdr:sp macro="" textlink="">
      <cdr:nvSpPr>
        <cdr:cNvPr id="8" name="文本框 7"/>
        <cdr:cNvSpPr txBox="1"/>
      </cdr:nvSpPr>
      <cdr:spPr>
        <a:xfrm xmlns:a="http://schemas.openxmlformats.org/drawingml/2006/main">
          <a:off x="4597879" y="2320505"/>
          <a:ext cx="543464" cy="25879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zh-CN" sz="1100"/>
            <a:t>5.76%</a:t>
          </a:r>
          <a:endParaRPr lang="zh-CN" altLang="en-US" sz="1100"/>
        </a:p>
      </cdr:txBody>
    </cdr:sp>
  </cdr:relSizeAnchor>
</c:userShapes>
</file>

<file path=word/drawings/drawing3.xml><?xml version="1.0" encoding="utf-8"?>
<c:userShapes xmlns:c="http://schemas.openxmlformats.org/drawingml/2006/chart">
  <cdr:relSizeAnchor xmlns:cdr="http://schemas.openxmlformats.org/drawingml/2006/chartDrawing">
    <cdr:from>
      <cdr:x>0.0458</cdr:x>
      <cdr:y>0.12898</cdr:y>
    </cdr:from>
    <cdr:to>
      <cdr:x>0.08668</cdr:x>
      <cdr:y>0.33086</cdr:y>
    </cdr:to>
    <cdr:sp macro="" textlink="">
      <cdr:nvSpPr>
        <cdr:cNvPr id="2" name="文本框 1"/>
        <cdr:cNvSpPr txBox="1"/>
      </cdr:nvSpPr>
      <cdr:spPr>
        <a:xfrm xmlns:a="http://schemas.openxmlformats.org/drawingml/2006/main">
          <a:off x="241540" y="396815"/>
          <a:ext cx="215660" cy="62110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zh-CN" altLang="en-US" sz="1100" b="1"/>
            <a:t>频数</a:t>
          </a:r>
        </a:p>
      </cdr:txBody>
    </cdr:sp>
  </cdr:relSizeAnchor>
</c:userShapes>
</file>

<file path=word/drawings/drawing4.xml><?xml version="1.0" encoding="utf-8"?>
<c:userShapes xmlns:c="http://schemas.openxmlformats.org/drawingml/2006/chart">
  <cdr:relSizeAnchor xmlns:cdr="http://schemas.openxmlformats.org/drawingml/2006/chartDrawing">
    <cdr:from>
      <cdr:x>0.01145</cdr:x>
      <cdr:y>0.16543</cdr:y>
    </cdr:from>
    <cdr:to>
      <cdr:x>0.0507</cdr:x>
      <cdr:y>0.44302</cdr:y>
    </cdr:to>
    <cdr:sp macro="" textlink="">
      <cdr:nvSpPr>
        <cdr:cNvPr id="2" name="文本框 1"/>
        <cdr:cNvSpPr txBox="1"/>
      </cdr:nvSpPr>
      <cdr:spPr>
        <a:xfrm xmlns:a="http://schemas.openxmlformats.org/drawingml/2006/main">
          <a:off x="60385" y="508958"/>
          <a:ext cx="207034" cy="85401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algn="ctr" defTabSz="914400" rtl="0" eaLnBrk="1" fontAlgn="auto" latinLnBrk="0" hangingPunct="1">
            <a:lnSpc>
              <a:spcPct val="100000"/>
            </a:lnSpc>
            <a:spcBef>
              <a:spcPts val="0"/>
            </a:spcBef>
            <a:spcAft>
              <a:spcPts val="0"/>
            </a:spcAft>
            <a:buClrTx/>
            <a:buSzTx/>
            <a:buFontTx/>
            <a:buNone/>
            <a:tabLst/>
            <a:defRPr/>
          </a:pPr>
          <a:r>
            <a:rPr lang="zh-CN" altLang="zh-CN"/>
            <a:t>满意程度</a:t>
          </a:r>
        </a:p>
        <a:p xmlns:a="http://schemas.openxmlformats.org/drawingml/2006/main">
          <a:endParaRPr lang="zh-CN" altLang="en-US" sz="1100"/>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E70EC-7C9E-41CD-B35F-C38C422B4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53</Pages>
  <Words>5939</Words>
  <Characters>33858</Characters>
  <Application>Microsoft Office Word</Application>
  <DocSecurity>0</DocSecurity>
  <Lines>282</Lines>
  <Paragraphs>79</Paragraphs>
  <ScaleCrop>false</ScaleCrop>
  <Company>Microsoft</Company>
  <LinksUpToDate>false</LinksUpToDate>
  <CharactersWithSpaces>39718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2016-05-03T03:18:00Z</dcterms:created>
  <dcterms:modified xsi:type="dcterms:W3CDTF">2016-05-03T04:10:00Z</dcterms:modified>
</cp:coreProperties>
</file>