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方正小标宋简体" w:hAnsi="宋体" w:eastAsia="方正小标宋简体"/>
          <w:color w:val="000000"/>
          <w:sz w:val="32"/>
          <w:szCs w:val="32"/>
        </w:rPr>
      </w:pPr>
      <w:r>
        <w:rPr>
          <w:rFonts w:hint="eastAsia" w:ascii="方正小标宋简体" w:eastAsia="方正小标宋简体" w:cs="方正小标宋简体"/>
          <w:color w:val="000000"/>
          <w:sz w:val="44"/>
          <w:szCs w:val="44"/>
        </w:rPr>
        <w:t>“走基层看变化，践行十九大精神”</w:t>
      </w:r>
      <w:r>
        <w:rPr>
          <w:rFonts w:hint="eastAsia" w:ascii="方正小标宋简体" w:hAnsi="宋体" w:eastAsia="方正小标宋简体" w:cs="方正小标宋简体"/>
          <w:color w:val="000000"/>
          <w:kern w:val="0"/>
          <w:sz w:val="44"/>
          <w:szCs w:val="44"/>
        </w:rPr>
        <w:t>主题教育活动报名登记表</w:t>
      </w:r>
    </w:p>
    <w:tbl>
      <w:tblPr>
        <w:tblStyle w:val="3"/>
        <w:tblW w:w="1414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709"/>
        <w:gridCol w:w="709"/>
        <w:gridCol w:w="434"/>
        <w:gridCol w:w="275"/>
        <w:gridCol w:w="1134"/>
        <w:gridCol w:w="1103"/>
        <w:gridCol w:w="739"/>
        <w:gridCol w:w="424"/>
        <w:gridCol w:w="994"/>
        <w:gridCol w:w="423"/>
        <w:gridCol w:w="1529"/>
        <w:gridCol w:w="456"/>
        <w:gridCol w:w="285"/>
        <w:gridCol w:w="1418"/>
        <w:gridCol w:w="22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tcBorders>
              <w:top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学</w:t>
            </w:r>
            <w:r>
              <w:rPr>
                <w:rFonts w:ascii="黑体" w:hAnsi="黑体" w:eastAsia="黑体" w:cs="黑体"/>
                <w:color w:val="000000"/>
                <w:sz w:val="24"/>
                <w:szCs w:val="24"/>
              </w:rPr>
              <w:t xml:space="preserve">   </w:t>
            </w:r>
            <w:r>
              <w:rPr>
                <w:rFonts w:hint="eastAsia" w:ascii="黑体" w:hAnsi="黑体" w:eastAsia="黑体" w:cs="黑体"/>
                <w:color w:val="000000"/>
                <w:sz w:val="24"/>
                <w:szCs w:val="24"/>
              </w:rPr>
              <w:t>校</w:t>
            </w:r>
          </w:p>
        </w:tc>
        <w:tc>
          <w:tcPr>
            <w:tcW w:w="5527" w:type="dxa"/>
            <w:gridSpan w:val="8"/>
            <w:tcBorders>
              <w:top w:val="single" w:color="auto" w:sz="4" w:space="0"/>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仲恺农业工程学院</w:t>
            </w:r>
          </w:p>
        </w:tc>
        <w:tc>
          <w:tcPr>
            <w:tcW w:w="1417" w:type="dxa"/>
            <w:gridSpan w:val="2"/>
            <w:tcBorders>
              <w:top w:val="single" w:color="auto" w:sz="4" w:space="0"/>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队伍名称</w:t>
            </w:r>
          </w:p>
        </w:tc>
        <w:tc>
          <w:tcPr>
            <w:tcW w:w="5956" w:type="dxa"/>
            <w:gridSpan w:val="5"/>
            <w:tcBorders>
              <w:top w:val="single" w:color="auto" w:sz="4" w:space="0"/>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助农</w:t>
            </w:r>
            <w:r>
              <w:rPr>
                <w:rFonts w:ascii="黑体" w:hAnsi="黑体" w:eastAsia="黑体" w:cs="黑体"/>
                <w:color w:val="000000"/>
                <w:sz w:val="24"/>
                <w:szCs w:val="24"/>
              </w:rPr>
              <w:t>.</w:t>
            </w:r>
            <w:r>
              <w:rPr>
                <w:rFonts w:hint="eastAsia" w:ascii="黑体" w:hAnsi="黑体" w:eastAsia="黑体" w:cs="黑体"/>
                <w:color w:val="000000"/>
                <w:sz w:val="24"/>
                <w:szCs w:val="24"/>
              </w:rPr>
              <w:t>筑梦先锋实践队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1" w:hRule="atLeast"/>
          <w:jc w:val="center"/>
        </w:trPr>
        <w:tc>
          <w:tcPr>
            <w:tcW w:w="1242" w:type="dxa"/>
            <w:vMerge w:val="restart"/>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参</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赛</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伍</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资</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料</w:t>
            </w: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rPr>
                <w:rFonts w:ascii="黑体" w:hAnsi="黑体" w:eastAsia="黑体"/>
                <w:color w:val="000000"/>
                <w:sz w:val="24"/>
                <w:szCs w:val="24"/>
              </w:rPr>
            </w:pPr>
          </w:p>
        </w:tc>
        <w:tc>
          <w:tcPr>
            <w:tcW w:w="1418" w:type="dxa"/>
            <w:gridSpan w:val="2"/>
            <w:vMerge w:val="restart"/>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w:t>
            </w:r>
            <w:r>
              <w:rPr>
                <w:rFonts w:ascii="黑体" w:hAnsi="黑体" w:eastAsia="黑体" w:cs="黑体"/>
                <w:color w:val="000000"/>
                <w:sz w:val="24"/>
                <w:szCs w:val="24"/>
              </w:rPr>
              <w:t xml:space="preserve">   </w:t>
            </w:r>
            <w:r>
              <w:rPr>
                <w:rFonts w:hint="eastAsia" w:ascii="黑体" w:hAnsi="黑体" w:eastAsia="黑体" w:cs="黑体"/>
                <w:color w:val="000000"/>
                <w:sz w:val="24"/>
                <w:szCs w:val="24"/>
              </w:rPr>
              <w:t>长</w:t>
            </w: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刘伟峰</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w:t>
            </w:r>
            <w:r>
              <w:rPr>
                <w:rFonts w:hint="eastAsia" w:ascii="黑体" w:hAnsi="黑体" w:eastAsia="黑体" w:cs="黑体"/>
                <w:color w:val="000000"/>
                <w:sz w:val="24"/>
                <w:szCs w:val="24"/>
                <w:lang w:eastAsia="zh-CN"/>
              </w:rPr>
              <w:t>能源172</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机</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18719339484</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邮</w:t>
            </w:r>
            <w:r>
              <w:rPr>
                <w:rFonts w:ascii="黑体" w:hAnsi="黑体" w:eastAsia="黑体" w:cs="黑体"/>
                <w:color w:val="000000"/>
                <w:sz w:val="24"/>
                <w:szCs w:val="24"/>
              </w:rPr>
              <w:t xml:space="preserve">    </w:t>
            </w:r>
            <w:r>
              <w:rPr>
                <w:rFonts w:hint="eastAsia" w:ascii="黑体" w:hAnsi="黑体" w:eastAsia="黑体" w:cs="黑体"/>
                <w:color w:val="000000"/>
                <w:sz w:val="24"/>
                <w:szCs w:val="24"/>
              </w:rPr>
              <w:t>箱</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w:t>
            </w:r>
            <w:r>
              <w:rPr>
                <w:rFonts w:hint="eastAsia" w:ascii="黑体" w:hAnsi="黑体" w:eastAsia="黑体" w:cs="黑体"/>
                <w:color w:val="000000"/>
                <w:sz w:val="24"/>
                <w:szCs w:val="24"/>
                <w:lang w:eastAsia="zh-CN"/>
              </w:rPr>
              <w:t>067475832</w:t>
            </w:r>
            <w:r>
              <w:rPr>
                <w:rFonts w:ascii="黑体" w:hAnsi="黑体" w:eastAsia="黑体" w:cs="黑体"/>
                <w:color w:val="000000"/>
                <w:sz w:val="24"/>
                <w:szCs w:val="24"/>
              </w:rPr>
              <w:t>@qq.com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restart"/>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指导老师</w:t>
            </w: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郑攀</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单</w:t>
            </w:r>
            <w:r>
              <w:rPr>
                <w:rFonts w:ascii="黑体" w:hAnsi="黑体" w:eastAsia="黑体" w:cs="黑体"/>
                <w:color w:val="000000"/>
                <w:sz w:val="24"/>
                <w:szCs w:val="24"/>
              </w:rPr>
              <w:t xml:space="preserve">    </w:t>
            </w:r>
            <w:r>
              <w:rPr>
                <w:rFonts w:hint="eastAsia" w:ascii="黑体" w:hAnsi="黑体" w:eastAsia="黑体" w:cs="黑体"/>
                <w:color w:val="000000"/>
                <w:sz w:val="24"/>
                <w:szCs w:val="24"/>
              </w:rPr>
              <w:t>位</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职</w:t>
            </w:r>
            <w:r>
              <w:rPr>
                <w:rFonts w:ascii="黑体" w:hAnsi="黑体" w:eastAsia="黑体" w:cs="黑体"/>
                <w:color w:val="000000"/>
                <w:sz w:val="24"/>
                <w:szCs w:val="24"/>
              </w:rPr>
              <w:t xml:space="preserve">    </w:t>
            </w:r>
            <w:r>
              <w:rPr>
                <w:rFonts w:hint="eastAsia" w:ascii="黑体" w:hAnsi="黑体" w:eastAsia="黑体" w:cs="黑体"/>
                <w:color w:val="000000"/>
                <w:sz w:val="24"/>
                <w:szCs w:val="24"/>
              </w:rPr>
              <w:t>务</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辅导员</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手机</w:t>
            </w:r>
            <w:r>
              <w:rPr>
                <w:rFonts w:ascii="黑体" w:hAnsi="黑体" w:eastAsia="黑体" w:cs="黑体"/>
                <w:color w:val="000000"/>
                <w:sz w:val="24"/>
                <w:szCs w:val="24"/>
              </w:rPr>
              <w:t>/</w:t>
            </w:r>
            <w:r>
              <w:rPr>
                <w:rFonts w:hint="eastAsia" w:ascii="黑体" w:hAnsi="黑体" w:eastAsia="黑体" w:cs="黑体"/>
                <w:color w:val="000000"/>
                <w:sz w:val="24"/>
                <w:szCs w:val="24"/>
              </w:rPr>
              <w:t>办公电话</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36076159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一线辅导员</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√是</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□否</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随队天数</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兰应飞</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单</w:t>
            </w:r>
            <w:r>
              <w:rPr>
                <w:rFonts w:ascii="黑体" w:hAnsi="黑体" w:eastAsia="黑体" w:cs="黑体"/>
                <w:color w:val="000000"/>
                <w:sz w:val="24"/>
                <w:szCs w:val="24"/>
              </w:rPr>
              <w:t xml:space="preserve">    </w:t>
            </w:r>
            <w:r>
              <w:rPr>
                <w:rFonts w:hint="eastAsia" w:ascii="黑体" w:hAnsi="黑体" w:eastAsia="黑体" w:cs="黑体"/>
                <w:color w:val="000000"/>
                <w:sz w:val="24"/>
                <w:szCs w:val="24"/>
              </w:rPr>
              <w:t>位</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hint="eastAsia" w:ascii="黑体" w:hAnsi="黑体" w:eastAsia="黑体" w:cs="黑体"/>
                <w:color w:val="000000"/>
                <w:sz w:val="24"/>
                <w:szCs w:val="24"/>
              </w:rPr>
              <w:t>机电工程学院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职</w:t>
            </w:r>
            <w:r>
              <w:rPr>
                <w:rFonts w:ascii="黑体" w:hAnsi="黑体" w:eastAsia="黑体" w:cs="黑体"/>
                <w:color w:val="000000"/>
                <w:sz w:val="24"/>
                <w:szCs w:val="24"/>
              </w:rPr>
              <w:t xml:space="preserve">    </w:t>
            </w:r>
            <w:r>
              <w:rPr>
                <w:rFonts w:hint="eastAsia" w:ascii="黑体" w:hAnsi="黑体" w:eastAsia="黑体" w:cs="黑体"/>
                <w:color w:val="000000"/>
                <w:sz w:val="24"/>
                <w:szCs w:val="24"/>
              </w:rPr>
              <w:t>务</w:t>
            </w:r>
          </w:p>
        </w:tc>
        <w:tc>
          <w:tcPr>
            <w:tcW w:w="3683" w:type="dxa"/>
            <w:gridSpan w:val="5"/>
            <w:tcBorders>
              <w:left w:val="single" w:color="auto" w:sz="4" w:space="0"/>
              <w:right w:val="single" w:color="auto" w:sz="4" w:space="0"/>
            </w:tcBorders>
            <w:vAlign w:val="center"/>
          </w:tcPr>
          <w:p>
            <w:pPr>
              <w:autoSpaceDN w:val="0"/>
              <w:spacing w:afterAutospacing="1" w:line="560" w:lineRule="atLeast"/>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辅导员</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手机</w:t>
            </w:r>
            <w:r>
              <w:rPr>
                <w:rFonts w:ascii="黑体" w:hAnsi="黑体" w:eastAsia="黑体" w:cs="黑体"/>
                <w:color w:val="000000"/>
                <w:sz w:val="24"/>
                <w:szCs w:val="24"/>
              </w:rPr>
              <w:t>/</w:t>
            </w:r>
            <w:r>
              <w:rPr>
                <w:rFonts w:hint="eastAsia" w:ascii="黑体" w:hAnsi="黑体" w:eastAsia="黑体" w:cs="黑体"/>
                <w:color w:val="000000"/>
                <w:sz w:val="24"/>
                <w:szCs w:val="24"/>
              </w:rPr>
              <w:t>办公电话</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ascii="黑体" w:hAnsi="黑体" w:eastAsia="黑体" w:cs="黑体"/>
                <w:color w:val="000000"/>
                <w:sz w:val="24"/>
                <w:szCs w:val="24"/>
              </w:rPr>
              <w:t>36076159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一线辅导员</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√是</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□否</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随队天数</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ascii="黑体" w:hAnsi="黑体" w:eastAsia="黑体" w:cs="黑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2900" w:type="dxa"/>
            <w:gridSpan w:val="15"/>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其他队员情况（不含队长）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陈志伟</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17</w:t>
            </w:r>
            <w:r>
              <w:rPr>
                <w:rFonts w:hint="eastAsia" w:ascii="黑体" w:hAnsi="黑体" w:eastAsia="黑体" w:cs="黑体"/>
                <w:color w:val="000000"/>
                <w:sz w:val="24"/>
                <w:szCs w:val="24"/>
                <w:lang w:eastAsia="zh-CN"/>
              </w:rPr>
              <w:t>2</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2</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潘海朝</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w:t>
            </w:r>
            <w:r>
              <w:rPr>
                <w:rFonts w:hint="eastAsia" w:ascii="黑体" w:hAnsi="黑体" w:eastAsia="黑体" w:cs="黑体"/>
                <w:color w:val="000000"/>
                <w:sz w:val="24"/>
                <w:szCs w:val="24"/>
                <w:lang w:eastAsia="zh-CN"/>
              </w:rPr>
              <w:t>1</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3</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庞华俊</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w:t>
            </w:r>
            <w:r>
              <w:rPr>
                <w:rFonts w:hint="eastAsia" w:ascii="黑体" w:hAnsi="黑体" w:eastAsia="黑体" w:cs="黑体"/>
                <w:color w:val="000000"/>
                <w:sz w:val="24"/>
                <w:szCs w:val="24"/>
                <w:lang w:eastAsia="zh-CN"/>
              </w:rPr>
              <w:t>机械</w:t>
            </w:r>
            <w:r>
              <w:rPr>
                <w:rFonts w:ascii="黑体" w:hAnsi="黑体" w:eastAsia="黑体" w:cs="黑体"/>
                <w:color w:val="000000"/>
                <w:sz w:val="24"/>
                <w:szCs w:val="24"/>
              </w:rPr>
              <w:t>1</w:t>
            </w:r>
            <w:r>
              <w:rPr>
                <w:rFonts w:hint="eastAsia" w:ascii="黑体" w:hAnsi="黑体" w:eastAsia="黑体" w:cs="黑体"/>
                <w:color w:val="000000"/>
                <w:sz w:val="24"/>
                <w:szCs w:val="24"/>
                <w:lang w:eastAsia="zh-CN"/>
              </w:rPr>
              <w:t>63</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4</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方佳榕</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w:t>
            </w:r>
            <w:r>
              <w:rPr>
                <w:rFonts w:hint="eastAsia" w:ascii="黑体" w:hAnsi="黑体" w:eastAsia="黑体" w:cs="黑体"/>
                <w:color w:val="000000"/>
                <w:sz w:val="24"/>
                <w:szCs w:val="24"/>
                <w:lang w:eastAsia="zh-CN"/>
              </w:rPr>
              <w:t>机械</w:t>
            </w:r>
            <w:r>
              <w:rPr>
                <w:rFonts w:ascii="黑体" w:hAnsi="黑体" w:eastAsia="黑体" w:cs="黑体"/>
                <w:color w:val="000000"/>
                <w:sz w:val="24"/>
                <w:szCs w:val="24"/>
              </w:rPr>
              <w:t>17</w:t>
            </w:r>
            <w:r>
              <w:rPr>
                <w:rFonts w:hint="eastAsia" w:ascii="黑体" w:hAnsi="黑体" w:eastAsia="黑体" w:cs="黑体"/>
                <w:color w:val="000000"/>
                <w:sz w:val="24"/>
                <w:szCs w:val="24"/>
                <w:lang w:eastAsia="zh-CN"/>
              </w:rPr>
              <w:t>4</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5</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巫德海</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w:t>
            </w:r>
            <w:r>
              <w:rPr>
                <w:rFonts w:hint="eastAsia" w:ascii="黑体" w:hAnsi="黑体" w:eastAsia="黑体" w:cs="黑体"/>
                <w:color w:val="000000"/>
                <w:sz w:val="24"/>
                <w:szCs w:val="24"/>
                <w:lang w:eastAsia="zh-CN"/>
              </w:rPr>
              <w:t>3</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6</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黄佳杰</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164</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序号</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姓名</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院系／专业／年级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7</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苏迪</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w:t>
            </w:r>
            <w:r>
              <w:rPr>
                <w:rFonts w:hint="eastAsia" w:ascii="黑体" w:hAnsi="黑体" w:eastAsia="黑体" w:cs="黑体"/>
                <w:color w:val="000000"/>
                <w:sz w:val="24"/>
                <w:szCs w:val="24"/>
                <w:lang w:eastAsia="zh-CN"/>
              </w:rPr>
              <w:t>3</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8</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李梓淇</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w:t>
            </w:r>
            <w:r>
              <w:rPr>
                <w:rFonts w:hint="eastAsia" w:ascii="黑体" w:hAnsi="黑体" w:eastAsia="黑体" w:cs="黑体"/>
                <w:color w:val="000000"/>
                <w:sz w:val="24"/>
                <w:szCs w:val="24"/>
                <w:lang w:eastAsia="zh-CN"/>
              </w:rPr>
              <w:t>72</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9</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陈永霖</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olor w:val="000000"/>
                <w:sz w:val="24"/>
                <w:szCs w:val="24"/>
                <w:lang w:eastAsia="zh-CN"/>
              </w:rPr>
              <w:t>机电工程学院能源161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jc w:val="center"/>
        </w:trPr>
        <w:tc>
          <w:tcPr>
            <w:tcW w:w="1242" w:type="dxa"/>
            <w:vMerge w:val="restart"/>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参</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赛</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作</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品</w:t>
            </w: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调研报告题目</w:t>
            </w:r>
          </w:p>
        </w:tc>
        <w:tc>
          <w:tcPr>
            <w:tcW w:w="11048" w:type="dxa"/>
            <w:gridSpan w:val="12"/>
            <w:tcBorders>
              <w:left w:val="single" w:color="auto" w:sz="4" w:space="0"/>
            </w:tcBorders>
            <w:vAlign w:val="center"/>
          </w:tcPr>
          <w:p>
            <w:pPr>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绣缎镇</w:t>
            </w:r>
            <w:r>
              <w:rPr>
                <w:rFonts w:hint="eastAsia" w:ascii="黑体" w:hAnsi="黑体" w:eastAsia="黑体" w:cs="黑体"/>
                <w:color w:val="000000"/>
                <w:sz w:val="24"/>
                <w:szCs w:val="24"/>
                <w:lang w:eastAsia="zh-CN"/>
              </w:rPr>
              <w:t>花生种植现况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1242" w:type="dxa"/>
            <w:vMerge w:val="continue"/>
            <w:vAlign w:val="center"/>
          </w:tcPr>
          <w:p>
            <w:pPr>
              <w:adjustRightInd w:val="0"/>
              <w:snapToGrid w:val="0"/>
              <w:spacing w:line="560" w:lineRule="atLeast"/>
              <w:jc w:val="center"/>
              <w:rPr>
                <w:rFonts w:ascii="黑体" w:hAnsi="黑体" w:eastAsia="黑体"/>
                <w:color w:val="000000"/>
                <w:sz w:val="24"/>
                <w:szCs w:val="24"/>
              </w:rPr>
            </w:pP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附带材料</w:t>
            </w:r>
          </w:p>
        </w:tc>
        <w:tc>
          <w:tcPr>
            <w:tcW w:w="11048" w:type="dxa"/>
            <w:gridSpan w:val="12"/>
            <w:tcBorders>
              <w:left w:val="single" w:color="auto" w:sz="4" w:space="0"/>
            </w:tcBorders>
            <w:vAlign w:val="center"/>
          </w:tcPr>
          <w:p>
            <w:pPr>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√调查问卷</w:t>
            </w:r>
            <w:r>
              <w:rPr>
                <w:rFonts w:ascii="黑体" w:hAnsi="黑体" w:eastAsia="黑体" w:cs="黑体"/>
                <w:color w:val="000000"/>
                <w:sz w:val="24"/>
                <w:szCs w:val="24"/>
              </w:rPr>
              <w:t xml:space="preserve">  </w:t>
            </w:r>
            <w:r>
              <w:rPr>
                <w:rFonts w:hint="eastAsia" w:ascii="黑体" w:hAnsi="黑体" w:eastAsia="黑体" w:cs="黑体"/>
                <w:color w:val="000000"/>
                <w:sz w:val="24"/>
                <w:szCs w:val="24"/>
              </w:rPr>
              <w:t>√访谈稿</w:t>
            </w:r>
            <w:r>
              <w:rPr>
                <w:rFonts w:ascii="黑体" w:hAnsi="黑体" w:eastAsia="黑体" w:cs="黑体"/>
                <w:color w:val="000000"/>
                <w:sz w:val="24"/>
                <w:szCs w:val="24"/>
              </w:rPr>
              <w:t xml:space="preserve">  </w:t>
            </w:r>
            <w:r>
              <w:rPr>
                <w:rFonts w:hint="eastAsia" w:ascii="黑体" w:hAnsi="黑体" w:eastAsia="黑体" w:cs="黑体"/>
                <w:color w:val="000000"/>
                <w:sz w:val="24"/>
                <w:szCs w:val="24"/>
              </w:rPr>
              <w:t>□宣传成果</w:t>
            </w:r>
            <w:r>
              <w:rPr>
                <w:rFonts w:ascii="黑体" w:hAnsi="黑体" w:eastAsia="黑体" w:cs="黑体"/>
                <w:color w:val="000000"/>
                <w:sz w:val="24"/>
                <w:szCs w:val="24"/>
              </w:rPr>
              <w:t xml:space="preserve">  </w:t>
            </w:r>
            <w:r>
              <w:rPr>
                <w:rFonts w:hint="eastAsia" w:ascii="黑体" w:hAnsi="黑体" w:eastAsia="黑体" w:cs="黑体"/>
                <w:color w:val="000000"/>
                <w:sz w:val="24"/>
                <w:szCs w:val="24"/>
              </w:rPr>
              <w:t>□其他，</w:t>
            </w:r>
            <w:r>
              <w:rPr>
                <w:rFonts w:ascii="黑体" w:hAnsi="黑体" w:eastAsia="黑体" w:cs="黑体"/>
                <w:color w:val="000000"/>
                <w:sz w:val="24"/>
                <w:szCs w:val="24"/>
              </w:rPr>
              <w:t>_______________</w:t>
            </w:r>
            <w:r>
              <w:rPr>
                <w:rFonts w:hint="eastAsia" w:ascii="黑体" w:hAnsi="黑体" w:eastAsia="黑体" w:cs="黑体"/>
                <w:color w:val="000000"/>
                <w:sz w:val="24"/>
                <w:szCs w:val="24"/>
              </w:rPr>
              <w:t>（请注明）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9" w:hRule="atLeast"/>
          <w:jc w:val="center"/>
        </w:trPr>
        <w:tc>
          <w:tcPr>
            <w:tcW w:w="1242" w:type="dxa"/>
            <w:vMerge w:val="continue"/>
            <w:vAlign w:val="center"/>
          </w:tcPr>
          <w:p>
            <w:pPr>
              <w:adjustRightInd w:val="0"/>
              <w:snapToGrid w:val="0"/>
              <w:spacing w:line="560" w:lineRule="atLeast"/>
              <w:jc w:val="center"/>
              <w:rPr>
                <w:rFonts w:ascii="黑体" w:hAnsi="黑体" w:eastAsia="黑体"/>
                <w:color w:val="000000"/>
                <w:sz w:val="24"/>
                <w:szCs w:val="24"/>
              </w:rPr>
            </w:pP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调研报告摘要</w:t>
            </w:r>
          </w:p>
          <w:p>
            <w:pPr>
              <w:adjustRightInd w:val="0"/>
              <w:snapToGrid w:val="0"/>
              <w:spacing w:line="560" w:lineRule="atLeast"/>
              <w:rPr>
                <w:rFonts w:ascii="黑体" w:hAnsi="黑体" w:eastAsia="黑体"/>
                <w:color w:val="000000"/>
                <w:sz w:val="24"/>
                <w:szCs w:val="24"/>
              </w:rPr>
            </w:pPr>
            <w:r>
              <w:rPr>
                <w:rFonts w:hint="eastAsia" w:ascii="黑体" w:hAnsi="黑体" w:eastAsia="黑体" w:cs="黑体"/>
                <w:color w:val="000000"/>
                <w:sz w:val="22"/>
                <w:szCs w:val="22"/>
              </w:rPr>
              <w:t>（</w:t>
            </w:r>
            <w:r>
              <w:rPr>
                <w:rFonts w:ascii="黑体" w:hAnsi="黑体" w:eastAsia="黑体" w:cs="黑体"/>
                <w:color w:val="000000"/>
                <w:sz w:val="22"/>
                <w:szCs w:val="22"/>
              </w:rPr>
              <w:t>300</w:t>
            </w:r>
            <w:r>
              <w:rPr>
                <w:rFonts w:hint="eastAsia" w:ascii="黑体" w:hAnsi="黑体" w:eastAsia="黑体" w:cs="黑体"/>
                <w:color w:val="000000"/>
                <w:sz w:val="22"/>
                <w:szCs w:val="22"/>
              </w:rPr>
              <w:t>字以内）</w:t>
            </w:r>
          </w:p>
        </w:tc>
        <w:tc>
          <w:tcPr>
            <w:tcW w:w="11048" w:type="dxa"/>
            <w:gridSpan w:val="12"/>
            <w:tcBorders>
              <w:left w:val="single" w:color="auto" w:sz="4" w:space="0"/>
            </w:tcBorders>
            <w:vAlign w:val="center"/>
          </w:tcPr>
          <w:p>
            <w:pPr>
              <w:autoSpaceDN w:val="0"/>
              <w:spacing w:afterAutospacing="1" w:line="560" w:lineRule="atLeast"/>
              <w:ind w:firstLine="480" w:firstLineChars="200"/>
              <w:rPr>
                <w:rFonts w:ascii="黑体" w:hAnsi="黑体" w:eastAsia="黑体"/>
                <w:color w:val="000000"/>
                <w:sz w:val="24"/>
                <w:szCs w:val="24"/>
              </w:rPr>
            </w:pPr>
            <w:r>
              <w:rPr>
                <w:rFonts w:hint="eastAsia" w:ascii="黑体" w:hAnsi="黑体" w:eastAsia="黑体"/>
                <w:color w:val="000000"/>
                <w:sz w:val="24"/>
                <w:szCs w:val="24"/>
                <w:lang w:eastAsia="zh-CN"/>
              </w:rPr>
              <w:t>之所以选择花生的原因是鉴于花生的用途广泛以及根据实地的调查之后，发现当地正在收获花生，并且整个镇种植花生的农户比较多且没加每户所种植花生的面积也较广。通过对花生种植情况的调研，我们可以很大程度上了解到政府对农村耕田种地方面的扶助政策以及通过走访调研可以了解到当地农户在种植农作物方面所遇到的关于自然灾害等的困难，还有可以了解到当地的机械收割化的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1242" w:type="dxa"/>
            <w:vAlign w:val="center"/>
          </w:tcPr>
          <w:p>
            <w:pPr>
              <w:pStyle w:val="4"/>
              <w:adjustRightInd w:val="0"/>
              <w:snapToGrid w:val="0"/>
              <w:ind w:firstLine="0" w:firstLineChars="0"/>
              <w:jc w:val="center"/>
              <w:rPr>
                <w:rFonts w:ascii="黑体" w:hAnsi="黑体" w:eastAsia="黑体"/>
                <w:color w:val="000000"/>
                <w:sz w:val="24"/>
                <w:szCs w:val="24"/>
              </w:rPr>
            </w:pPr>
            <w:r>
              <w:rPr>
                <w:rFonts w:hint="eastAsia" w:ascii="黑体" w:hAnsi="黑体" w:eastAsia="黑体" w:cs="黑体"/>
                <w:color w:val="000000"/>
                <w:sz w:val="24"/>
                <w:szCs w:val="24"/>
              </w:rPr>
              <w:t>指导老师意见</w:t>
            </w:r>
          </w:p>
        </w:tc>
        <w:tc>
          <w:tcPr>
            <w:tcW w:w="12900" w:type="dxa"/>
            <w:gridSpan w:val="15"/>
            <w:vAlign w:val="center"/>
          </w:tcPr>
          <w:p>
            <w:pPr>
              <w:spacing w:line="360" w:lineRule="auto"/>
              <w:rPr>
                <w:rFonts w:hint="eastAsia" w:ascii="黑体" w:hAnsi="黑体" w:eastAsia="黑体"/>
                <w:color w:val="000000"/>
                <w:sz w:val="24"/>
                <w:szCs w:val="24"/>
                <w:lang w:val="en-US" w:eastAsia="zh-CN"/>
              </w:rPr>
            </w:pPr>
            <w:r>
              <w:rPr>
                <w:rFonts w:hint="eastAsia" w:ascii="黑体" w:hAnsi="黑体" w:eastAsia="黑体"/>
                <w:color w:val="000000"/>
                <w:sz w:val="24"/>
                <w:szCs w:val="24"/>
                <w:lang w:val="en-US" w:eastAsia="zh-CN"/>
              </w:rPr>
              <w:t xml:space="preserve">    该项《</w:t>
            </w:r>
            <w:r>
              <w:rPr>
                <w:rFonts w:hint="eastAsia" w:ascii="黑体" w:hAnsi="黑体" w:eastAsia="黑体"/>
                <w:color w:val="000000"/>
                <w:sz w:val="24"/>
                <w:szCs w:val="24"/>
                <w:lang w:eastAsia="zh-CN"/>
              </w:rPr>
              <w:t>绣缎镇花生种植现况</w:t>
            </w:r>
            <w:r>
              <w:rPr>
                <w:rFonts w:hint="eastAsia" w:ascii="黑体" w:hAnsi="黑体" w:eastAsia="黑体"/>
                <w:color w:val="000000"/>
                <w:sz w:val="24"/>
                <w:szCs w:val="24"/>
                <w:lang w:val="en-US" w:eastAsia="zh-CN"/>
              </w:rPr>
              <w:t>》调研报告，是机电工程学院暑期社会实践成果之一，组员立足连平县绣缎镇实际，以乡村振兴战略为出发点，深入田间地头调研，获取了宝贵的一手资料，得到了关于当地农作物种植相关问题的有效结论，对推动当地农业经济的发展具有一定的指导意义。同意推荐。</w:t>
            </w:r>
          </w:p>
          <w:p>
            <w:pPr>
              <w:spacing w:line="360" w:lineRule="auto"/>
              <w:ind w:firstLine="6960" w:firstLineChars="2900"/>
              <w:rPr>
                <w:rFonts w:ascii="黑体" w:hAnsi="黑体" w:eastAsia="黑体"/>
                <w:color w:val="000000"/>
                <w:sz w:val="24"/>
                <w:szCs w:val="24"/>
              </w:rPr>
            </w:pPr>
            <w:r>
              <w:rPr>
                <w:rFonts w:hint="eastAsia" w:ascii="黑体" w:hAnsi="黑体" w:eastAsia="黑体" w:cs="黑体"/>
                <w:color w:val="000000"/>
                <w:sz w:val="24"/>
                <w:szCs w:val="24"/>
              </w:rPr>
              <w:t>签名：</w:t>
            </w:r>
          </w:p>
          <w:p>
            <w:pPr>
              <w:widowControl/>
              <w:jc w:val="center"/>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年</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月</w:t>
            </w:r>
            <w:r>
              <w:rPr>
                <w:rFonts w:ascii="黑体" w:hAnsi="黑体" w:eastAsia="黑体" w:cs="黑体"/>
                <w:color w:val="000000"/>
                <w:sz w:val="24"/>
                <w:szCs w:val="24"/>
              </w:rPr>
              <w:t xml:space="preserve">   </w:t>
            </w:r>
            <w:r>
              <w:rPr>
                <w:rFonts w:hint="eastAsia" w:ascii="黑体" w:hAnsi="黑体" w:eastAsia="黑体" w:cs="黑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1" w:hRule="atLeast"/>
          <w:jc w:val="center"/>
        </w:trPr>
        <w:tc>
          <w:tcPr>
            <w:tcW w:w="1242" w:type="dxa"/>
            <w:tcBorders>
              <w:bottom w:val="single" w:color="auto" w:sz="4" w:space="0"/>
            </w:tcBorders>
            <w:vAlign w:val="center"/>
          </w:tcPr>
          <w:p>
            <w:pPr>
              <w:pStyle w:val="4"/>
              <w:adjustRightInd w:val="0"/>
              <w:snapToGrid w:val="0"/>
              <w:ind w:firstLine="0" w:firstLineChars="0"/>
              <w:jc w:val="center"/>
              <w:rPr>
                <w:rFonts w:ascii="黑体" w:hAnsi="黑体" w:eastAsia="黑体"/>
                <w:color w:val="000000"/>
                <w:sz w:val="24"/>
                <w:szCs w:val="24"/>
              </w:rPr>
            </w:pPr>
            <w:r>
              <w:rPr>
                <w:rFonts w:hint="eastAsia" w:ascii="黑体" w:hAnsi="黑体" w:eastAsia="黑体" w:cs="黑体"/>
                <w:color w:val="000000"/>
                <w:sz w:val="24"/>
                <w:szCs w:val="24"/>
              </w:rPr>
              <w:t>学校意见</w:t>
            </w:r>
          </w:p>
        </w:tc>
        <w:tc>
          <w:tcPr>
            <w:tcW w:w="12900" w:type="dxa"/>
            <w:gridSpan w:val="15"/>
            <w:tcBorders>
              <w:bottom w:val="single" w:color="auto" w:sz="4" w:space="0"/>
            </w:tcBorders>
            <w:vAlign w:val="center"/>
          </w:tcPr>
          <w:p>
            <w:pPr>
              <w:spacing w:line="360" w:lineRule="auto"/>
              <w:ind w:firstLine="9960" w:firstLineChars="4150"/>
              <w:rPr>
                <w:rFonts w:ascii="黑体" w:hAnsi="黑体" w:eastAsia="黑体"/>
                <w:color w:val="000000"/>
                <w:sz w:val="24"/>
                <w:szCs w:val="24"/>
              </w:rPr>
            </w:pPr>
          </w:p>
          <w:p>
            <w:pPr>
              <w:spacing w:line="360" w:lineRule="auto"/>
              <w:ind w:firstLine="9960" w:firstLineChars="4150"/>
              <w:rPr>
                <w:rFonts w:ascii="黑体" w:hAnsi="黑体" w:eastAsia="黑体"/>
                <w:color w:val="000000"/>
                <w:sz w:val="24"/>
                <w:szCs w:val="24"/>
              </w:rPr>
            </w:pPr>
            <w:r>
              <w:rPr>
                <w:rFonts w:hint="eastAsia" w:ascii="黑体" w:hAnsi="黑体" w:eastAsia="黑体" w:cs="黑体"/>
                <w:color w:val="000000"/>
                <w:sz w:val="24"/>
                <w:szCs w:val="24"/>
              </w:rPr>
              <w:t>（盖章）</w:t>
            </w:r>
          </w:p>
          <w:p>
            <w:pPr>
              <w:widowControl/>
              <w:jc w:val="center"/>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年</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月</w:t>
            </w:r>
            <w:r>
              <w:rPr>
                <w:rFonts w:ascii="黑体" w:hAnsi="黑体" w:eastAsia="黑体" w:cs="黑体"/>
                <w:color w:val="000000"/>
                <w:sz w:val="24"/>
                <w:szCs w:val="24"/>
              </w:rPr>
              <w:t xml:space="preserve">    </w:t>
            </w:r>
            <w:r>
              <w:rPr>
                <w:rFonts w:hint="eastAsia" w:ascii="黑体" w:hAnsi="黑体" w:eastAsia="黑体" w:cs="黑体"/>
                <w:color w:val="000000"/>
                <w:sz w:val="24"/>
                <w:szCs w:val="24"/>
              </w:rPr>
              <w:t>日</w:t>
            </w:r>
          </w:p>
        </w:tc>
      </w:tr>
    </w:tbl>
    <w:p/>
    <w:p/>
    <w:p/>
    <w:p/>
    <w:p/>
    <w:p/>
    <w:p/>
    <w:p/>
    <w:p/>
    <w:p/>
    <w:p/>
    <w:p/>
    <w:p/>
    <w:p/>
    <w:p/>
    <w:p>
      <w:pPr>
        <w:spacing w:line="560" w:lineRule="atLeast"/>
        <w:jc w:val="center"/>
        <w:rPr>
          <w:rFonts w:ascii="方正小标宋简体" w:hAnsi="宋体" w:eastAsia="方正小标宋简体"/>
          <w:color w:val="000000"/>
          <w:sz w:val="32"/>
          <w:szCs w:val="32"/>
        </w:rPr>
      </w:pPr>
      <w:r>
        <w:rPr>
          <w:rFonts w:hint="eastAsia" w:ascii="方正小标宋简体" w:eastAsia="方正小标宋简体" w:cs="方正小标宋简体"/>
          <w:color w:val="000000"/>
          <w:sz w:val="44"/>
          <w:szCs w:val="44"/>
        </w:rPr>
        <w:t>“走基层看变化，践行十九大精神”</w:t>
      </w:r>
      <w:r>
        <w:rPr>
          <w:rFonts w:hint="eastAsia" w:ascii="方正小标宋简体" w:hAnsi="宋体" w:eastAsia="方正小标宋简体" w:cs="方正小标宋简体"/>
          <w:color w:val="000000"/>
          <w:kern w:val="0"/>
          <w:sz w:val="44"/>
          <w:szCs w:val="44"/>
        </w:rPr>
        <w:t>主题教育活动报名登记表</w:t>
      </w:r>
    </w:p>
    <w:tbl>
      <w:tblPr>
        <w:tblStyle w:val="3"/>
        <w:tblW w:w="1414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709"/>
        <w:gridCol w:w="709"/>
        <w:gridCol w:w="434"/>
        <w:gridCol w:w="275"/>
        <w:gridCol w:w="1134"/>
        <w:gridCol w:w="1103"/>
        <w:gridCol w:w="739"/>
        <w:gridCol w:w="424"/>
        <w:gridCol w:w="994"/>
        <w:gridCol w:w="423"/>
        <w:gridCol w:w="1529"/>
        <w:gridCol w:w="456"/>
        <w:gridCol w:w="285"/>
        <w:gridCol w:w="1418"/>
        <w:gridCol w:w="22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tcBorders>
              <w:top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学</w:t>
            </w:r>
            <w:r>
              <w:rPr>
                <w:rFonts w:ascii="黑体" w:hAnsi="黑体" w:eastAsia="黑体" w:cs="黑体"/>
                <w:color w:val="000000"/>
                <w:sz w:val="24"/>
                <w:szCs w:val="24"/>
              </w:rPr>
              <w:t xml:space="preserve">   </w:t>
            </w:r>
            <w:r>
              <w:rPr>
                <w:rFonts w:hint="eastAsia" w:ascii="黑体" w:hAnsi="黑体" w:eastAsia="黑体" w:cs="黑体"/>
                <w:color w:val="000000"/>
                <w:sz w:val="24"/>
                <w:szCs w:val="24"/>
              </w:rPr>
              <w:t>校</w:t>
            </w:r>
          </w:p>
        </w:tc>
        <w:tc>
          <w:tcPr>
            <w:tcW w:w="5527" w:type="dxa"/>
            <w:gridSpan w:val="8"/>
            <w:tcBorders>
              <w:top w:val="single" w:color="auto" w:sz="4" w:space="0"/>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仲恺农业工程学院</w:t>
            </w:r>
          </w:p>
        </w:tc>
        <w:tc>
          <w:tcPr>
            <w:tcW w:w="1417" w:type="dxa"/>
            <w:gridSpan w:val="2"/>
            <w:tcBorders>
              <w:top w:val="single" w:color="auto" w:sz="4" w:space="0"/>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队伍名称</w:t>
            </w:r>
          </w:p>
        </w:tc>
        <w:tc>
          <w:tcPr>
            <w:tcW w:w="5956" w:type="dxa"/>
            <w:gridSpan w:val="5"/>
            <w:tcBorders>
              <w:top w:val="single" w:color="auto" w:sz="4" w:space="0"/>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助农</w:t>
            </w:r>
            <w:r>
              <w:rPr>
                <w:rFonts w:ascii="黑体" w:hAnsi="黑体" w:eastAsia="黑体" w:cs="黑体"/>
                <w:color w:val="000000"/>
                <w:sz w:val="24"/>
                <w:szCs w:val="24"/>
              </w:rPr>
              <w:t>.</w:t>
            </w:r>
            <w:r>
              <w:rPr>
                <w:rFonts w:hint="eastAsia" w:ascii="黑体" w:hAnsi="黑体" w:eastAsia="黑体" w:cs="黑体"/>
                <w:color w:val="000000"/>
                <w:sz w:val="24"/>
                <w:szCs w:val="24"/>
              </w:rPr>
              <w:t>筑梦先锋实践队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1" w:hRule="atLeast"/>
          <w:jc w:val="center"/>
        </w:trPr>
        <w:tc>
          <w:tcPr>
            <w:tcW w:w="1242" w:type="dxa"/>
            <w:vMerge w:val="restart"/>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参</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赛</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伍</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资</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料</w:t>
            </w: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jc w:val="center"/>
              <w:rPr>
                <w:rFonts w:ascii="黑体" w:hAnsi="黑体" w:eastAsia="黑体"/>
                <w:color w:val="000000"/>
                <w:sz w:val="24"/>
                <w:szCs w:val="24"/>
              </w:rPr>
            </w:pPr>
          </w:p>
          <w:p>
            <w:pPr>
              <w:adjustRightInd w:val="0"/>
              <w:snapToGrid w:val="0"/>
              <w:spacing w:line="560" w:lineRule="atLeast"/>
              <w:rPr>
                <w:rFonts w:ascii="黑体" w:hAnsi="黑体" w:eastAsia="黑体"/>
                <w:color w:val="000000"/>
                <w:sz w:val="24"/>
                <w:szCs w:val="24"/>
              </w:rPr>
            </w:pPr>
          </w:p>
        </w:tc>
        <w:tc>
          <w:tcPr>
            <w:tcW w:w="1418" w:type="dxa"/>
            <w:gridSpan w:val="2"/>
            <w:vMerge w:val="restart"/>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队</w:t>
            </w:r>
            <w:r>
              <w:rPr>
                <w:rFonts w:ascii="黑体" w:hAnsi="黑体" w:eastAsia="黑体" w:cs="黑体"/>
                <w:color w:val="000000"/>
                <w:sz w:val="24"/>
                <w:szCs w:val="24"/>
              </w:rPr>
              <w:t xml:space="preserve">   </w:t>
            </w:r>
            <w:r>
              <w:rPr>
                <w:rFonts w:hint="eastAsia" w:ascii="黑体" w:hAnsi="黑体" w:eastAsia="黑体" w:cs="黑体"/>
                <w:color w:val="000000"/>
                <w:sz w:val="24"/>
                <w:szCs w:val="24"/>
              </w:rPr>
              <w:t>长</w:t>
            </w: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欧德亿</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166</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机</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18719339484</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邮</w:t>
            </w:r>
            <w:r>
              <w:rPr>
                <w:rFonts w:ascii="黑体" w:hAnsi="黑体" w:eastAsia="黑体" w:cs="黑体"/>
                <w:color w:val="000000"/>
                <w:sz w:val="24"/>
                <w:szCs w:val="24"/>
              </w:rPr>
              <w:t xml:space="preserve">    </w:t>
            </w:r>
            <w:r>
              <w:rPr>
                <w:rFonts w:hint="eastAsia" w:ascii="黑体" w:hAnsi="黑体" w:eastAsia="黑体" w:cs="黑体"/>
                <w:color w:val="000000"/>
                <w:sz w:val="24"/>
                <w:szCs w:val="24"/>
              </w:rPr>
              <w:t>箱</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1330692114@qq.com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restart"/>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指导老师</w:t>
            </w: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郑攀</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单</w:t>
            </w:r>
            <w:r>
              <w:rPr>
                <w:rFonts w:ascii="黑体" w:hAnsi="黑体" w:eastAsia="黑体" w:cs="黑体"/>
                <w:color w:val="000000"/>
                <w:sz w:val="24"/>
                <w:szCs w:val="24"/>
              </w:rPr>
              <w:t xml:space="preserve">    </w:t>
            </w:r>
            <w:r>
              <w:rPr>
                <w:rFonts w:hint="eastAsia" w:ascii="黑体" w:hAnsi="黑体" w:eastAsia="黑体" w:cs="黑体"/>
                <w:color w:val="000000"/>
                <w:sz w:val="24"/>
                <w:szCs w:val="24"/>
              </w:rPr>
              <w:t>位</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职</w:t>
            </w:r>
            <w:r>
              <w:rPr>
                <w:rFonts w:ascii="黑体" w:hAnsi="黑体" w:eastAsia="黑体" w:cs="黑体"/>
                <w:color w:val="000000"/>
                <w:sz w:val="24"/>
                <w:szCs w:val="24"/>
              </w:rPr>
              <w:t xml:space="preserve">    </w:t>
            </w:r>
            <w:r>
              <w:rPr>
                <w:rFonts w:hint="eastAsia" w:ascii="黑体" w:hAnsi="黑体" w:eastAsia="黑体" w:cs="黑体"/>
                <w:color w:val="000000"/>
                <w:sz w:val="24"/>
                <w:szCs w:val="24"/>
              </w:rPr>
              <w:t>务</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辅导员</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手机</w:t>
            </w:r>
            <w:r>
              <w:rPr>
                <w:rFonts w:ascii="黑体" w:hAnsi="黑体" w:eastAsia="黑体" w:cs="黑体"/>
                <w:color w:val="000000"/>
                <w:sz w:val="24"/>
                <w:szCs w:val="24"/>
              </w:rPr>
              <w:t>/</w:t>
            </w:r>
            <w:r>
              <w:rPr>
                <w:rFonts w:hint="eastAsia" w:ascii="黑体" w:hAnsi="黑体" w:eastAsia="黑体" w:cs="黑体"/>
                <w:color w:val="000000"/>
                <w:sz w:val="24"/>
                <w:szCs w:val="24"/>
              </w:rPr>
              <w:t>办公电话</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36076159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一线辅导员</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√是</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□否</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随队天数</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兰应飞</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单</w:t>
            </w:r>
            <w:r>
              <w:rPr>
                <w:rFonts w:ascii="黑体" w:hAnsi="黑体" w:eastAsia="黑体" w:cs="黑体"/>
                <w:color w:val="000000"/>
                <w:sz w:val="24"/>
                <w:szCs w:val="24"/>
              </w:rPr>
              <w:t xml:space="preserve">    </w:t>
            </w:r>
            <w:r>
              <w:rPr>
                <w:rFonts w:hint="eastAsia" w:ascii="黑体" w:hAnsi="黑体" w:eastAsia="黑体" w:cs="黑体"/>
                <w:color w:val="000000"/>
                <w:sz w:val="24"/>
                <w:szCs w:val="24"/>
              </w:rPr>
              <w:t>位</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hint="eastAsia" w:ascii="黑体" w:hAnsi="黑体" w:eastAsia="黑体" w:cs="黑体"/>
                <w:color w:val="000000"/>
                <w:sz w:val="24"/>
                <w:szCs w:val="24"/>
              </w:rPr>
              <w:t>机电工程学院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职</w:t>
            </w:r>
            <w:r>
              <w:rPr>
                <w:rFonts w:ascii="黑体" w:hAnsi="黑体" w:eastAsia="黑体" w:cs="黑体"/>
                <w:color w:val="000000"/>
                <w:sz w:val="24"/>
                <w:szCs w:val="24"/>
              </w:rPr>
              <w:t xml:space="preserve">    </w:t>
            </w:r>
            <w:r>
              <w:rPr>
                <w:rFonts w:hint="eastAsia" w:ascii="黑体" w:hAnsi="黑体" w:eastAsia="黑体" w:cs="黑体"/>
                <w:color w:val="000000"/>
                <w:sz w:val="24"/>
                <w:szCs w:val="24"/>
              </w:rPr>
              <w:t>务</w:t>
            </w:r>
          </w:p>
        </w:tc>
        <w:tc>
          <w:tcPr>
            <w:tcW w:w="3683" w:type="dxa"/>
            <w:gridSpan w:val="5"/>
            <w:tcBorders>
              <w:left w:val="single" w:color="auto" w:sz="4" w:space="0"/>
              <w:right w:val="single" w:color="auto" w:sz="4" w:space="0"/>
            </w:tcBorders>
            <w:vAlign w:val="center"/>
          </w:tcPr>
          <w:p>
            <w:pPr>
              <w:autoSpaceDN w:val="0"/>
              <w:spacing w:afterAutospacing="1" w:line="560" w:lineRule="atLeast"/>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辅导员</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手机</w:t>
            </w:r>
            <w:r>
              <w:rPr>
                <w:rFonts w:ascii="黑体" w:hAnsi="黑体" w:eastAsia="黑体" w:cs="黑体"/>
                <w:color w:val="000000"/>
                <w:sz w:val="24"/>
                <w:szCs w:val="24"/>
              </w:rPr>
              <w:t>/</w:t>
            </w:r>
            <w:r>
              <w:rPr>
                <w:rFonts w:hint="eastAsia" w:ascii="黑体" w:hAnsi="黑体" w:eastAsia="黑体" w:cs="黑体"/>
                <w:color w:val="000000"/>
                <w:sz w:val="24"/>
                <w:szCs w:val="24"/>
              </w:rPr>
              <w:t>办公电话</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ascii="黑体" w:hAnsi="黑体" w:eastAsia="黑体" w:cs="黑体"/>
                <w:color w:val="000000"/>
                <w:sz w:val="24"/>
                <w:szCs w:val="24"/>
              </w:rPr>
              <w:t>36076159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gridSpan w:val="2"/>
            <w:vMerge w:val="continue"/>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843"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一线辅导员</w:t>
            </w:r>
          </w:p>
        </w:tc>
        <w:tc>
          <w:tcPr>
            <w:tcW w:w="3683" w:type="dxa"/>
            <w:gridSpan w:val="5"/>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√是</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□否</w:t>
            </w:r>
          </w:p>
        </w:tc>
        <w:tc>
          <w:tcPr>
            <w:tcW w:w="1985"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随队天数</w:t>
            </w:r>
          </w:p>
        </w:tc>
        <w:tc>
          <w:tcPr>
            <w:tcW w:w="3971" w:type="dxa"/>
            <w:gridSpan w:val="3"/>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highlight w:val="yellow"/>
              </w:rPr>
            </w:pPr>
            <w:r>
              <w:rPr>
                <w:rFonts w:ascii="黑体" w:hAnsi="黑体" w:eastAsia="黑体" w:cs="黑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2900" w:type="dxa"/>
            <w:gridSpan w:val="15"/>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其他队员情况（不含队长）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1</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余昱欣</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173</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2</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李文生</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175</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3</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何明伟</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172</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4</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陆健炜</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171</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5</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卢恩华</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176</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6</w:t>
            </w: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黄佳杰</w:t>
            </w: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164</w:t>
            </w:r>
            <w:r>
              <w:rPr>
                <w:rFonts w:hint="eastAsia" w:ascii="黑体" w:hAnsi="黑体" w:eastAsia="黑体" w:cs="黑体"/>
                <w:color w:val="000000"/>
                <w:sz w:val="24"/>
                <w:szCs w:val="24"/>
              </w:rPr>
              <w:t>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序号</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姓</w:t>
            </w:r>
            <w:r>
              <w:rPr>
                <w:rFonts w:ascii="黑体" w:hAnsi="黑体" w:eastAsia="黑体" w:cs="黑体"/>
                <w:color w:val="000000"/>
                <w:sz w:val="24"/>
                <w:szCs w:val="24"/>
              </w:rPr>
              <w:t xml:space="preserve">  </w:t>
            </w:r>
            <w:r>
              <w:rPr>
                <w:rFonts w:hint="eastAsia" w:ascii="黑体" w:hAnsi="黑体" w:eastAsia="黑体" w:cs="黑体"/>
                <w:color w:val="000000"/>
                <w:sz w:val="24"/>
                <w:szCs w:val="24"/>
              </w:rPr>
              <w:t>名</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院系</w:t>
            </w:r>
            <w:r>
              <w:rPr>
                <w:rFonts w:ascii="黑体" w:hAnsi="黑体" w:eastAsia="黑体" w:cs="黑体"/>
                <w:color w:val="000000"/>
                <w:sz w:val="24"/>
                <w:szCs w:val="24"/>
              </w:rPr>
              <w:t>/</w:t>
            </w:r>
            <w:r>
              <w:rPr>
                <w:rFonts w:hint="eastAsia" w:ascii="黑体" w:hAnsi="黑体" w:eastAsia="黑体" w:cs="黑体"/>
                <w:color w:val="000000"/>
                <w:sz w:val="24"/>
                <w:szCs w:val="24"/>
              </w:rPr>
              <w:t>专业</w:t>
            </w:r>
            <w:r>
              <w:rPr>
                <w:rFonts w:ascii="黑体" w:hAnsi="黑体" w:eastAsia="黑体" w:cs="黑体"/>
                <w:color w:val="000000"/>
                <w:sz w:val="24"/>
                <w:szCs w:val="24"/>
              </w:rPr>
              <w:t>/</w:t>
            </w:r>
            <w:r>
              <w:rPr>
                <w:rFonts w:hint="eastAsia" w:ascii="黑体" w:hAnsi="黑体" w:eastAsia="黑体" w:cs="黑体"/>
                <w:color w:val="000000"/>
                <w:sz w:val="24"/>
                <w:szCs w:val="24"/>
              </w:rPr>
              <w:t>年级</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42" w:type="dxa"/>
            <w:vMerge w:val="continue"/>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70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7</w:t>
            </w:r>
          </w:p>
        </w:tc>
        <w:tc>
          <w:tcPr>
            <w:tcW w:w="1418" w:type="dxa"/>
            <w:gridSpan w:val="3"/>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刘振鹏</w:t>
            </w:r>
          </w:p>
        </w:tc>
        <w:tc>
          <w:tcPr>
            <w:tcW w:w="2237"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机电工程学院机械</w:t>
            </w:r>
            <w:r>
              <w:rPr>
                <w:rFonts w:ascii="黑体" w:hAnsi="黑体" w:eastAsia="黑体" w:cs="黑体"/>
                <w:color w:val="000000"/>
                <w:sz w:val="24"/>
                <w:szCs w:val="24"/>
              </w:rPr>
              <w:t>174</w:t>
            </w:r>
            <w:r>
              <w:rPr>
                <w:rFonts w:hint="eastAsia" w:ascii="黑体" w:hAnsi="黑体" w:eastAsia="黑体" w:cs="黑体"/>
                <w:color w:val="000000"/>
                <w:sz w:val="24"/>
                <w:szCs w:val="24"/>
              </w:rPr>
              <w:t>班</w:t>
            </w:r>
          </w:p>
        </w:tc>
        <w:tc>
          <w:tcPr>
            <w:tcW w:w="739"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s="黑体"/>
                <w:color w:val="000000"/>
                <w:sz w:val="24"/>
                <w:szCs w:val="24"/>
              </w:rPr>
            </w:pPr>
            <w:r>
              <w:rPr>
                <w:rFonts w:ascii="黑体" w:hAnsi="黑体" w:eastAsia="黑体" w:cs="黑体"/>
                <w:color w:val="000000"/>
                <w:sz w:val="24"/>
                <w:szCs w:val="24"/>
              </w:rPr>
              <w:t>8</w:t>
            </w:r>
          </w:p>
        </w:tc>
        <w:tc>
          <w:tcPr>
            <w:tcW w:w="1418"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新宋体" w:hAnsi="新宋体" w:eastAsia="新宋体" w:cs="新宋体"/>
              </w:rPr>
              <w:t>严恢弘</w:t>
            </w:r>
          </w:p>
        </w:tc>
        <w:tc>
          <w:tcPr>
            <w:tcW w:w="1952"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机电工程学院能源</w:t>
            </w:r>
            <w:r>
              <w:rPr>
                <w:rFonts w:ascii="黑体" w:hAnsi="黑体" w:eastAsia="黑体" w:cs="黑体"/>
                <w:color w:val="000000"/>
                <w:sz w:val="24"/>
                <w:szCs w:val="24"/>
              </w:rPr>
              <w:t>161</w:t>
            </w:r>
            <w:r>
              <w:rPr>
                <w:rFonts w:hint="eastAsia" w:ascii="黑体" w:hAnsi="黑体" w:eastAsia="黑体" w:cs="黑体"/>
                <w:color w:val="000000"/>
                <w:sz w:val="24"/>
                <w:szCs w:val="24"/>
              </w:rPr>
              <w:t>班</w:t>
            </w:r>
          </w:p>
        </w:tc>
        <w:tc>
          <w:tcPr>
            <w:tcW w:w="741" w:type="dxa"/>
            <w:gridSpan w:val="2"/>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1418" w:type="dxa"/>
            <w:tcBorders>
              <w:left w:val="single" w:color="auto" w:sz="4" w:space="0"/>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c>
          <w:tcPr>
            <w:tcW w:w="2268" w:type="dxa"/>
            <w:tcBorders>
              <w:left w:val="single" w:color="auto" w:sz="4" w:space="0"/>
            </w:tcBorders>
            <w:vAlign w:val="center"/>
          </w:tcPr>
          <w:p>
            <w:pPr>
              <w:adjustRightInd w:val="0"/>
              <w:snapToGrid w:val="0"/>
              <w:spacing w:line="560" w:lineRule="atLeas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jc w:val="center"/>
        </w:trPr>
        <w:tc>
          <w:tcPr>
            <w:tcW w:w="1242" w:type="dxa"/>
            <w:vMerge w:val="restart"/>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参</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赛</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作</w:t>
            </w:r>
          </w:p>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品</w:t>
            </w: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调研报告题目</w:t>
            </w:r>
          </w:p>
        </w:tc>
        <w:tc>
          <w:tcPr>
            <w:tcW w:w="11048" w:type="dxa"/>
            <w:gridSpan w:val="12"/>
            <w:tcBorders>
              <w:left w:val="single" w:color="auto" w:sz="4" w:space="0"/>
            </w:tcBorders>
            <w:vAlign w:val="center"/>
          </w:tcPr>
          <w:p>
            <w:pPr>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绣缎镇农村生活垃圾的处理处置以及垃圾收集点的分布现状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1242" w:type="dxa"/>
            <w:vMerge w:val="continue"/>
            <w:vAlign w:val="center"/>
          </w:tcPr>
          <w:p>
            <w:pPr>
              <w:adjustRightInd w:val="0"/>
              <w:snapToGrid w:val="0"/>
              <w:spacing w:line="560" w:lineRule="atLeast"/>
              <w:jc w:val="center"/>
              <w:rPr>
                <w:rFonts w:ascii="黑体" w:hAnsi="黑体" w:eastAsia="黑体"/>
                <w:color w:val="000000"/>
                <w:sz w:val="24"/>
                <w:szCs w:val="24"/>
              </w:rPr>
            </w:pP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附带材料</w:t>
            </w:r>
          </w:p>
        </w:tc>
        <w:tc>
          <w:tcPr>
            <w:tcW w:w="11048" w:type="dxa"/>
            <w:gridSpan w:val="12"/>
            <w:tcBorders>
              <w:left w:val="single" w:color="auto" w:sz="4" w:space="0"/>
            </w:tcBorders>
            <w:vAlign w:val="center"/>
          </w:tcPr>
          <w:p>
            <w:pPr>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√调查问卷</w:t>
            </w:r>
            <w:r>
              <w:rPr>
                <w:rFonts w:ascii="黑体" w:hAnsi="黑体" w:eastAsia="黑体" w:cs="黑体"/>
                <w:color w:val="000000"/>
                <w:sz w:val="24"/>
                <w:szCs w:val="24"/>
              </w:rPr>
              <w:t xml:space="preserve">  </w:t>
            </w:r>
            <w:r>
              <w:rPr>
                <w:rFonts w:hint="eastAsia" w:ascii="黑体" w:hAnsi="黑体" w:eastAsia="黑体" w:cs="黑体"/>
                <w:color w:val="000000"/>
                <w:sz w:val="24"/>
                <w:szCs w:val="24"/>
              </w:rPr>
              <w:t>√访谈稿</w:t>
            </w:r>
            <w:r>
              <w:rPr>
                <w:rFonts w:ascii="黑体" w:hAnsi="黑体" w:eastAsia="黑体" w:cs="黑体"/>
                <w:color w:val="000000"/>
                <w:sz w:val="24"/>
                <w:szCs w:val="24"/>
              </w:rPr>
              <w:t xml:space="preserve">  </w:t>
            </w:r>
            <w:r>
              <w:rPr>
                <w:rFonts w:hint="eastAsia" w:ascii="黑体" w:hAnsi="黑体" w:eastAsia="黑体" w:cs="黑体"/>
                <w:color w:val="000000"/>
                <w:sz w:val="24"/>
                <w:szCs w:val="24"/>
              </w:rPr>
              <w:t>□宣传成果</w:t>
            </w:r>
            <w:r>
              <w:rPr>
                <w:rFonts w:ascii="黑体" w:hAnsi="黑体" w:eastAsia="黑体" w:cs="黑体"/>
                <w:color w:val="000000"/>
                <w:sz w:val="24"/>
                <w:szCs w:val="24"/>
              </w:rPr>
              <w:t xml:space="preserve">  </w:t>
            </w:r>
            <w:r>
              <w:rPr>
                <w:rFonts w:hint="eastAsia" w:ascii="黑体" w:hAnsi="黑体" w:eastAsia="黑体" w:cs="黑体"/>
                <w:color w:val="000000"/>
                <w:sz w:val="24"/>
                <w:szCs w:val="24"/>
              </w:rPr>
              <w:t>□其他，</w:t>
            </w:r>
            <w:r>
              <w:rPr>
                <w:rFonts w:ascii="黑体" w:hAnsi="黑体" w:eastAsia="黑体" w:cs="黑体"/>
                <w:color w:val="000000"/>
                <w:sz w:val="24"/>
                <w:szCs w:val="24"/>
              </w:rPr>
              <w:t>_______________</w:t>
            </w:r>
            <w:r>
              <w:rPr>
                <w:rFonts w:hint="eastAsia" w:ascii="黑体" w:hAnsi="黑体" w:eastAsia="黑体" w:cs="黑体"/>
                <w:color w:val="000000"/>
                <w:sz w:val="24"/>
                <w:szCs w:val="24"/>
              </w:rPr>
              <w:t>（请注明）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9" w:hRule="atLeast"/>
          <w:jc w:val="center"/>
        </w:trPr>
        <w:tc>
          <w:tcPr>
            <w:tcW w:w="1242" w:type="dxa"/>
            <w:vMerge w:val="continue"/>
            <w:vAlign w:val="center"/>
          </w:tcPr>
          <w:p>
            <w:pPr>
              <w:adjustRightInd w:val="0"/>
              <w:snapToGrid w:val="0"/>
              <w:spacing w:line="560" w:lineRule="atLeast"/>
              <w:jc w:val="center"/>
              <w:rPr>
                <w:rFonts w:ascii="黑体" w:hAnsi="黑体" w:eastAsia="黑体"/>
                <w:color w:val="000000"/>
                <w:sz w:val="24"/>
                <w:szCs w:val="24"/>
              </w:rPr>
            </w:pPr>
          </w:p>
        </w:tc>
        <w:tc>
          <w:tcPr>
            <w:tcW w:w="1852" w:type="dxa"/>
            <w:gridSpan w:val="3"/>
            <w:tcBorders>
              <w:right w:val="single" w:color="auto" w:sz="4" w:space="0"/>
            </w:tcBorders>
            <w:vAlign w:val="center"/>
          </w:tcPr>
          <w:p>
            <w:pPr>
              <w:adjustRightInd w:val="0"/>
              <w:snapToGrid w:val="0"/>
              <w:spacing w:line="560" w:lineRule="atLeast"/>
              <w:jc w:val="center"/>
              <w:rPr>
                <w:rFonts w:ascii="黑体" w:hAnsi="黑体" w:eastAsia="黑体"/>
                <w:color w:val="000000"/>
                <w:sz w:val="24"/>
                <w:szCs w:val="24"/>
              </w:rPr>
            </w:pPr>
            <w:r>
              <w:rPr>
                <w:rFonts w:hint="eastAsia" w:ascii="黑体" w:hAnsi="黑体" w:eastAsia="黑体" w:cs="黑体"/>
                <w:color w:val="000000"/>
                <w:sz w:val="24"/>
                <w:szCs w:val="24"/>
              </w:rPr>
              <w:t>调研报告摘要</w:t>
            </w:r>
          </w:p>
          <w:p>
            <w:pPr>
              <w:adjustRightInd w:val="0"/>
              <w:snapToGrid w:val="0"/>
              <w:spacing w:line="560" w:lineRule="atLeast"/>
              <w:rPr>
                <w:rFonts w:ascii="黑体" w:hAnsi="黑体" w:eastAsia="黑体"/>
                <w:color w:val="000000"/>
                <w:sz w:val="24"/>
                <w:szCs w:val="24"/>
              </w:rPr>
            </w:pPr>
            <w:r>
              <w:rPr>
                <w:rFonts w:hint="eastAsia" w:ascii="黑体" w:hAnsi="黑体" w:eastAsia="黑体" w:cs="黑体"/>
                <w:color w:val="000000"/>
                <w:sz w:val="22"/>
                <w:szCs w:val="22"/>
              </w:rPr>
              <w:t>（</w:t>
            </w:r>
            <w:r>
              <w:rPr>
                <w:rFonts w:ascii="黑体" w:hAnsi="黑体" w:eastAsia="黑体" w:cs="黑体"/>
                <w:color w:val="000000"/>
                <w:sz w:val="22"/>
                <w:szCs w:val="22"/>
              </w:rPr>
              <w:t>300</w:t>
            </w:r>
            <w:r>
              <w:rPr>
                <w:rFonts w:hint="eastAsia" w:ascii="黑体" w:hAnsi="黑体" w:eastAsia="黑体" w:cs="黑体"/>
                <w:color w:val="000000"/>
                <w:sz w:val="22"/>
                <w:szCs w:val="22"/>
              </w:rPr>
              <w:t>字以内）</w:t>
            </w:r>
          </w:p>
        </w:tc>
        <w:tc>
          <w:tcPr>
            <w:tcW w:w="11048" w:type="dxa"/>
            <w:gridSpan w:val="12"/>
            <w:tcBorders>
              <w:left w:val="single" w:color="auto" w:sz="4" w:space="0"/>
            </w:tcBorders>
            <w:vAlign w:val="center"/>
          </w:tcPr>
          <w:p>
            <w:pPr>
              <w:autoSpaceDN w:val="0"/>
              <w:spacing w:afterAutospacing="1" w:line="56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报告针对河源市连平县绣缎镇农村基层垃圾处理处置现状开展调研，探寻一条普遍适用的农村生活垃圾处理模式。通过对农村垃圾分布情况、垃圾处理方式等进行了调查，掌握了当前农村垃圾的实际情况。并在调查基础上进行了深入分析，对农村垃圾的处理提出了可行性的具体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1242" w:type="dxa"/>
            <w:vAlign w:val="center"/>
          </w:tcPr>
          <w:p>
            <w:pPr>
              <w:pStyle w:val="4"/>
              <w:adjustRightInd w:val="0"/>
              <w:snapToGrid w:val="0"/>
              <w:ind w:firstLine="0" w:firstLineChars="0"/>
              <w:jc w:val="center"/>
              <w:rPr>
                <w:rFonts w:ascii="黑体" w:hAnsi="黑体" w:eastAsia="黑体"/>
                <w:color w:val="000000"/>
                <w:sz w:val="24"/>
                <w:szCs w:val="24"/>
              </w:rPr>
            </w:pPr>
            <w:r>
              <w:rPr>
                <w:rFonts w:hint="eastAsia" w:ascii="黑体" w:hAnsi="黑体" w:eastAsia="黑体" w:cs="黑体"/>
                <w:color w:val="000000"/>
                <w:sz w:val="24"/>
                <w:szCs w:val="24"/>
              </w:rPr>
              <w:t>指导老师意见</w:t>
            </w:r>
          </w:p>
        </w:tc>
        <w:tc>
          <w:tcPr>
            <w:tcW w:w="12900" w:type="dxa"/>
            <w:gridSpan w:val="15"/>
            <w:vAlign w:val="center"/>
          </w:tcPr>
          <w:p>
            <w:pPr>
              <w:spacing w:line="360" w:lineRule="auto"/>
              <w:rPr>
                <w:rFonts w:hint="eastAsia" w:ascii="黑体" w:hAnsi="黑体" w:eastAsia="黑体"/>
                <w:color w:val="000000"/>
                <w:sz w:val="24"/>
                <w:szCs w:val="24"/>
                <w:lang w:val="en-US" w:eastAsia="zh-CN"/>
              </w:rPr>
            </w:pPr>
            <w:r>
              <w:rPr>
                <w:rFonts w:hint="eastAsia" w:ascii="黑体" w:hAnsi="黑体" w:eastAsia="黑体"/>
                <w:color w:val="000000"/>
                <w:sz w:val="24"/>
                <w:szCs w:val="24"/>
                <w:lang w:val="en-US" w:eastAsia="zh-CN"/>
              </w:rPr>
              <w:t xml:space="preserve">    该项《</w:t>
            </w:r>
            <w:r>
              <w:rPr>
                <w:rFonts w:hint="eastAsia" w:ascii="黑体" w:hAnsi="黑体" w:eastAsia="黑体" w:cs="黑体"/>
                <w:color w:val="000000"/>
                <w:sz w:val="24"/>
                <w:szCs w:val="24"/>
              </w:rPr>
              <w:t>绣缎镇农村生活垃圾的处理处置以及垃圾收集点的分布现状</w:t>
            </w:r>
            <w:r>
              <w:rPr>
                <w:rFonts w:hint="eastAsia" w:ascii="黑体" w:hAnsi="黑体" w:eastAsia="黑体" w:cs="黑体"/>
                <w:color w:val="000000"/>
                <w:sz w:val="24"/>
                <w:szCs w:val="24"/>
                <w:lang w:eastAsia="zh-CN"/>
              </w:rPr>
              <w:t>》是机电工程学院暑期社会实践活动成果之一，组员走村进巷，实地调研，针对当地实际，立足环保宣传、教育、调查，形成了较为有创新性的调研结果。同意推荐。</w:t>
            </w:r>
          </w:p>
          <w:p>
            <w:pPr>
              <w:spacing w:line="360" w:lineRule="auto"/>
              <w:ind w:firstLine="8160" w:firstLineChars="3400"/>
              <w:rPr>
                <w:rFonts w:ascii="黑体" w:hAnsi="黑体" w:eastAsia="黑体"/>
                <w:color w:val="000000"/>
                <w:sz w:val="24"/>
                <w:szCs w:val="24"/>
              </w:rPr>
            </w:pPr>
            <w:r>
              <w:rPr>
                <w:rFonts w:hint="eastAsia" w:ascii="黑体" w:hAnsi="黑体" w:eastAsia="黑体" w:cs="黑体"/>
                <w:color w:val="000000"/>
                <w:sz w:val="24"/>
                <w:szCs w:val="24"/>
              </w:rPr>
              <w:t>签名：</w:t>
            </w:r>
          </w:p>
          <w:p>
            <w:pPr>
              <w:widowControl/>
              <w:jc w:val="center"/>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年</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月</w:t>
            </w:r>
            <w:r>
              <w:rPr>
                <w:rFonts w:ascii="黑体" w:hAnsi="黑体" w:eastAsia="黑体" w:cs="黑体"/>
                <w:color w:val="000000"/>
                <w:sz w:val="24"/>
                <w:szCs w:val="24"/>
              </w:rPr>
              <w:t xml:space="preserve">   </w:t>
            </w:r>
            <w:r>
              <w:rPr>
                <w:rFonts w:hint="eastAsia" w:ascii="黑体" w:hAnsi="黑体" w:eastAsia="黑体" w:cs="黑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1" w:hRule="atLeast"/>
          <w:jc w:val="center"/>
        </w:trPr>
        <w:tc>
          <w:tcPr>
            <w:tcW w:w="1242" w:type="dxa"/>
            <w:tcBorders>
              <w:bottom w:val="single" w:color="auto" w:sz="4" w:space="0"/>
            </w:tcBorders>
            <w:vAlign w:val="center"/>
          </w:tcPr>
          <w:p>
            <w:pPr>
              <w:pStyle w:val="4"/>
              <w:adjustRightInd w:val="0"/>
              <w:snapToGrid w:val="0"/>
              <w:ind w:firstLine="0" w:firstLineChars="0"/>
              <w:jc w:val="center"/>
              <w:rPr>
                <w:rFonts w:ascii="黑体" w:hAnsi="黑体" w:eastAsia="黑体"/>
                <w:color w:val="000000"/>
                <w:sz w:val="24"/>
                <w:szCs w:val="24"/>
              </w:rPr>
            </w:pPr>
            <w:r>
              <w:rPr>
                <w:rFonts w:hint="eastAsia" w:ascii="黑体" w:hAnsi="黑体" w:eastAsia="黑体" w:cs="黑体"/>
                <w:color w:val="000000"/>
                <w:sz w:val="24"/>
                <w:szCs w:val="24"/>
              </w:rPr>
              <w:t>学校意见</w:t>
            </w:r>
          </w:p>
        </w:tc>
        <w:tc>
          <w:tcPr>
            <w:tcW w:w="12900" w:type="dxa"/>
            <w:gridSpan w:val="15"/>
            <w:tcBorders>
              <w:bottom w:val="single" w:color="auto" w:sz="4" w:space="0"/>
            </w:tcBorders>
            <w:vAlign w:val="center"/>
          </w:tcPr>
          <w:p>
            <w:pPr>
              <w:spacing w:line="360" w:lineRule="auto"/>
              <w:ind w:firstLine="9960" w:firstLineChars="4150"/>
              <w:rPr>
                <w:rFonts w:ascii="黑体" w:hAnsi="黑体" w:eastAsia="黑体"/>
                <w:color w:val="000000"/>
                <w:sz w:val="24"/>
                <w:szCs w:val="24"/>
              </w:rPr>
            </w:pPr>
          </w:p>
          <w:p>
            <w:pPr>
              <w:spacing w:line="360" w:lineRule="auto"/>
              <w:ind w:firstLine="9960" w:firstLineChars="4150"/>
              <w:rPr>
                <w:rFonts w:ascii="黑体" w:hAnsi="黑体" w:eastAsia="黑体"/>
                <w:color w:val="000000"/>
                <w:sz w:val="24"/>
                <w:szCs w:val="24"/>
              </w:rPr>
            </w:pPr>
            <w:r>
              <w:rPr>
                <w:rFonts w:hint="eastAsia" w:ascii="黑体" w:hAnsi="黑体" w:eastAsia="黑体" w:cs="黑体"/>
                <w:color w:val="000000"/>
                <w:sz w:val="24"/>
                <w:szCs w:val="24"/>
              </w:rPr>
              <w:t>（盖章）</w:t>
            </w:r>
          </w:p>
          <w:p>
            <w:pPr>
              <w:widowControl/>
              <w:jc w:val="center"/>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年</w:t>
            </w:r>
            <w:r>
              <w:rPr>
                <w:rFonts w:ascii="黑体" w:hAnsi="黑体" w:eastAsia="黑体" w:cs="黑体"/>
                <w:color w:val="000000"/>
                <w:sz w:val="24"/>
                <w:szCs w:val="24"/>
              </w:rPr>
              <w:t xml:space="preserve">   </w:t>
            </w:r>
            <w:r>
              <w:rPr>
                <w:rFonts w:hint="eastAsia" w:ascii="黑体" w:hAnsi="黑体" w:eastAsia="黑体" w:cs="黑体"/>
                <w:color w:val="000000"/>
                <w:sz w:val="24"/>
                <w:szCs w:val="24"/>
              </w:rPr>
              <w:t>月</w:t>
            </w:r>
            <w:r>
              <w:rPr>
                <w:rFonts w:ascii="黑体" w:hAnsi="黑体" w:eastAsia="黑体" w:cs="黑体"/>
                <w:color w:val="000000"/>
                <w:sz w:val="24"/>
                <w:szCs w:val="24"/>
              </w:rPr>
              <w:t xml:space="preserve">    </w:t>
            </w:r>
            <w:r>
              <w:rPr>
                <w:rFonts w:hint="eastAsia" w:ascii="黑体" w:hAnsi="黑体" w:eastAsia="黑体" w:cs="黑体"/>
                <w:color w:val="000000"/>
                <w:sz w:val="24"/>
                <w:szCs w:val="24"/>
              </w:rPr>
              <w:t>日</w:t>
            </w:r>
          </w:p>
        </w:tc>
      </w:tr>
    </w:tbl>
    <w:p>
      <w:pPr>
        <w:spacing w:line="100" w:lineRule="exact"/>
        <w:rPr>
          <w:sz w:val="16"/>
          <w:szCs w:val="16"/>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14BDA"/>
    <w:rsid w:val="5C235970"/>
    <w:rsid w:val="61A1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2018-09-13T09:05:00Z</dcterms:created>
  <dc:creator>受伤的QQ</dc:creator>
  <cp:lastModifiedBy>受伤的QQ</cp:lastModifiedBy>
  <dcterms:modified xsi:type="dcterms:W3CDTF">2018-09-13T09:09:03Z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