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jc w:val="center"/>
        <w:rPr>
          <w:rFonts w:ascii="宋体" w:hAnsi="宋体" w:eastAsia="宋体" w:cs="宋体"/>
          <w:b/>
          <w:bCs/>
          <w:kern w:val="0"/>
          <w:sz w:val="44"/>
          <w:szCs w:val="44"/>
          <w:shd w:val="clear" w:color="auto" w:fill="FFFFFF"/>
        </w:rPr>
      </w:pPr>
      <w:r>
        <w:rPr>
          <w:rFonts w:hint="eastAsia" w:ascii="宋体" w:hAnsi="宋体" w:eastAsia="宋体" w:cs="宋体"/>
          <w:b/>
          <w:bCs/>
          <w:kern w:val="0"/>
          <w:sz w:val="44"/>
          <w:szCs w:val="44"/>
          <w:shd w:val="clear" w:color="auto" w:fill="FFFFFF"/>
        </w:rPr>
        <w:t>广州市天河区人民政府石牌街道办事处</w:t>
      </w:r>
    </w:p>
    <w:p>
      <w:pPr>
        <w:spacing w:line="360" w:lineRule="auto"/>
        <w:ind w:left="-708" w:leftChars="-337" w:firstLine="707" w:firstLineChars="160"/>
        <w:contextualSpacing/>
        <w:jc w:val="center"/>
        <w:rPr>
          <w:rFonts w:ascii="宋体" w:hAnsi="宋体" w:eastAsia="宋体" w:cs="宋体"/>
          <w:b/>
          <w:bCs/>
          <w:kern w:val="0"/>
          <w:sz w:val="44"/>
          <w:szCs w:val="44"/>
          <w:shd w:val="clear" w:color="auto" w:fill="FFFFFF"/>
        </w:rPr>
      </w:pPr>
      <w:r>
        <w:rPr>
          <w:rFonts w:hint="eastAsia" w:ascii="宋体" w:hAnsi="宋体" w:eastAsia="宋体" w:cs="宋体"/>
          <w:b/>
          <w:bCs/>
          <w:kern w:val="0"/>
          <w:sz w:val="44"/>
          <w:szCs w:val="44"/>
          <w:shd w:val="clear" w:color="auto" w:fill="FFFFFF"/>
        </w:rPr>
        <w:t>项目供应商企业库建库公告</w:t>
      </w:r>
    </w:p>
    <w:p>
      <w:pPr>
        <w:pStyle w:val="2"/>
        <w:spacing w:line="540" w:lineRule="exact"/>
      </w:pPr>
    </w:p>
    <w:p>
      <w:pPr>
        <w:widowControl/>
        <w:shd w:val="clear" w:color="auto" w:fill="FFFFFF"/>
        <w:spacing w:after="120" w:line="500" w:lineRule="exact"/>
        <w:ind w:firstLine="480"/>
        <w:contextualSpacing/>
        <w:jc w:val="left"/>
        <w:rPr>
          <w:rFonts w:ascii="仿宋" w:hAnsi="仿宋" w:eastAsia="仿宋" w:cs="宋体"/>
          <w:kern w:val="0"/>
          <w:sz w:val="30"/>
          <w:szCs w:val="30"/>
        </w:rPr>
      </w:pPr>
      <w:r>
        <w:rPr>
          <w:rFonts w:hint="eastAsia" w:ascii="仿宋" w:hAnsi="仿宋" w:eastAsia="仿宋"/>
          <w:color w:val="333333"/>
          <w:sz w:val="30"/>
          <w:szCs w:val="30"/>
        </w:rPr>
        <w:t>为进一步提升</w:t>
      </w:r>
      <w:r>
        <w:rPr>
          <w:rFonts w:hint="eastAsia" w:ascii="仿宋" w:hAnsi="仿宋" w:eastAsia="仿宋" w:cs="宋体"/>
          <w:kern w:val="0"/>
          <w:sz w:val="30"/>
          <w:szCs w:val="30"/>
        </w:rPr>
        <w:t>天河区人民政府石牌街道办事处</w:t>
      </w:r>
      <w:r>
        <w:rPr>
          <w:rFonts w:hint="eastAsia" w:ascii="仿宋" w:hAnsi="仿宋" w:eastAsia="仿宋"/>
          <w:color w:val="333333"/>
          <w:sz w:val="30"/>
          <w:szCs w:val="30"/>
        </w:rPr>
        <w:t>工程项目等经费开支项目的管理，遵循公开、公平、公正、择优的原则，</w:t>
      </w:r>
      <w:r>
        <w:rPr>
          <w:rFonts w:hint="eastAsia" w:ascii="仿宋" w:hAnsi="仿宋" w:eastAsia="仿宋" w:cs="宋体"/>
          <w:kern w:val="0"/>
          <w:sz w:val="30"/>
          <w:szCs w:val="30"/>
        </w:rPr>
        <w:t>石牌街道办事处拟建立项目供应商企业库，在服务期内，如相关管理规定有更新或调整的，则按新的管理规定执行。</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b/>
          <w:bCs/>
          <w:kern w:val="0"/>
          <w:sz w:val="30"/>
          <w:szCs w:val="30"/>
        </w:rPr>
        <w:t>一、委托单位：广州市天河区人民政府石牌街道办事处</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招标代理单位：广东宏茂建设管理有限公司</w:t>
      </w:r>
      <w:r>
        <w:rPr>
          <w:rFonts w:hint="eastAsia" w:ascii="宋体" w:hAnsi="宋体" w:eastAsia="仿宋" w:cs="宋体"/>
          <w:kern w:val="0"/>
          <w:sz w:val="30"/>
          <w:szCs w:val="30"/>
        </w:rPr>
        <w:t> </w:t>
      </w:r>
    </w:p>
    <w:p>
      <w:pPr>
        <w:widowControl/>
        <w:shd w:val="clear" w:color="auto" w:fill="FFFFFF"/>
        <w:spacing w:before="120" w:after="120" w:line="500" w:lineRule="exact"/>
        <w:ind w:firstLine="480"/>
        <w:contextualSpacing/>
        <w:jc w:val="left"/>
        <w:rPr>
          <w:rFonts w:ascii="仿宋" w:hAnsi="仿宋" w:eastAsia="仿宋" w:cs="宋体"/>
          <w:b/>
          <w:bCs/>
          <w:kern w:val="0"/>
          <w:sz w:val="30"/>
          <w:szCs w:val="30"/>
        </w:rPr>
      </w:pPr>
      <w:r>
        <w:rPr>
          <w:rFonts w:hint="eastAsia" w:ascii="仿宋" w:hAnsi="仿宋" w:eastAsia="仿宋" w:cs="宋体"/>
          <w:b/>
          <w:bCs/>
          <w:kern w:val="0"/>
          <w:sz w:val="30"/>
          <w:szCs w:val="30"/>
        </w:rPr>
        <w:t>二、建库内容</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按项目专业类别建立广州市天河区人民政府石牌街道办事处项目供应商企业库，专业类别分为以下6类库别：</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1、施工企业库；</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2、设计企业库；</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3、监理企业库；</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4、造价咨询服务企业库；</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5、广告服务企业库；</w:t>
      </w:r>
    </w:p>
    <w:p>
      <w:pPr>
        <w:widowControl/>
        <w:shd w:val="clear" w:color="auto" w:fill="FFFFFF"/>
        <w:spacing w:before="120" w:after="120" w:line="50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6、环卫采购企业库；</w:t>
      </w:r>
    </w:p>
    <w:p>
      <w:pPr>
        <w:widowControl/>
        <w:shd w:val="clear" w:color="auto" w:fill="FFFFFF"/>
        <w:spacing w:before="120" w:after="120" w:line="500" w:lineRule="exact"/>
        <w:ind w:firstLine="480"/>
        <w:contextualSpacing/>
        <w:jc w:val="left"/>
        <w:rPr>
          <w:rFonts w:ascii="仿宋" w:hAnsi="仿宋" w:eastAsia="仿宋" w:cs="宋体"/>
          <w:b/>
          <w:kern w:val="0"/>
          <w:sz w:val="30"/>
          <w:szCs w:val="30"/>
        </w:rPr>
      </w:pPr>
      <w:r>
        <w:rPr>
          <w:rFonts w:hint="eastAsia" w:ascii="仿宋" w:hAnsi="仿宋" w:eastAsia="仿宋" w:cs="宋体"/>
          <w:b/>
          <w:kern w:val="0"/>
          <w:sz w:val="30"/>
          <w:szCs w:val="30"/>
        </w:rPr>
        <w:t>三、服务时间</w:t>
      </w:r>
    </w:p>
    <w:p>
      <w:pPr>
        <w:widowControl/>
        <w:shd w:val="clear" w:color="auto" w:fill="FFFFFF"/>
        <w:spacing w:before="120" w:after="120" w:line="500" w:lineRule="exact"/>
        <w:ind w:firstLine="450" w:firstLineChars="150"/>
        <w:contextualSpacing/>
        <w:jc w:val="left"/>
        <w:rPr>
          <w:rFonts w:ascii="仿宋" w:hAnsi="仿宋" w:eastAsia="仿宋" w:cs="宋体"/>
          <w:kern w:val="0"/>
          <w:sz w:val="30"/>
          <w:szCs w:val="30"/>
        </w:rPr>
      </w:pPr>
      <w:r>
        <w:rPr>
          <w:rFonts w:hint="eastAsia" w:ascii="仿宋" w:hAnsi="仿宋" w:eastAsia="仿宋" w:cs="宋体"/>
          <w:kern w:val="0"/>
          <w:sz w:val="30"/>
          <w:szCs w:val="30"/>
        </w:rPr>
        <w:t>自正式发出中标通知之日起，三年内有效。</w:t>
      </w:r>
    </w:p>
    <w:p>
      <w:pPr>
        <w:pStyle w:val="2"/>
        <w:spacing w:line="500" w:lineRule="exact"/>
        <w:ind w:firstLine="419" w:firstLineChars="139"/>
        <w:rPr>
          <w:rFonts w:ascii="仿宋" w:hAnsi="仿宋" w:eastAsia="仿宋" w:cs="宋体"/>
          <w:b/>
          <w:bCs/>
          <w:kern w:val="0"/>
          <w:sz w:val="30"/>
          <w:szCs w:val="30"/>
        </w:rPr>
      </w:pPr>
      <w:r>
        <w:rPr>
          <w:rFonts w:hint="eastAsia" w:ascii="仿宋" w:hAnsi="仿宋" w:eastAsia="仿宋" w:cs="宋体"/>
          <w:b/>
          <w:bCs/>
          <w:kern w:val="0"/>
          <w:sz w:val="30"/>
          <w:szCs w:val="30"/>
        </w:rPr>
        <w:t>四、入库登记及递交资格审查资料地点</w:t>
      </w:r>
    </w:p>
    <w:p>
      <w:pPr>
        <w:pStyle w:val="2"/>
        <w:spacing w:line="500" w:lineRule="exact"/>
        <w:ind w:firstLine="416" w:firstLineChars="139"/>
        <w:rPr>
          <w:rFonts w:ascii="仿宋" w:hAnsi="仿宋" w:eastAsia="仿宋" w:cs="宋体"/>
          <w:kern w:val="0"/>
          <w:sz w:val="30"/>
          <w:szCs w:val="30"/>
        </w:rPr>
      </w:pPr>
      <w:r>
        <w:rPr>
          <w:rFonts w:hint="eastAsia" w:ascii="仿宋" w:hAnsi="仿宋" w:eastAsia="仿宋" w:cs="宋体"/>
          <w:kern w:val="0"/>
          <w:sz w:val="30"/>
          <w:szCs w:val="30"/>
        </w:rPr>
        <w:t>广东省广州市天河区燕岭路123号建设大厦第四层会议室（广东宏茂建设管理有限公司）</w:t>
      </w:r>
    </w:p>
    <w:p>
      <w:pPr>
        <w:pStyle w:val="2"/>
        <w:spacing w:line="500" w:lineRule="exact"/>
        <w:ind w:firstLine="0" w:firstLineChars="0"/>
        <w:rPr>
          <w:rFonts w:ascii="仿宋" w:hAnsi="仿宋" w:eastAsia="仿宋" w:cs="宋体"/>
          <w:kern w:val="0"/>
          <w:sz w:val="30"/>
          <w:szCs w:val="30"/>
        </w:rPr>
      </w:pPr>
      <w:r>
        <w:rPr>
          <w:rFonts w:hint="eastAsia" w:ascii="仿宋" w:hAnsi="仿宋" w:eastAsia="仿宋" w:cs="宋体"/>
          <w:kern w:val="0"/>
          <w:sz w:val="30"/>
          <w:szCs w:val="30"/>
        </w:rPr>
        <w:t>（注：入库登记时需分专业库类别分别向招标代理机构缴纳资格审查文件版权费人民币300元。）</w:t>
      </w:r>
    </w:p>
    <w:p>
      <w:pPr>
        <w:pStyle w:val="2"/>
        <w:spacing w:line="500" w:lineRule="exact"/>
        <w:ind w:firstLine="419" w:firstLineChars="139"/>
        <w:rPr>
          <w:rFonts w:ascii="仿宋" w:hAnsi="仿宋" w:eastAsia="仿宋" w:cs="宋体"/>
          <w:b/>
          <w:bCs/>
          <w:kern w:val="0"/>
          <w:sz w:val="30"/>
          <w:szCs w:val="30"/>
        </w:rPr>
      </w:pPr>
      <w:r>
        <w:rPr>
          <w:rFonts w:hint="eastAsia" w:ascii="仿宋" w:hAnsi="仿宋" w:eastAsia="仿宋" w:cs="宋体"/>
          <w:b/>
          <w:kern w:val="0"/>
          <w:sz w:val="30"/>
          <w:szCs w:val="30"/>
        </w:rPr>
        <w:t>五、</w:t>
      </w:r>
      <w:r>
        <w:rPr>
          <w:rFonts w:hint="eastAsia" w:ascii="仿宋" w:hAnsi="仿宋" w:eastAsia="仿宋" w:cs="宋体"/>
          <w:b/>
          <w:bCs/>
          <w:kern w:val="0"/>
          <w:sz w:val="30"/>
          <w:szCs w:val="30"/>
        </w:rPr>
        <w:t>入库登记及递交资格审查资料时间</w:t>
      </w:r>
    </w:p>
    <w:p>
      <w:pPr>
        <w:pStyle w:val="2"/>
        <w:spacing w:line="500" w:lineRule="exact"/>
        <w:ind w:firstLine="416" w:firstLineChars="139"/>
        <w:rPr>
          <w:rFonts w:hint="eastAsia" w:ascii="仿宋" w:hAnsi="仿宋" w:eastAsia="仿宋" w:cs="宋体"/>
          <w:kern w:val="0"/>
          <w:sz w:val="30"/>
          <w:szCs w:val="30"/>
          <w:lang w:eastAsia="zh-CN"/>
        </w:rPr>
      </w:pPr>
      <w:r>
        <w:rPr>
          <w:rFonts w:hint="eastAsia" w:ascii="仿宋" w:hAnsi="仿宋" w:eastAsia="仿宋" w:cs="宋体"/>
          <w:kern w:val="0"/>
          <w:sz w:val="30"/>
          <w:szCs w:val="30"/>
        </w:rPr>
        <w:t>入库登记及递交资格审查资料同时进行，时间为：</w:t>
      </w:r>
      <w:r>
        <w:rPr>
          <w:rFonts w:hint="eastAsia" w:ascii="仿宋" w:hAnsi="仿宋" w:eastAsia="仿宋" w:cs="宋体"/>
          <w:kern w:val="0"/>
          <w:sz w:val="30"/>
          <w:szCs w:val="30"/>
          <w:lang w:val="en-US" w:eastAsia="zh-CN"/>
        </w:rPr>
        <w:t xml:space="preserve">        </w:t>
      </w:r>
      <w:r>
        <w:rPr>
          <w:rFonts w:hint="eastAsia" w:ascii="仿宋" w:hAnsi="仿宋" w:eastAsia="仿宋" w:cs="宋体"/>
          <w:kern w:val="0"/>
          <w:sz w:val="30"/>
          <w:szCs w:val="30"/>
        </w:rPr>
        <w:t>2020年</w:t>
      </w:r>
      <w:r>
        <w:rPr>
          <w:rFonts w:hint="eastAsia" w:ascii="仿宋" w:hAnsi="仿宋" w:eastAsia="仿宋" w:cs="宋体"/>
          <w:kern w:val="0"/>
          <w:sz w:val="30"/>
          <w:szCs w:val="30"/>
          <w:u w:val="single"/>
          <w:lang w:val="en-US" w:eastAsia="zh-CN"/>
        </w:rPr>
        <w:t xml:space="preserve"> 10 </w:t>
      </w:r>
      <w:r>
        <w:rPr>
          <w:rFonts w:hint="eastAsia" w:ascii="仿宋" w:hAnsi="仿宋" w:eastAsia="仿宋" w:cs="宋体"/>
          <w:kern w:val="0"/>
          <w:sz w:val="30"/>
          <w:szCs w:val="30"/>
        </w:rPr>
        <w:t>月</w:t>
      </w:r>
      <w:r>
        <w:rPr>
          <w:rFonts w:hint="eastAsia" w:ascii="仿宋" w:hAnsi="仿宋" w:eastAsia="仿宋" w:cs="宋体"/>
          <w:kern w:val="0"/>
          <w:sz w:val="30"/>
          <w:szCs w:val="30"/>
          <w:u w:val="single"/>
          <w:lang w:val="en-US" w:eastAsia="zh-CN"/>
        </w:rPr>
        <w:t>19</w:t>
      </w:r>
      <w:r>
        <w:rPr>
          <w:rFonts w:hint="eastAsia" w:ascii="仿宋" w:hAnsi="仿宋" w:eastAsia="仿宋" w:cs="宋体"/>
          <w:kern w:val="0"/>
          <w:sz w:val="30"/>
          <w:szCs w:val="30"/>
        </w:rPr>
        <w:t>日 至 2020年</w:t>
      </w:r>
      <w:r>
        <w:rPr>
          <w:rFonts w:hint="eastAsia" w:ascii="仿宋" w:hAnsi="仿宋" w:eastAsia="仿宋" w:cs="宋体"/>
          <w:kern w:val="0"/>
          <w:sz w:val="30"/>
          <w:szCs w:val="30"/>
          <w:u w:val="single"/>
          <w:lang w:val="en-US" w:eastAsia="zh-CN"/>
        </w:rPr>
        <w:t>10</w:t>
      </w:r>
      <w:r>
        <w:rPr>
          <w:rFonts w:hint="eastAsia" w:ascii="仿宋" w:hAnsi="仿宋" w:eastAsia="仿宋" w:cs="宋体"/>
          <w:kern w:val="0"/>
          <w:sz w:val="30"/>
          <w:szCs w:val="30"/>
        </w:rPr>
        <w:t>月</w:t>
      </w:r>
      <w:r>
        <w:rPr>
          <w:rFonts w:hint="eastAsia" w:ascii="仿宋" w:hAnsi="仿宋" w:eastAsia="仿宋" w:cs="宋体"/>
          <w:kern w:val="0"/>
          <w:sz w:val="30"/>
          <w:szCs w:val="30"/>
          <w:u w:val="single"/>
          <w:lang w:val="en-US" w:eastAsia="zh-CN"/>
        </w:rPr>
        <w:t>23</w:t>
      </w:r>
      <w:bookmarkStart w:id="0" w:name="_GoBack"/>
      <w:bookmarkEnd w:id="0"/>
      <w:r>
        <w:rPr>
          <w:rFonts w:hint="eastAsia" w:ascii="仿宋" w:hAnsi="仿宋" w:eastAsia="仿宋" w:cs="宋体"/>
          <w:kern w:val="0"/>
          <w:sz w:val="30"/>
          <w:szCs w:val="30"/>
          <w:u w:val="single"/>
          <w:lang w:val="en-US" w:eastAsia="zh-CN"/>
        </w:rPr>
        <w:t xml:space="preserve"> </w:t>
      </w:r>
      <w:r>
        <w:rPr>
          <w:rFonts w:hint="eastAsia" w:ascii="仿宋" w:hAnsi="仿宋" w:eastAsia="仿宋" w:cs="宋体"/>
          <w:kern w:val="0"/>
          <w:sz w:val="30"/>
          <w:szCs w:val="30"/>
        </w:rPr>
        <w:t>日，上午09:30时至11:30，下午14:30至16:30。</w:t>
      </w:r>
      <w:r>
        <w:rPr>
          <w:rFonts w:hint="eastAsia" w:ascii="仿宋" w:hAnsi="仿宋" w:eastAsia="仿宋" w:cs="宋体"/>
          <w:kern w:val="0"/>
          <w:sz w:val="30"/>
          <w:szCs w:val="30"/>
          <w:lang w:eastAsia="zh-CN"/>
        </w:rPr>
        <w:t>（</w:t>
      </w:r>
      <w:r>
        <w:rPr>
          <w:rFonts w:hint="eastAsia" w:ascii="仿宋" w:hAnsi="仿宋" w:eastAsia="仿宋" w:cs="宋体"/>
          <w:kern w:val="0"/>
          <w:sz w:val="30"/>
          <w:szCs w:val="30"/>
          <w:lang w:val="en-US" w:eastAsia="zh-CN"/>
        </w:rPr>
        <w:t>节假日除外</w:t>
      </w:r>
      <w:r>
        <w:rPr>
          <w:rFonts w:hint="eastAsia" w:ascii="仿宋" w:hAnsi="仿宋" w:eastAsia="仿宋" w:cs="宋体"/>
          <w:kern w:val="0"/>
          <w:sz w:val="30"/>
          <w:szCs w:val="30"/>
          <w:lang w:eastAsia="zh-CN"/>
        </w:rPr>
        <w:t>）</w:t>
      </w:r>
    </w:p>
    <w:p>
      <w:pPr>
        <w:pStyle w:val="2"/>
        <w:spacing w:line="500" w:lineRule="exact"/>
        <w:ind w:firstLine="419" w:firstLineChars="139"/>
        <w:rPr>
          <w:rFonts w:ascii="仿宋" w:hAnsi="仿宋" w:eastAsia="仿宋" w:cs="宋体"/>
          <w:b/>
          <w:bCs/>
          <w:kern w:val="0"/>
          <w:sz w:val="30"/>
          <w:szCs w:val="30"/>
        </w:rPr>
      </w:pPr>
      <w:r>
        <w:rPr>
          <w:rFonts w:hint="eastAsia" w:ascii="仿宋" w:hAnsi="仿宋" w:eastAsia="仿宋" w:cs="宋体"/>
          <w:b/>
          <w:bCs/>
          <w:kern w:val="0"/>
          <w:sz w:val="30"/>
          <w:szCs w:val="30"/>
        </w:rPr>
        <w:t>六、其他说明</w:t>
      </w:r>
    </w:p>
    <w:p>
      <w:pPr>
        <w:pStyle w:val="2"/>
        <w:spacing w:line="500" w:lineRule="exact"/>
        <w:ind w:firstLine="416" w:firstLineChars="139"/>
        <w:rPr>
          <w:rFonts w:ascii="仿宋" w:hAnsi="仿宋" w:eastAsia="仿宋" w:cs="宋体"/>
          <w:b/>
          <w:bCs/>
          <w:kern w:val="0"/>
          <w:sz w:val="30"/>
          <w:szCs w:val="30"/>
        </w:rPr>
      </w:pPr>
      <w:r>
        <w:rPr>
          <w:rFonts w:hint="eastAsia" w:ascii="仿宋" w:hAnsi="仿宋" w:eastAsia="仿宋" w:cs="宋体"/>
          <w:kern w:val="0"/>
          <w:sz w:val="30"/>
          <w:szCs w:val="30"/>
        </w:rPr>
        <w:t>1、入库申请人应保证其送审资料的真实性，建设单位有权到入库申请人所提交业绩资料的项目业主单位进行核查，如发现不实或隐瞒、虚假的、虚报的，经资格预审委员会确认后，招标人有权向上级主管部门通报处理，取消该入库申请人的入库登记资格。</w:t>
      </w:r>
    </w:p>
    <w:p>
      <w:pPr>
        <w:widowControl/>
        <w:shd w:val="clear" w:color="auto" w:fill="FFFFFF"/>
        <w:spacing w:before="120" w:after="120" w:line="500" w:lineRule="exact"/>
        <w:ind w:firstLine="537"/>
        <w:contextualSpacing/>
        <w:jc w:val="left"/>
        <w:rPr>
          <w:rFonts w:ascii="仿宋" w:hAnsi="仿宋" w:eastAsia="仿宋" w:cs="宋体"/>
          <w:kern w:val="0"/>
          <w:sz w:val="30"/>
          <w:szCs w:val="30"/>
        </w:rPr>
      </w:pPr>
      <w:r>
        <w:rPr>
          <w:rFonts w:hint="eastAsia" w:ascii="仿宋" w:hAnsi="仿宋" w:eastAsia="仿宋" w:cs="宋体"/>
          <w:kern w:val="0"/>
          <w:sz w:val="30"/>
          <w:szCs w:val="30"/>
        </w:rPr>
        <w:t>2、以上各项提交资料须使用A4印刷本，一式两份（一份正本，一份副本，若正本与副本有不一致，以正本为准），封面格式见附表九，右上角打上正本（或副本）。使用书式装订（附页码），装订时书订不外露；不能使用塑料面或塑料胶条装订。入库申请人需自备能装下其资格审查文件的密封袋，以便在核对完原件后当场密封。</w:t>
      </w:r>
    </w:p>
    <w:p>
      <w:pPr>
        <w:widowControl/>
        <w:shd w:val="clear" w:color="auto" w:fill="FFFFFF"/>
        <w:spacing w:before="120" w:after="120" w:line="500" w:lineRule="exact"/>
        <w:ind w:firstLine="537"/>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3、若入库申请人同时参加2个或以上的建库，需分别单独办理各企业库投标登记手续，资格审查资料需分别按各企业库的要求单独提交。</w:t>
      </w:r>
    </w:p>
    <w:p>
      <w:pPr>
        <w:pStyle w:val="2"/>
        <w:spacing w:line="500" w:lineRule="exact"/>
        <w:ind w:firstLine="600"/>
        <w:rPr>
          <w:rFonts w:ascii="仿宋" w:hAnsi="仿宋" w:eastAsia="仿宋" w:cs="宋体"/>
          <w:kern w:val="0"/>
          <w:sz w:val="30"/>
          <w:szCs w:val="30"/>
        </w:rPr>
      </w:pPr>
      <w:r>
        <w:rPr>
          <w:rFonts w:hint="eastAsia" w:ascii="仿宋" w:hAnsi="仿宋" w:eastAsia="仿宋" w:cs="宋体"/>
          <w:kern w:val="0"/>
          <w:sz w:val="30"/>
          <w:szCs w:val="30"/>
        </w:rPr>
        <w:t>4、中标单位应当在公布中标结果后5个工作日内向招标代理机构缴纳建库工作费2500元，委托单位不收取任何费用。</w:t>
      </w:r>
    </w:p>
    <w:p>
      <w:pPr>
        <w:widowControl/>
        <w:shd w:val="clear" w:color="auto" w:fill="FFFFFF"/>
        <w:spacing w:before="120" w:after="120" w:line="500" w:lineRule="exact"/>
        <w:ind w:firstLine="452" w:firstLineChars="150"/>
        <w:contextualSpacing/>
        <w:jc w:val="left"/>
        <w:rPr>
          <w:rFonts w:ascii="仿宋" w:hAnsi="仿宋" w:eastAsia="仿宋" w:cs="宋体"/>
          <w:kern w:val="0"/>
          <w:sz w:val="30"/>
          <w:szCs w:val="30"/>
        </w:rPr>
      </w:pPr>
      <w:r>
        <w:rPr>
          <w:rFonts w:hint="eastAsia" w:ascii="仿宋" w:hAnsi="仿宋" w:eastAsia="仿宋" w:cs="宋体"/>
          <w:b/>
          <w:bCs/>
          <w:kern w:val="0"/>
          <w:sz w:val="30"/>
          <w:szCs w:val="30"/>
        </w:rPr>
        <w:t>七、联系方式</w:t>
      </w:r>
    </w:p>
    <w:p>
      <w:pPr>
        <w:widowControl/>
        <w:shd w:val="clear" w:color="auto" w:fill="FFFFFF"/>
        <w:spacing w:before="120" w:after="120" w:line="500" w:lineRule="exact"/>
        <w:ind w:firstLine="450" w:firstLineChars="150"/>
        <w:contextualSpacing/>
        <w:rPr>
          <w:rFonts w:ascii="仿宋" w:hAnsi="仿宋" w:eastAsia="仿宋" w:cs="宋体"/>
          <w:kern w:val="0"/>
          <w:sz w:val="30"/>
          <w:szCs w:val="30"/>
        </w:rPr>
      </w:pPr>
      <w:r>
        <w:rPr>
          <w:rFonts w:hint="eastAsia" w:ascii="仿宋" w:hAnsi="仿宋" w:eastAsia="仿宋" w:cs="宋体"/>
          <w:kern w:val="0"/>
          <w:sz w:val="30"/>
          <w:szCs w:val="30"/>
        </w:rPr>
        <w:t xml:space="preserve">招标代理：广东宏茂建设管理有限公司 </w:t>
      </w:r>
    </w:p>
    <w:p>
      <w:pPr>
        <w:widowControl/>
        <w:shd w:val="clear" w:color="auto" w:fill="FFFFFF"/>
        <w:spacing w:before="120" w:after="120" w:line="500" w:lineRule="exact"/>
        <w:ind w:firstLine="480"/>
        <w:contextualSpacing/>
        <w:rPr>
          <w:rFonts w:ascii="仿宋" w:hAnsi="仿宋" w:eastAsia="仿宋" w:cs="宋体"/>
          <w:kern w:val="0"/>
          <w:sz w:val="30"/>
          <w:szCs w:val="30"/>
        </w:rPr>
      </w:pPr>
      <w:r>
        <w:rPr>
          <w:rFonts w:hint="eastAsia" w:ascii="仿宋" w:hAnsi="仿宋" w:eastAsia="仿宋" w:cs="宋体"/>
          <w:kern w:val="0"/>
          <w:sz w:val="30"/>
          <w:szCs w:val="30"/>
        </w:rPr>
        <w:t>联 系 人：童工</w:t>
      </w:r>
    </w:p>
    <w:p>
      <w:pPr>
        <w:widowControl/>
        <w:shd w:val="clear" w:color="auto" w:fill="FFFFFF"/>
        <w:spacing w:before="120" w:after="120" w:line="500" w:lineRule="exact"/>
        <w:ind w:firstLine="480"/>
        <w:contextualSpacing/>
        <w:rPr>
          <w:rFonts w:hint="eastAsia" w:ascii="仿宋" w:hAnsi="仿宋" w:eastAsia="仿宋" w:cs="宋体"/>
          <w:kern w:val="0"/>
          <w:sz w:val="30"/>
          <w:szCs w:val="30"/>
        </w:rPr>
      </w:pPr>
      <w:r>
        <w:rPr>
          <w:rFonts w:hint="eastAsia" w:ascii="仿宋" w:hAnsi="仿宋" w:eastAsia="仿宋" w:cs="宋体"/>
          <w:kern w:val="0"/>
          <w:sz w:val="30"/>
          <w:szCs w:val="30"/>
        </w:rPr>
        <w:t>联系电话：13751883515</w:t>
      </w:r>
    </w:p>
    <w:p>
      <w:pPr>
        <w:pStyle w:val="2"/>
        <w:rPr>
          <w:rFonts w:hint="eastAsia"/>
        </w:rPr>
      </w:pPr>
    </w:p>
    <w:p>
      <w:pPr>
        <w:widowControl/>
        <w:shd w:val="clear" w:color="auto" w:fill="FFFFFF"/>
        <w:spacing w:before="120" w:after="120" w:line="500" w:lineRule="exact"/>
        <w:ind w:firstLine="480"/>
        <w:contextualSpacing/>
        <w:rPr>
          <w:rFonts w:ascii="仿宋" w:hAnsi="仿宋" w:eastAsia="仿宋" w:cs="宋体"/>
          <w:kern w:val="0"/>
          <w:sz w:val="30"/>
          <w:szCs w:val="30"/>
        </w:rPr>
      </w:pPr>
      <w:r>
        <w:rPr>
          <w:rFonts w:hint="eastAsia" w:ascii="仿宋" w:hAnsi="仿宋" w:eastAsia="仿宋" w:cs="宋体"/>
          <w:kern w:val="0"/>
          <w:sz w:val="30"/>
          <w:szCs w:val="30"/>
        </w:rPr>
        <w:t>委托单位：广州市天河区人民政府石牌街道办事处</w:t>
      </w:r>
    </w:p>
    <w:p>
      <w:pPr>
        <w:widowControl/>
        <w:shd w:val="clear" w:color="auto" w:fill="FFFFFF"/>
        <w:spacing w:before="120" w:after="120" w:line="500" w:lineRule="exact"/>
        <w:ind w:firstLine="480"/>
        <w:contextualSpacing/>
        <w:rPr>
          <w:rFonts w:ascii="仿宋" w:hAnsi="仿宋" w:eastAsia="仿宋" w:cs="宋体"/>
          <w:kern w:val="0"/>
          <w:sz w:val="30"/>
          <w:szCs w:val="30"/>
        </w:rPr>
      </w:pPr>
      <w:r>
        <w:rPr>
          <w:rFonts w:hint="eastAsia" w:ascii="仿宋" w:hAnsi="仿宋" w:eastAsia="仿宋" w:cs="宋体"/>
          <w:kern w:val="0"/>
          <w:sz w:val="30"/>
          <w:szCs w:val="30"/>
        </w:rPr>
        <w:t>联 系 人：高工</w:t>
      </w:r>
    </w:p>
    <w:p>
      <w:pPr>
        <w:widowControl/>
        <w:shd w:val="clear" w:color="auto" w:fill="FFFFFF"/>
        <w:spacing w:before="120" w:after="120" w:line="500" w:lineRule="exact"/>
        <w:ind w:firstLine="480"/>
        <w:contextualSpacing/>
        <w:rPr>
          <w:rFonts w:ascii="仿宋" w:hAnsi="仿宋" w:eastAsia="仿宋" w:cs="宋体"/>
          <w:kern w:val="0"/>
          <w:sz w:val="30"/>
          <w:szCs w:val="30"/>
        </w:rPr>
      </w:pPr>
      <w:r>
        <w:rPr>
          <w:rFonts w:hint="eastAsia" w:ascii="仿宋" w:hAnsi="仿宋" w:eastAsia="仿宋" w:cs="宋体"/>
          <w:kern w:val="0"/>
          <w:sz w:val="30"/>
          <w:szCs w:val="30"/>
        </w:rPr>
        <w:t>监督电话：020-38733486</w:t>
      </w:r>
    </w:p>
    <w:p>
      <w:pPr>
        <w:pStyle w:val="2"/>
      </w:pPr>
    </w:p>
    <w:p>
      <w:pPr>
        <w:spacing w:line="540" w:lineRule="exact"/>
        <w:ind w:left="-708" w:leftChars="-337" w:firstLine="707" w:firstLineChars="160"/>
        <w:contextualSpacing/>
        <w:jc w:val="center"/>
        <w:rPr>
          <w:rFonts w:ascii="宋体" w:hAnsi="宋体" w:eastAsia="宋体" w:cs="宋体"/>
          <w:b/>
          <w:bCs/>
          <w:kern w:val="0"/>
          <w:sz w:val="44"/>
          <w:szCs w:val="44"/>
          <w:shd w:val="clear" w:color="auto" w:fill="FFFFFF"/>
        </w:rPr>
      </w:pPr>
      <w:r>
        <w:rPr>
          <w:rFonts w:hint="eastAsia" w:ascii="宋体" w:hAnsi="宋体" w:eastAsia="宋体" w:cs="宋体"/>
          <w:b/>
          <w:bCs/>
          <w:kern w:val="0"/>
          <w:sz w:val="44"/>
          <w:szCs w:val="44"/>
          <w:shd w:val="clear" w:color="auto" w:fill="FFFFFF"/>
        </w:rPr>
        <w:t>广州市天河区人民政府石牌街道办事处</w:t>
      </w:r>
    </w:p>
    <w:p>
      <w:pPr>
        <w:spacing w:line="540" w:lineRule="exact"/>
        <w:ind w:left="-708" w:leftChars="-337" w:firstLine="707" w:firstLineChars="160"/>
        <w:contextualSpacing/>
        <w:jc w:val="center"/>
        <w:rPr>
          <w:rFonts w:ascii="宋体" w:hAnsi="宋体" w:eastAsia="宋体" w:cs="宋体"/>
          <w:b/>
          <w:bCs/>
          <w:kern w:val="0"/>
          <w:sz w:val="44"/>
          <w:szCs w:val="44"/>
          <w:shd w:val="clear" w:color="auto" w:fill="FFFFFF"/>
        </w:rPr>
      </w:pPr>
      <w:r>
        <w:rPr>
          <w:rFonts w:hint="eastAsia" w:ascii="宋体" w:hAnsi="宋体" w:eastAsia="宋体" w:cs="宋体"/>
          <w:b/>
          <w:bCs/>
          <w:kern w:val="0"/>
          <w:sz w:val="44"/>
          <w:szCs w:val="44"/>
          <w:shd w:val="clear" w:color="auto" w:fill="FFFFFF"/>
        </w:rPr>
        <w:t>项目供应商企业库建库文件</w:t>
      </w:r>
    </w:p>
    <w:p>
      <w:pPr>
        <w:pStyle w:val="2"/>
        <w:spacing w:line="540" w:lineRule="exact"/>
      </w:pP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b/>
          <w:bCs/>
          <w:kern w:val="0"/>
          <w:sz w:val="30"/>
          <w:szCs w:val="30"/>
        </w:rPr>
        <w:t>一、入库申请人资格审查合格条件</w:t>
      </w:r>
    </w:p>
    <w:p>
      <w:pPr>
        <w:widowControl/>
        <w:shd w:val="clear" w:color="auto" w:fill="FFFFFF"/>
        <w:spacing w:before="120" w:after="120" w:line="540" w:lineRule="exact"/>
        <w:ind w:firstLine="420"/>
        <w:contextualSpacing/>
        <w:jc w:val="left"/>
        <w:rPr>
          <w:rFonts w:ascii="仿宋" w:hAnsi="仿宋" w:eastAsia="仿宋" w:cs="宋体"/>
          <w:kern w:val="0"/>
          <w:sz w:val="30"/>
          <w:szCs w:val="30"/>
        </w:rPr>
      </w:pPr>
      <w:r>
        <w:rPr>
          <w:rFonts w:hint="eastAsia" w:ascii="仿宋" w:hAnsi="仿宋" w:eastAsia="仿宋" w:cs="宋体"/>
          <w:kern w:val="0"/>
          <w:sz w:val="30"/>
          <w:szCs w:val="30"/>
        </w:rPr>
        <w:t>1、具有独立法人资格，持有效工商行政管理部门核发的法人营业执照或事业单位法人证书，按国家法律经营；</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2、入库申请人应持有有效的法定代表人证明书及法定代表人授权委托书及被授权人自入库登记截止日期前三个月的社会保险证明；</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3、入库申请人已按照资格审查文件附表五的内容签署盖章的《资格审查申请函》；</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4、资质要求：</w:t>
      </w:r>
    </w:p>
    <w:p>
      <w:pPr>
        <w:widowControl/>
        <w:shd w:val="clear" w:color="auto" w:fill="FFFFFF"/>
        <w:spacing w:before="120" w:after="120" w:line="540" w:lineRule="exact"/>
        <w:ind w:firstLine="300" w:firstLineChars="100"/>
        <w:contextualSpacing/>
        <w:jc w:val="left"/>
        <w:rPr>
          <w:rFonts w:ascii="仿宋" w:hAnsi="仿宋" w:eastAsia="仿宋" w:cs="宋体"/>
          <w:kern w:val="0"/>
          <w:sz w:val="30"/>
          <w:szCs w:val="30"/>
        </w:rPr>
      </w:pPr>
      <w:r>
        <w:rPr>
          <w:rFonts w:hint="eastAsia" w:ascii="仿宋" w:hAnsi="仿宋" w:eastAsia="仿宋" w:cs="宋体"/>
          <w:kern w:val="0"/>
          <w:sz w:val="30"/>
          <w:szCs w:val="30"/>
        </w:rPr>
        <w:t>（1）申报施工企业库必须同时具有以下</w:t>
      </w:r>
      <w:r>
        <w:rPr>
          <w:rFonts w:hint="eastAsia" w:ascii="仿宋" w:hAnsi="仿宋" w:eastAsia="仿宋" w:cs="宋体"/>
          <w:sz w:val="30"/>
          <w:szCs w:val="30"/>
        </w:rPr>
        <w:t>①和②的</w:t>
      </w:r>
      <w:r>
        <w:rPr>
          <w:rFonts w:hint="eastAsia" w:ascii="仿宋" w:hAnsi="仿宋" w:eastAsia="仿宋" w:cs="宋体"/>
          <w:kern w:val="0"/>
          <w:sz w:val="30"/>
          <w:szCs w:val="30"/>
        </w:rPr>
        <w:t>资质：</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sz w:val="30"/>
          <w:szCs w:val="30"/>
        </w:rPr>
        <w:t>①</w:t>
      </w:r>
      <w:r>
        <w:rPr>
          <w:rFonts w:hint="eastAsia" w:ascii="仿宋" w:hAnsi="仿宋" w:eastAsia="仿宋" w:cs="宋体"/>
          <w:kern w:val="0"/>
          <w:sz w:val="30"/>
          <w:szCs w:val="30"/>
        </w:rPr>
        <w:t>具有市政公用工程施工总承包三级或以上资质；</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sz w:val="30"/>
          <w:szCs w:val="30"/>
        </w:rPr>
        <w:t>②</w:t>
      </w:r>
      <w:r>
        <w:rPr>
          <w:rFonts w:hint="eastAsia" w:ascii="仿宋" w:hAnsi="仿宋" w:eastAsia="仿宋" w:cs="宋体"/>
          <w:kern w:val="0"/>
          <w:sz w:val="30"/>
          <w:szCs w:val="30"/>
        </w:rPr>
        <w:t>建筑工程施工总承包三级或以上资质。</w:t>
      </w:r>
    </w:p>
    <w:p>
      <w:pPr>
        <w:widowControl/>
        <w:shd w:val="clear" w:color="auto" w:fill="FFFFFF"/>
        <w:spacing w:before="120" w:after="120" w:line="540" w:lineRule="exact"/>
        <w:ind w:firstLine="300" w:firstLineChars="100"/>
        <w:contextualSpacing/>
        <w:jc w:val="left"/>
        <w:rPr>
          <w:rFonts w:ascii="仿宋" w:hAnsi="仿宋" w:eastAsia="仿宋" w:cs="宋体"/>
          <w:kern w:val="0"/>
          <w:sz w:val="30"/>
          <w:szCs w:val="30"/>
        </w:rPr>
      </w:pPr>
      <w:r>
        <w:rPr>
          <w:rFonts w:hint="eastAsia" w:ascii="仿宋" w:hAnsi="仿宋" w:eastAsia="仿宋" w:cs="宋体"/>
          <w:kern w:val="0"/>
          <w:sz w:val="30"/>
          <w:szCs w:val="30"/>
        </w:rPr>
        <w:t>（2）申报设计企业库必须同时具有以下</w:t>
      </w:r>
      <w:r>
        <w:rPr>
          <w:rFonts w:hint="eastAsia" w:ascii="仿宋" w:hAnsi="仿宋" w:eastAsia="仿宋" w:cs="宋体"/>
          <w:sz w:val="30"/>
          <w:szCs w:val="30"/>
        </w:rPr>
        <w:t>①和②的</w:t>
      </w:r>
      <w:r>
        <w:rPr>
          <w:rFonts w:hint="eastAsia" w:ascii="仿宋" w:hAnsi="仿宋" w:eastAsia="仿宋" w:cs="宋体"/>
          <w:kern w:val="0"/>
          <w:sz w:val="30"/>
          <w:szCs w:val="30"/>
        </w:rPr>
        <w:t>资质：</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sz w:val="30"/>
          <w:szCs w:val="30"/>
        </w:rPr>
        <w:t>①具有工程设计综合甲级资质，或建筑行业乙级或以上设计资质，或建筑行业（建筑工程）专业乙级或以上设计资质</w:t>
      </w:r>
      <w:r>
        <w:rPr>
          <w:rFonts w:hint="eastAsia" w:ascii="仿宋" w:hAnsi="仿宋" w:eastAsia="仿宋" w:cs="宋体"/>
          <w:kern w:val="0"/>
          <w:sz w:val="30"/>
          <w:szCs w:val="30"/>
        </w:rPr>
        <w:t>；</w:t>
      </w:r>
    </w:p>
    <w:p>
      <w:pPr>
        <w:widowControl/>
        <w:shd w:val="clear" w:color="auto" w:fill="FFFFFF"/>
        <w:spacing w:before="120" w:after="120" w:line="540" w:lineRule="exact"/>
        <w:ind w:firstLine="450" w:firstLineChars="150"/>
        <w:contextualSpacing/>
        <w:jc w:val="left"/>
        <w:rPr>
          <w:rFonts w:ascii="仿宋" w:hAnsi="仿宋" w:eastAsia="仿宋" w:cs="宋体"/>
          <w:kern w:val="0"/>
          <w:sz w:val="30"/>
          <w:szCs w:val="30"/>
        </w:rPr>
      </w:pPr>
      <w:r>
        <w:rPr>
          <w:rFonts w:hint="eastAsia" w:ascii="仿宋" w:hAnsi="仿宋" w:eastAsia="仿宋" w:cs="宋体"/>
          <w:sz w:val="30"/>
          <w:szCs w:val="30"/>
        </w:rPr>
        <w:t>②具有工程设计综合甲级资质，或市政行业乙级或以上设计资质，或市政行业（道路、排水）专业乙级或以上设计资质。</w:t>
      </w:r>
    </w:p>
    <w:p>
      <w:pPr>
        <w:widowControl/>
        <w:shd w:val="clear" w:color="auto" w:fill="FFFFFF"/>
        <w:spacing w:before="120" w:after="120" w:line="540" w:lineRule="exact"/>
        <w:ind w:firstLine="300" w:firstLineChars="100"/>
        <w:contextualSpacing/>
        <w:jc w:val="left"/>
        <w:rPr>
          <w:rFonts w:ascii="仿宋" w:hAnsi="仿宋" w:eastAsia="仿宋" w:cs="宋体"/>
          <w:kern w:val="0"/>
          <w:sz w:val="30"/>
          <w:szCs w:val="30"/>
        </w:rPr>
      </w:pPr>
      <w:r>
        <w:rPr>
          <w:rFonts w:hint="eastAsia" w:ascii="仿宋" w:hAnsi="仿宋" w:eastAsia="仿宋" w:cs="宋体"/>
          <w:kern w:val="0"/>
          <w:sz w:val="30"/>
          <w:szCs w:val="30"/>
        </w:rPr>
        <w:t>（3）申报监理企业库必须同时具有以下</w:t>
      </w:r>
      <w:r>
        <w:rPr>
          <w:rFonts w:hint="eastAsia" w:ascii="仿宋" w:hAnsi="仿宋" w:eastAsia="仿宋" w:cs="宋体"/>
          <w:sz w:val="30"/>
          <w:szCs w:val="30"/>
        </w:rPr>
        <w:t>①和②的</w:t>
      </w:r>
      <w:r>
        <w:rPr>
          <w:rFonts w:hint="eastAsia" w:ascii="仿宋" w:hAnsi="仿宋" w:eastAsia="仿宋" w:cs="宋体"/>
          <w:kern w:val="0"/>
          <w:sz w:val="30"/>
          <w:szCs w:val="30"/>
        </w:rPr>
        <w:t>资质：</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sz w:val="30"/>
          <w:szCs w:val="30"/>
        </w:rPr>
        <w:t>①</w:t>
      </w:r>
      <w:r>
        <w:rPr>
          <w:rFonts w:hint="eastAsia" w:ascii="仿宋" w:hAnsi="仿宋" w:eastAsia="仿宋" w:cs="宋体"/>
          <w:kern w:val="0"/>
          <w:sz w:val="30"/>
          <w:szCs w:val="30"/>
        </w:rPr>
        <w:t>具有工程监理综合资质或房屋建筑工程监理乙级（或以上）资质；</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sz w:val="30"/>
          <w:szCs w:val="30"/>
        </w:rPr>
        <w:t>②</w:t>
      </w:r>
      <w:r>
        <w:rPr>
          <w:rFonts w:hint="eastAsia" w:ascii="仿宋" w:hAnsi="仿宋" w:eastAsia="仿宋" w:cs="宋体"/>
          <w:kern w:val="0"/>
          <w:sz w:val="30"/>
          <w:szCs w:val="30"/>
        </w:rPr>
        <w:t>具有工程监理综合资质或市政公用工程监理乙级或以上资质。</w:t>
      </w:r>
    </w:p>
    <w:p>
      <w:pPr>
        <w:widowControl/>
        <w:shd w:val="clear" w:color="auto" w:fill="FFFFFF"/>
        <w:spacing w:before="120" w:after="120" w:line="540" w:lineRule="exact"/>
        <w:ind w:firstLine="300" w:firstLineChars="100"/>
        <w:contextualSpacing/>
        <w:jc w:val="left"/>
        <w:rPr>
          <w:rFonts w:ascii="仿宋" w:hAnsi="仿宋" w:eastAsia="仿宋" w:cs="宋体"/>
          <w:kern w:val="0"/>
          <w:sz w:val="30"/>
          <w:szCs w:val="30"/>
        </w:rPr>
      </w:pPr>
      <w:r>
        <w:rPr>
          <w:rFonts w:hint="eastAsia" w:ascii="仿宋" w:hAnsi="仿宋" w:eastAsia="仿宋" w:cs="宋体"/>
          <w:kern w:val="0"/>
          <w:sz w:val="30"/>
          <w:szCs w:val="30"/>
        </w:rPr>
        <w:t>（4）申报造价咨询服务必须具有以下资质：</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具有工程造价咨询甲级资质。</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w:t>
      </w:r>
      <w:r>
        <w:rPr>
          <w:rFonts w:ascii="仿宋" w:hAnsi="仿宋" w:eastAsia="仿宋" w:cs="宋体"/>
          <w:kern w:val="0"/>
          <w:sz w:val="30"/>
          <w:szCs w:val="30"/>
        </w:rPr>
        <w:t>5</w:t>
      </w:r>
      <w:r>
        <w:rPr>
          <w:rFonts w:hint="eastAsia" w:ascii="仿宋" w:hAnsi="仿宋" w:eastAsia="仿宋" w:cs="宋体"/>
          <w:kern w:val="0"/>
          <w:sz w:val="30"/>
          <w:szCs w:val="30"/>
        </w:rPr>
        <w:t>）其它库无资质要求。</w:t>
      </w:r>
    </w:p>
    <w:p>
      <w:pPr>
        <w:widowControl/>
        <w:shd w:val="clear" w:color="auto" w:fill="FFFFFF"/>
        <w:spacing w:before="120" w:after="120" w:line="540" w:lineRule="exact"/>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5、项目负责人和主要业务人员配备要求：</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（1）申报施工企业库必须配备以下人员：</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①项目负责人1名，具备市政公用工程专业二级或以上级别的注册建造师资质，或建筑工程专业二级或以上级别的注册建造师资质，需提供项目负责人的注册建造师证书及安全生产考核合格证书（B类）或能够提供广东省建筑施工企业管理人员安全生产考核信息系统安全生产管理人员证书信息的打印页。</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注：根据广东省建设厅《关于明确省外二级建造师入粤注册和执业有关问题的通知》（粤建市函〔2011〕218号），二级建造师执业资格证书、注册证书仅限所在行政区域内有效，不得跨省执业。入库申请人应提供有效的二级建造师执业资格证书或提供省建设执业资格注册中心“广东省二级注册建造师、二级注册结构工程师、二级注册建筑师注册管理信息系统”上有效的电子注册证书打印页。项目负责人在任职期间不得担任专职安全员，项目专职安全员在任职期间也不得担任项目负责人，项目负责人和安全员不为同一人。</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②专职安全人员1名；需提供安全员的安全考核合格证书（C类）或提供广东省建筑施工企业管理人员安全生产考核信息系统安全生产管理人员证书信息的打印页。</w:t>
      </w:r>
    </w:p>
    <w:p>
      <w:pPr>
        <w:widowControl/>
        <w:shd w:val="clear" w:color="auto" w:fill="FFFFFF"/>
        <w:spacing w:before="120" w:after="120" w:line="540" w:lineRule="exact"/>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注：上述人员均为投标人的正式员工需提供自入库登记截止日期前三个月或以上的社会保险证明(社保证明须能反映参保人在该投标单位缴纳社保)、劳动合同或聘书。</w:t>
      </w:r>
    </w:p>
    <w:p>
      <w:pPr>
        <w:widowControl/>
        <w:shd w:val="clear" w:color="auto" w:fill="FFFFFF"/>
        <w:spacing w:before="120" w:after="120" w:line="540" w:lineRule="exact"/>
        <w:ind w:firstLine="525" w:firstLineChars="175"/>
        <w:contextualSpacing/>
        <w:jc w:val="left"/>
        <w:rPr>
          <w:rFonts w:ascii="仿宋" w:hAnsi="仿宋" w:eastAsia="仿宋" w:cs="宋体"/>
          <w:kern w:val="0"/>
          <w:sz w:val="30"/>
          <w:szCs w:val="30"/>
        </w:rPr>
      </w:pPr>
      <w:r>
        <w:rPr>
          <w:rFonts w:hint="eastAsia" w:ascii="仿宋" w:hAnsi="仿宋" w:eastAsia="仿宋" w:cs="宋体"/>
          <w:kern w:val="0"/>
          <w:sz w:val="30"/>
          <w:szCs w:val="30"/>
        </w:rPr>
        <w:t>（2）申报设计企业库必须配备以下人员：</w:t>
      </w:r>
    </w:p>
    <w:p>
      <w:pPr>
        <w:widowControl/>
        <w:shd w:val="clear" w:color="auto" w:fill="FFFFFF"/>
        <w:spacing w:before="120" w:after="120" w:line="540" w:lineRule="exact"/>
        <w:ind w:firstLine="600" w:firstLineChars="200"/>
        <w:contextualSpacing/>
        <w:jc w:val="left"/>
        <w:rPr>
          <w:rFonts w:ascii="仿宋" w:hAnsi="仿宋" w:eastAsia="仿宋" w:cs="宋体"/>
          <w:kern w:val="0"/>
          <w:sz w:val="30"/>
          <w:szCs w:val="30"/>
        </w:rPr>
      </w:pPr>
      <w:r>
        <w:rPr>
          <w:rFonts w:hint="eastAsia" w:ascii="仿宋" w:hAnsi="仿宋" w:eastAsia="仿宋" w:cs="宋体"/>
          <w:kern w:val="0"/>
          <w:sz w:val="30"/>
          <w:szCs w:val="30"/>
        </w:rPr>
        <w:t>项目负责人1名，具备工程类专业中级职称或以上，为投标人的正式员工。须提供自入库登记截止日期前三个月或以上的社会保险证明(社保证明须能反映参保人在该投标单位缴纳社保)、劳动合同或聘书。</w:t>
      </w:r>
    </w:p>
    <w:p>
      <w:pPr>
        <w:widowControl/>
        <w:shd w:val="clear" w:color="auto" w:fill="FFFFFF"/>
        <w:spacing w:before="120" w:after="120" w:line="540" w:lineRule="exact"/>
        <w:ind w:firstLine="525" w:firstLineChars="175"/>
        <w:contextualSpacing/>
        <w:jc w:val="left"/>
        <w:rPr>
          <w:rFonts w:ascii="仿宋" w:hAnsi="仿宋" w:eastAsia="仿宋" w:cs="宋体"/>
          <w:kern w:val="0"/>
          <w:sz w:val="30"/>
          <w:szCs w:val="30"/>
        </w:rPr>
      </w:pPr>
      <w:r>
        <w:rPr>
          <w:rFonts w:hint="eastAsia" w:ascii="仿宋" w:hAnsi="仿宋" w:eastAsia="仿宋" w:cs="宋体"/>
          <w:kern w:val="0"/>
          <w:sz w:val="30"/>
          <w:szCs w:val="30"/>
        </w:rPr>
        <w:t>（3）申报监理企业库必须配备以下人员：</w:t>
      </w:r>
    </w:p>
    <w:p>
      <w:pPr>
        <w:widowControl/>
        <w:shd w:val="clear" w:color="auto" w:fill="FFFFFF"/>
        <w:spacing w:before="120" w:after="120" w:line="540" w:lineRule="exact"/>
        <w:ind w:firstLine="525" w:firstLineChars="175"/>
        <w:contextualSpacing/>
        <w:jc w:val="left"/>
        <w:rPr>
          <w:rFonts w:ascii="仿宋" w:hAnsi="仿宋" w:eastAsia="仿宋" w:cs="宋体"/>
          <w:kern w:val="0"/>
          <w:sz w:val="30"/>
          <w:szCs w:val="30"/>
        </w:rPr>
      </w:pPr>
      <w:r>
        <w:rPr>
          <w:rFonts w:hint="eastAsia" w:ascii="仿宋" w:hAnsi="仿宋" w:eastAsia="仿宋" w:cs="宋体"/>
          <w:sz w:val="30"/>
          <w:szCs w:val="30"/>
        </w:rPr>
        <w:t>①</w:t>
      </w:r>
      <w:r>
        <w:rPr>
          <w:rFonts w:hint="eastAsia" w:ascii="仿宋" w:hAnsi="仿宋" w:eastAsia="仿宋" w:cs="宋体"/>
          <w:kern w:val="0"/>
          <w:sz w:val="30"/>
          <w:szCs w:val="30"/>
        </w:rPr>
        <w:t>项目负责人1名，需具有建设部2006年4月1日后颁发的中华人民共和国注册监理工程师注册执业证书，且其注册证书专业为房屋建筑工程或市政公用工程，注册执业单位为本公司。</w:t>
      </w:r>
    </w:p>
    <w:p>
      <w:pPr>
        <w:widowControl/>
        <w:shd w:val="clear" w:color="auto" w:fill="FFFFFF"/>
        <w:spacing w:before="120" w:after="120" w:line="540" w:lineRule="exact"/>
        <w:ind w:firstLine="525" w:firstLineChars="175"/>
        <w:contextualSpacing/>
        <w:jc w:val="left"/>
        <w:rPr>
          <w:rFonts w:ascii="仿宋" w:hAnsi="仿宋" w:eastAsia="仿宋" w:cs="宋体"/>
          <w:kern w:val="0"/>
          <w:sz w:val="30"/>
          <w:szCs w:val="30"/>
        </w:rPr>
      </w:pPr>
      <w:r>
        <w:rPr>
          <w:rFonts w:hint="eastAsia" w:ascii="仿宋" w:hAnsi="仿宋" w:eastAsia="仿宋" w:cs="宋体"/>
          <w:sz w:val="30"/>
          <w:szCs w:val="30"/>
        </w:rPr>
        <w:t>②</w:t>
      </w:r>
      <w:r>
        <w:rPr>
          <w:rFonts w:hint="eastAsia" w:ascii="仿宋" w:hAnsi="仿宋" w:eastAsia="仿宋" w:cs="宋体"/>
          <w:kern w:val="0"/>
          <w:sz w:val="30"/>
          <w:szCs w:val="30"/>
        </w:rPr>
        <w:t>监理员2名，需提供监理员证，为申请人的正式员工。</w:t>
      </w:r>
    </w:p>
    <w:p>
      <w:pPr>
        <w:widowControl/>
        <w:shd w:val="clear" w:color="auto" w:fill="FFFFFF"/>
        <w:spacing w:before="120" w:after="120" w:line="540" w:lineRule="exact"/>
        <w:ind w:firstLine="600" w:firstLineChars="200"/>
        <w:contextualSpacing/>
        <w:jc w:val="left"/>
        <w:rPr>
          <w:rFonts w:ascii="仿宋" w:hAnsi="仿宋" w:eastAsia="仿宋" w:cs="宋体"/>
          <w:sz w:val="30"/>
          <w:szCs w:val="30"/>
        </w:rPr>
      </w:pPr>
      <w:r>
        <w:rPr>
          <w:rFonts w:hint="eastAsia" w:ascii="仿宋" w:hAnsi="仿宋" w:eastAsia="仿宋" w:cs="宋体"/>
          <w:kern w:val="0"/>
          <w:sz w:val="30"/>
          <w:szCs w:val="30"/>
        </w:rPr>
        <w:t>注：上述人员均为投标人的正式员工需提供自入库登记截止日期前三个月或以上的社会保险证明(社保证明须能反映参保人在该投标单位缴纳社保)、劳动合同或聘书。</w:t>
      </w:r>
    </w:p>
    <w:p>
      <w:pPr>
        <w:widowControl/>
        <w:shd w:val="clear" w:color="auto" w:fill="FFFFFF"/>
        <w:spacing w:before="120" w:after="120" w:line="540" w:lineRule="exact"/>
        <w:ind w:firstLine="525" w:firstLineChars="175"/>
        <w:contextualSpacing/>
        <w:jc w:val="left"/>
        <w:rPr>
          <w:rFonts w:ascii="仿宋" w:hAnsi="仿宋" w:eastAsia="仿宋" w:cs="宋体"/>
          <w:kern w:val="0"/>
          <w:sz w:val="30"/>
          <w:szCs w:val="30"/>
        </w:rPr>
      </w:pPr>
      <w:r>
        <w:rPr>
          <w:rFonts w:hint="eastAsia" w:ascii="仿宋" w:hAnsi="仿宋" w:eastAsia="仿宋" w:cs="宋体"/>
          <w:kern w:val="0"/>
          <w:sz w:val="30"/>
          <w:szCs w:val="30"/>
        </w:rPr>
        <w:t>（4）申报造价咨询服务必须配备以下人员：</w:t>
      </w:r>
    </w:p>
    <w:p>
      <w:pPr>
        <w:widowControl/>
        <w:shd w:val="clear" w:color="auto" w:fill="FFFFFF"/>
        <w:spacing w:before="120" w:after="120" w:line="540" w:lineRule="exact"/>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项目负责人1名，需具备注册造价工程师注册执业证书，为投标人的正式员工。须提供自入库登记截止日期前三个月或以上的社会保险证明(社保证明须能反映参保人在该投标单位缴纳社保)、劳动合同或聘书。</w:t>
      </w:r>
    </w:p>
    <w:p>
      <w:pPr>
        <w:widowControl/>
        <w:shd w:val="clear" w:color="auto" w:fill="FFFFFF"/>
        <w:spacing w:before="120" w:after="120" w:line="540" w:lineRule="exact"/>
        <w:ind w:firstLine="600" w:firstLineChars="200"/>
        <w:contextualSpacing/>
        <w:jc w:val="left"/>
        <w:rPr>
          <w:rFonts w:hint="eastAsia" w:ascii="仿宋" w:hAnsi="仿宋" w:eastAsia="仿宋" w:cs="宋体"/>
          <w:kern w:val="0"/>
          <w:sz w:val="30"/>
          <w:szCs w:val="30"/>
        </w:rPr>
      </w:pPr>
      <w:r>
        <w:rPr>
          <w:rFonts w:hint="eastAsia" w:ascii="仿宋" w:hAnsi="仿宋" w:eastAsia="仿宋" w:cs="宋体"/>
          <w:kern w:val="0"/>
          <w:sz w:val="30"/>
          <w:szCs w:val="30"/>
        </w:rPr>
        <w:t>（5）其它库无项目负责人和主要业务人员配备要求。</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6、入库申请人没有处于被责令停业。</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7、入库申请人没有处于被建设行政主管部门取消投标资格的处罚期内。</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8、入库申请人没有处于财产被接管、冻结、破产的状态。</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9、入库申请人入库登记截止时间前3年内入库申请人没有重大工程质量问题。</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10、入库申请人及其有隶属关系的机构没有参加本次建库工作，且与建设单位没有隶属关系。</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11、入库申请人已按照附表六的内容签署盖章的《入库申请人声明》。</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12、关于联合体：本项目不允许联合体投标。</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13、入库申请人已按照附表七的内容签署盖章的《入库服务费缴纳承诺书》。</w:t>
      </w:r>
    </w:p>
    <w:p>
      <w:pPr>
        <w:pStyle w:val="2"/>
      </w:pP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b/>
          <w:bCs/>
          <w:kern w:val="0"/>
          <w:sz w:val="30"/>
          <w:szCs w:val="30"/>
        </w:rPr>
        <w:t>二、资格审查及按专业类别入库单位的确定方式：</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1、资格审查及按专业类别入库由广州市天河区人民政府石牌街道办事处负责组织，接受监察、招标管理部门的监督和指导。</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2、确定入库资格采用资格审查方式。</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3、本次工程类企业库入库数量如下：</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当施工企业库通过资格审查的申请人大于等于3家且小于等于10家时，取所有通过资格审查的申请人为入库单位；当施工企业库通过资格审查的申请人大于10家时，则按择优评分得分从高到低排序选取10家正式入库。</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当设计企业库通过资格审查的申请人大于等于3家且小于等于5家时，取所有通过资格审查的申请人为入库单位；当设计企业库通过资格审查的申请人大于5家时，则按择优评分得分从高到低排序选取5家正式入库。</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（3）当监理企业库通过资格审查的申请人小于等于5家时，取所有通过资格审查的申请人为入库单位。当监理企业库通过资格审查的申请人大于5家时，则按择优评分得分从高到低排序选取5家正式入库。</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4）当造价咨询服务企业库通过资格审查的申请人大于等于3家且小于等于5家时，取所有通过资格审查的申请人为入库单位；当造价咨询服务企业库通过资格审查的申请人大于5家时，则按择优评分得分从高到低排序选取5家正式入库。</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5）当广告服务企业库通过资格审查的申请人大于等于3家且小于等于10家时，取所有通过资格审查的申请人为入库单位；当广告服务企业库通过资格审查的申请人大于10家时，则按择优评分得分从高到低排序选取10家正式入库。</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6）当环卫采购企业库通过资格审查的申请人大于等于3家且小于等于10家时，取所有通过资格审查的申请人为入库单位；当环卫采购企业库通过资格审查的申请人大于10家时，则按择优评分得分从高到低排序选取10家正式入库。</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注：当其中一个企业库的入库申请人或通过资格审查的投标人不足3名时，重新组织该企业库的建库，但不影响另外企业库建库工作的正常进行。</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4、若入库申请人得分相同的，则名次并列，占用名额；若因并列名次的申请人数量过多，导致超出规定的上限，则以2019年资产盈利高的排前；若2019年资产盈利也相同，则以2018年资产盈利高的排前，最终按规定的数量选择申请单位入库。</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b/>
          <w:bCs/>
          <w:kern w:val="0"/>
          <w:sz w:val="30"/>
          <w:szCs w:val="30"/>
        </w:rPr>
        <w:t>三、入库申请人在入库登记时须提交的资料详见附表一《入库申请人资格审查资料一览表》和附表二《资格预审择优评分资料一览表》。《入库申请人资格审查资料一览表》及建库公告第四点入库申请人资格审查合格条件中没有要求提交的资料，不作为资审不合格的依据。</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注：入库登记时未能按《入库申请人资格审查资料一览表》提供原件核对的投标单位将被视作资格审查不合格处理，未能按《资格预审择优评分资料一览表》提供原件核对的投标单位对应评分项不得分。</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b/>
          <w:bCs/>
          <w:kern w:val="0"/>
          <w:sz w:val="30"/>
          <w:szCs w:val="30"/>
        </w:rPr>
        <w:t>四、入库单位的管理：</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按照石牌街建设工程项相关管理制度及参照天河区建设职能部门的相关管理办法，对各企业库进行管理。</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1、通过资格审查符合要求入库的单位，广州市天河区人民政府石牌街道办事处将定期对入库单位的服务态度、服务效率、工作质量、参与摇珠情况及诚信情况等方面进行综合评价。</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每年度内无故缺席或未按时签到累计达3次的，予以警告；每年度内无故缺席或未按时签到累计达4次及以上的，广州市天河区人民政府石牌街道办事处有权将其单位从广州市天河区人民政府石牌街道办事处项目供应商企业库中清退。</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对于被评价为不合格的入库单位，将其从广州市天河区人民政府石牌街道办事处项目供应商企业库里清退。</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3、出现以下情况的，广州市天河区人民政府石牌街道办事处有权暂停其在半年内承接其投资的的施工、服务及采购项目，并视情节轻重，清退出库。</w:t>
      </w:r>
    </w:p>
    <w:p>
      <w:pPr>
        <w:widowControl/>
        <w:shd w:val="clear" w:color="auto" w:fill="FFFFFF"/>
        <w:spacing w:before="120" w:after="120" w:line="540" w:lineRule="exact"/>
        <w:ind w:firstLine="240"/>
        <w:contextualSpacing/>
        <w:jc w:val="left"/>
        <w:rPr>
          <w:rFonts w:ascii="仿宋" w:hAnsi="仿宋" w:eastAsia="仿宋" w:cs="宋体"/>
          <w:kern w:val="0"/>
          <w:sz w:val="30"/>
          <w:szCs w:val="30"/>
        </w:rPr>
      </w:pPr>
      <w:r>
        <w:rPr>
          <w:rFonts w:hint="eastAsia" w:ascii="仿宋" w:hAnsi="仿宋" w:eastAsia="仿宋" w:cs="宋体"/>
          <w:kern w:val="0"/>
          <w:sz w:val="30"/>
          <w:szCs w:val="30"/>
        </w:rPr>
        <w:t>（1）不积极主动开展相关工作，配合建设单位及时完成服务工作，严重拖延服务期限的；</w:t>
      </w:r>
    </w:p>
    <w:p>
      <w:pPr>
        <w:widowControl/>
        <w:shd w:val="clear" w:color="auto" w:fill="FFFFFF"/>
        <w:spacing w:before="120" w:after="120" w:line="540" w:lineRule="exact"/>
        <w:ind w:firstLine="240"/>
        <w:contextualSpacing/>
        <w:jc w:val="left"/>
        <w:rPr>
          <w:rFonts w:ascii="仿宋" w:hAnsi="仿宋" w:eastAsia="仿宋" w:cs="宋体"/>
          <w:kern w:val="0"/>
          <w:sz w:val="30"/>
          <w:szCs w:val="30"/>
        </w:rPr>
      </w:pPr>
      <w:r>
        <w:rPr>
          <w:rFonts w:hint="eastAsia" w:ascii="仿宋" w:hAnsi="仿宋" w:eastAsia="仿宋" w:cs="宋体"/>
          <w:kern w:val="0"/>
          <w:sz w:val="30"/>
          <w:szCs w:val="30"/>
        </w:rPr>
        <w:t>（2）服务工作存在明显失误，拒不改正，或反复存在同样失误，严重影响工程实施进度的；</w:t>
      </w:r>
    </w:p>
    <w:p>
      <w:pPr>
        <w:widowControl/>
        <w:shd w:val="clear" w:color="auto" w:fill="FFFFFF"/>
        <w:spacing w:before="120" w:after="120" w:line="540" w:lineRule="exact"/>
        <w:ind w:firstLine="240"/>
        <w:contextualSpacing/>
        <w:jc w:val="left"/>
        <w:rPr>
          <w:rFonts w:ascii="仿宋" w:hAnsi="仿宋" w:eastAsia="仿宋" w:cs="宋体"/>
          <w:kern w:val="0"/>
          <w:sz w:val="30"/>
          <w:szCs w:val="30"/>
        </w:rPr>
      </w:pPr>
      <w:r>
        <w:rPr>
          <w:rFonts w:hint="eastAsia" w:ascii="仿宋" w:hAnsi="仿宋" w:eastAsia="仿宋" w:cs="宋体"/>
          <w:kern w:val="0"/>
          <w:sz w:val="30"/>
          <w:szCs w:val="30"/>
        </w:rPr>
        <w:t>（3）不遵循广州市工程建设管理的基建程序，不配合完成建设单位提出的服务要求指令，拒绝提供相关的后续服务的；</w:t>
      </w:r>
    </w:p>
    <w:p>
      <w:pPr>
        <w:widowControl/>
        <w:shd w:val="clear" w:color="auto" w:fill="FFFFFF"/>
        <w:spacing w:before="120" w:after="120" w:line="540" w:lineRule="exact"/>
        <w:ind w:firstLine="240"/>
        <w:contextualSpacing/>
        <w:jc w:val="left"/>
        <w:rPr>
          <w:rFonts w:ascii="仿宋" w:hAnsi="仿宋" w:eastAsia="仿宋" w:cs="宋体"/>
          <w:kern w:val="0"/>
          <w:sz w:val="30"/>
          <w:szCs w:val="30"/>
        </w:rPr>
      </w:pPr>
      <w:r>
        <w:rPr>
          <w:rFonts w:hint="eastAsia" w:ascii="仿宋" w:hAnsi="仿宋" w:eastAsia="仿宋" w:cs="宋体"/>
          <w:kern w:val="0"/>
          <w:sz w:val="30"/>
          <w:szCs w:val="30"/>
        </w:rPr>
        <w:t>（4）不按照国家、省、市相关收费标准及天河区实际情况合理报价、不遵从天河区的财政支付程序要求；</w:t>
      </w:r>
    </w:p>
    <w:p>
      <w:pPr>
        <w:widowControl/>
        <w:shd w:val="clear" w:color="auto" w:fill="FFFFFF"/>
        <w:spacing w:before="120" w:after="120" w:line="540" w:lineRule="exact"/>
        <w:ind w:firstLine="240"/>
        <w:contextualSpacing/>
        <w:jc w:val="left"/>
        <w:rPr>
          <w:rFonts w:ascii="仿宋" w:hAnsi="仿宋" w:eastAsia="仿宋" w:cs="宋体"/>
          <w:kern w:val="0"/>
          <w:sz w:val="30"/>
          <w:szCs w:val="30"/>
        </w:rPr>
      </w:pPr>
      <w:r>
        <w:rPr>
          <w:rFonts w:hint="eastAsia" w:ascii="仿宋" w:hAnsi="仿宋" w:eastAsia="仿宋" w:cs="宋体"/>
          <w:kern w:val="0"/>
          <w:sz w:val="30"/>
          <w:szCs w:val="30"/>
        </w:rPr>
        <w:t>（5）违反建设单位及其主管部门制发的各类项目技术及服务相关管理办法且情节严重的；</w:t>
      </w:r>
    </w:p>
    <w:p>
      <w:pPr>
        <w:widowControl/>
        <w:shd w:val="clear" w:color="auto" w:fill="FFFFFF"/>
        <w:spacing w:before="120" w:after="120" w:line="540" w:lineRule="exact"/>
        <w:ind w:firstLine="240"/>
        <w:contextualSpacing/>
        <w:jc w:val="left"/>
        <w:rPr>
          <w:rFonts w:ascii="仿宋" w:hAnsi="仿宋" w:eastAsia="仿宋" w:cs="宋体"/>
          <w:kern w:val="0"/>
          <w:sz w:val="30"/>
          <w:szCs w:val="30"/>
        </w:rPr>
      </w:pPr>
      <w:r>
        <w:rPr>
          <w:rFonts w:hint="eastAsia" w:ascii="仿宋" w:hAnsi="仿宋" w:eastAsia="仿宋" w:cs="宋体"/>
          <w:kern w:val="0"/>
          <w:sz w:val="30"/>
          <w:szCs w:val="30"/>
        </w:rPr>
        <w:t>（6）在小额以下工程项目摇珠中，经查实有与其他单位围标、串标，或向招标人及石牌街建设工程项目审核工作小组成员行贿的；存在其他徇私舞弊、违法乱纪，扰乱建设市场秩序，损害广州市天河区人民政府石牌街道办事处利益的。</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4、入库后，自建设单位发出中标通知书之日起计算工期，入库单位必须按建设单位发出的指令完成服务事项，若入库单位未按时按质完成相关工作的，建设单位有权对其进行处罚，并要求入库单位承担发包通知书或合同等相关约定文件内所要求的相应责任。</w:t>
      </w:r>
    </w:p>
    <w:p>
      <w:pPr>
        <w:widowControl/>
        <w:shd w:val="clear" w:color="auto" w:fill="FFFFFF"/>
        <w:spacing w:before="120" w:after="120" w:line="540" w:lineRule="exact"/>
        <w:ind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5、入库申请人在投标时需提供联系方式（包括联系人姓名、联系电话、邮箱）等相关信息，入库单位的联系方式或单位信息发生修改的，应及时以书面形式通知广州市天河区人民政府石牌街道办事处，否则一切相关后果由入库单位承担。</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kern w:val="0"/>
          <w:sz w:val="30"/>
          <w:szCs w:val="30"/>
        </w:rPr>
        <w:br w:type="page"/>
      </w:r>
    </w:p>
    <w:p>
      <w:pPr>
        <w:widowControl/>
        <w:shd w:val="clear" w:color="auto" w:fill="FFFFFF"/>
        <w:spacing w:after="120" w:line="540" w:lineRule="exact"/>
        <w:contextualSpacing/>
        <w:rPr>
          <w:rFonts w:ascii="仿宋" w:hAnsi="仿宋" w:eastAsia="仿宋" w:cs="宋体"/>
          <w:kern w:val="0"/>
          <w:sz w:val="30"/>
          <w:szCs w:val="30"/>
        </w:rPr>
      </w:pPr>
      <w:r>
        <w:rPr>
          <w:rFonts w:hint="eastAsia" w:ascii="仿宋" w:hAnsi="仿宋" w:eastAsia="仿宋" w:cs="宋体"/>
          <w:spacing w:val="20"/>
          <w:kern w:val="0"/>
          <w:sz w:val="30"/>
          <w:szCs w:val="30"/>
        </w:rPr>
        <w:t>附表一</w:t>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入库申请人资格审查资料一览表</w:t>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工程名称：广州市天河区人民政府石牌街道办事处项目供应商企业库（××库）</w:t>
      </w:r>
    </w:p>
    <w:p>
      <w:pPr>
        <w:widowControl/>
        <w:shd w:val="clear" w:color="auto" w:fill="FFFFFF"/>
        <w:spacing w:before="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投标申请单位（盖章）：</w:t>
      </w:r>
    </w:p>
    <w:tbl>
      <w:tblPr>
        <w:tblStyle w:val="8"/>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6"/>
        <w:gridCol w:w="3881"/>
        <w:gridCol w:w="760"/>
        <w:gridCol w:w="1203"/>
        <w:gridCol w:w="1621"/>
        <w:gridCol w:w="96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jc w:val="center"/>
        </w:trPr>
        <w:tc>
          <w:tcPr>
            <w:tcW w:w="569" w:type="dxa"/>
            <w:vMerge w:val="restart"/>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4055"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项目</w:t>
            </w:r>
          </w:p>
        </w:tc>
        <w:tc>
          <w:tcPr>
            <w:tcW w:w="777"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入库登记资料页码</w:t>
            </w:r>
          </w:p>
        </w:tc>
        <w:tc>
          <w:tcPr>
            <w:tcW w:w="1231"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入库登记提交</w:t>
            </w:r>
          </w:p>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资料要求</w:t>
            </w:r>
          </w:p>
        </w:tc>
        <w:tc>
          <w:tcPr>
            <w:tcW w:w="1678"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审核情况</w:t>
            </w:r>
          </w:p>
        </w:tc>
        <w:tc>
          <w:tcPr>
            <w:tcW w:w="992" w:type="dxa"/>
            <w:vMerge w:val="restart"/>
            <w:tcMar>
              <w:top w:w="0" w:type="dxa"/>
              <w:left w:w="108" w:type="dxa"/>
              <w:bottom w:w="0" w:type="dxa"/>
              <w:right w:w="108" w:type="dxa"/>
            </w:tcMar>
            <w:vAlign w:val="center"/>
          </w:tcPr>
          <w:p>
            <w:pPr>
              <w:widowControl/>
              <w:spacing w:before="120" w:after="120" w:line="540" w:lineRule="exact"/>
              <w:ind w:firstLine="75"/>
              <w:contextualSpacing/>
              <w:jc w:val="center"/>
              <w:rPr>
                <w:rFonts w:ascii="仿宋" w:hAnsi="仿宋" w:eastAsia="仿宋" w:cs="宋体"/>
                <w:kern w:val="0"/>
                <w:sz w:val="24"/>
                <w:szCs w:val="24"/>
              </w:rPr>
            </w:pPr>
            <w:r>
              <w:rPr>
                <w:rFonts w:hint="eastAsia" w:ascii="仿宋" w:hAnsi="仿宋" w:eastAsia="仿宋" w:cs="宋体"/>
                <w:kern w:val="0"/>
                <w:sz w:val="24"/>
                <w:szCs w:val="24"/>
              </w:rPr>
              <w:t>入库申请人</w:t>
            </w:r>
          </w:p>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确认</w:t>
            </w:r>
          </w:p>
        </w:tc>
        <w:tc>
          <w:tcPr>
            <w:tcW w:w="615"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69" w:type="dxa"/>
            <w:vMerge w:val="continue"/>
            <w:vAlign w:val="center"/>
          </w:tcPr>
          <w:p>
            <w:pPr>
              <w:widowControl/>
              <w:spacing w:line="540" w:lineRule="exact"/>
              <w:contextualSpacing/>
              <w:jc w:val="left"/>
              <w:rPr>
                <w:rFonts w:ascii="仿宋" w:hAnsi="仿宋" w:eastAsia="仿宋" w:cs="宋体"/>
                <w:kern w:val="0"/>
                <w:sz w:val="24"/>
                <w:szCs w:val="24"/>
              </w:rPr>
            </w:pPr>
          </w:p>
        </w:tc>
        <w:tc>
          <w:tcPr>
            <w:tcW w:w="4055" w:type="dxa"/>
            <w:vMerge w:val="continue"/>
            <w:vAlign w:val="center"/>
          </w:tcPr>
          <w:p>
            <w:pPr>
              <w:widowControl/>
              <w:spacing w:line="540" w:lineRule="exact"/>
              <w:contextualSpacing/>
              <w:jc w:val="left"/>
              <w:rPr>
                <w:rFonts w:ascii="仿宋" w:hAnsi="仿宋" w:eastAsia="仿宋" w:cs="宋体"/>
                <w:kern w:val="0"/>
                <w:sz w:val="24"/>
                <w:szCs w:val="24"/>
              </w:rPr>
            </w:pPr>
          </w:p>
        </w:tc>
        <w:tc>
          <w:tcPr>
            <w:tcW w:w="777" w:type="dxa"/>
            <w:vMerge w:val="continue"/>
            <w:vAlign w:val="center"/>
          </w:tcPr>
          <w:p>
            <w:pPr>
              <w:widowControl/>
              <w:spacing w:line="540" w:lineRule="exact"/>
              <w:contextualSpacing/>
              <w:jc w:val="left"/>
              <w:rPr>
                <w:rFonts w:ascii="仿宋" w:hAnsi="仿宋" w:eastAsia="仿宋" w:cs="宋体"/>
                <w:kern w:val="0"/>
                <w:sz w:val="24"/>
                <w:szCs w:val="24"/>
              </w:rPr>
            </w:pPr>
          </w:p>
        </w:tc>
        <w:tc>
          <w:tcPr>
            <w:tcW w:w="1231" w:type="dxa"/>
            <w:vMerge w:val="continue"/>
            <w:vAlign w:val="center"/>
          </w:tcPr>
          <w:p>
            <w:pPr>
              <w:widowControl/>
              <w:spacing w:line="540" w:lineRule="exact"/>
              <w:contextualSpacing/>
              <w:jc w:val="left"/>
              <w:rPr>
                <w:rFonts w:ascii="仿宋" w:hAnsi="仿宋" w:eastAsia="仿宋" w:cs="宋体"/>
                <w:kern w:val="0"/>
                <w:sz w:val="24"/>
                <w:szCs w:val="24"/>
              </w:rPr>
            </w:pPr>
          </w:p>
        </w:tc>
        <w:tc>
          <w:tcPr>
            <w:tcW w:w="1678"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(由招标代理单位填写)</w:t>
            </w:r>
          </w:p>
        </w:tc>
        <w:tc>
          <w:tcPr>
            <w:tcW w:w="992" w:type="dxa"/>
            <w:vMerge w:val="continue"/>
            <w:vAlign w:val="center"/>
          </w:tcPr>
          <w:p>
            <w:pPr>
              <w:widowControl/>
              <w:spacing w:line="540" w:lineRule="exact"/>
              <w:contextualSpacing/>
              <w:jc w:val="left"/>
              <w:rPr>
                <w:rFonts w:ascii="仿宋" w:hAnsi="仿宋" w:eastAsia="仿宋" w:cs="宋体"/>
                <w:kern w:val="0"/>
                <w:sz w:val="24"/>
                <w:szCs w:val="24"/>
              </w:rPr>
            </w:pPr>
          </w:p>
        </w:tc>
        <w:tc>
          <w:tcPr>
            <w:tcW w:w="615" w:type="dxa"/>
            <w:vMerge w:val="continue"/>
            <w:vAlign w:val="center"/>
          </w:tcPr>
          <w:p>
            <w:pPr>
              <w:widowControl/>
              <w:spacing w:line="540" w:lineRule="exact"/>
              <w:contextualSpacing/>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8"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企业营业执照副本复印件（或三证合一证件）</w:t>
            </w:r>
          </w:p>
        </w:tc>
        <w:tc>
          <w:tcPr>
            <w:tcW w:w="777"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1678"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1"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法定代表人证明书、法定代表人授权委托书</w:t>
            </w:r>
          </w:p>
        </w:tc>
        <w:tc>
          <w:tcPr>
            <w:tcW w:w="777"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1"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被授权人自入库登记截止日期前三个月的社会保险证明</w:t>
            </w:r>
          </w:p>
        </w:tc>
        <w:tc>
          <w:tcPr>
            <w:tcW w:w="777"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1678"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9"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资格审查申请函</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4"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企业资质证书副本复印件（如有）</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提供可扫描的二维码（如有）</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5"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配备项目负责人和主要业务人员（按相应企业库要求提供相关证明材料）</w:t>
            </w:r>
          </w:p>
        </w:tc>
        <w:tc>
          <w:tcPr>
            <w:tcW w:w="777"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1678"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8"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入库申请人没有处于被责令停业的书面声明</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7"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入库申请人没有处于被建设行政主管部门取消投标资格的处罚期内</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入库申请人没有处于财产被接管、冻结、破产的状态声明</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4"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入库申请人入库登记截止时间前3年内入库申请人没有重大工程质量问题的书面声明</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6" w:hRule="atLeast"/>
          <w:jc w:val="center"/>
        </w:trPr>
        <w:tc>
          <w:tcPr>
            <w:tcW w:w="569"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入库申请人及其有隶属关系的机构没有参加本次建库工作，且与建设单位没有隶属关系的书面声明</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6"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入库申请人已按照附表六的内容签署盖章的《入库申请人声明》</w:t>
            </w:r>
          </w:p>
        </w:tc>
        <w:tc>
          <w:tcPr>
            <w:tcW w:w="777"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入库服务费缴纳承诺书</w:t>
            </w:r>
          </w:p>
        </w:tc>
        <w:tc>
          <w:tcPr>
            <w:tcW w:w="777"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992"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c>
          <w:tcPr>
            <w:tcW w:w="615" w:type="dxa"/>
            <w:tcMar>
              <w:top w:w="0" w:type="dxa"/>
              <w:left w:w="108" w:type="dxa"/>
              <w:bottom w:w="0" w:type="dxa"/>
              <w:right w:w="108" w:type="dxa"/>
            </w:tcMa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宋体" w:hAnsi="宋体" w:eastAsia="仿宋"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1" w:hRule="atLeast"/>
          <w:jc w:val="center"/>
        </w:trPr>
        <w:tc>
          <w:tcPr>
            <w:tcW w:w="569"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4055"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其他材料（如有）</w:t>
            </w:r>
          </w:p>
        </w:tc>
        <w:tc>
          <w:tcPr>
            <w:tcW w:w="777"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p>
        </w:tc>
        <w:tc>
          <w:tcPr>
            <w:tcW w:w="123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1678"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p>
        </w:tc>
        <w:tc>
          <w:tcPr>
            <w:tcW w:w="992"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p>
        </w:tc>
        <w:tc>
          <w:tcPr>
            <w:tcW w:w="615" w:type="dxa"/>
            <w:tcMar>
              <w:top w:w="0" w:type="dxa"/>
              <w:left w:w="108" w:type="dxa"/>
              <w:bottom w:w="0" w:type="dxa"/>
              <w:right w:w="108" w:type="dxa"/>
            </w:tcMar>
          </w:tcPr>
          <w:p>
            <w:pPr>
              <w:widowControl/>
              <w:spacing w:before="120" w:after="120" w:line="540" w:lineRule="exact"/>
              <w:ind w:left="420" w:hanging="420"/>
              <w:contextualSpacing/>
              <w:jc w:val="center"/>
              <w:rPr>
                <w:rFonts w:ascii="仿宋" w:hAnsi="仿宋" w:eastAsia="仿宋" w:cs="宋体"/>
                <w:kern w:val="0"/>
                <w:sz w:val="24"/>
                <w:szCs w:val="24"/>
              </w:rPr>
            </w:pPr>
          </w:p>
        </w:tc>
      </w:tr>
    </w:tbl>
    <w:p>
      <w:pPr>
        <w:widowControl/>
        <w:shd w:val="clear" w:color="auto" w:fill="FFFFFF"/>
        <w:spacing w:before="120" w:after="120" w:line="540" w:lineRule="exact"/>
        <w:ind w:right="-361"/>
        <w:contextualSpacing/>
        <w:jc w:val="left"/>
        <w:rPr>
          <w:rFonts w:ascii="仿宋" w:hAnsi="仿宋" w:eastAsia="仿宋" w:cs="宋体"/>
          <w:kern w:val="0"/>
          <w:sz w:val="30"/>
          <w:szCs w:val="30"/>
        </w:rPr>
      </w:pPr>
      <w:r>
        <w:rPr>
          <w:rFonts w:hint="eastAsia" w:ascii="仿宋" w:hAnsi="仿宋" w:eastAsia="仿宋" w:cs="宋体"/>
          <w:kern w:val="0"/>
          <w:sz w:val="30"/>
          <w:szCs w:val="30"/>
        </w:rPr>
        <w:t xml:space="preserve">注：1、此表附于入库登记资料内首页，作为入库登记资料目录一。 </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2、此表原件审核情况栏及备注栏，须留空，由招标代理审核后填写。</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3、表格中有修改情况，须经招标代理受案人员和入库申请人代表共同签署。</w:t>
      </w:r>
    </w:p>
    <w:p>
      <w:pPr>
        <w:widowControl/>
        <w:shd w:val="clear" w:color="auto" w:fill="FFFFFF"/>
        <w:spacing w:before="120" w:after="120" w:line="540" w:lineRule="exact"/>
        <w:ind w:firstLine="160"/>
        <w:contextualSpacing/>
        <w:rPr>
          <w:rFonts w:ascii="仿宋" w:hAnsi="仿宋" w:eastAsia="仿宋" w:cs="宋体"/>
          <w:kern w:val="0"/>
          <w:sz w:val="30"/>
          <w:szCs w:val="30"/>
        </w:rPr>
      </w:pPr>
      <w:r>
        <w:rPr>
          <w:rFonts w:hint="eastAsia" w:ascii="仿宋" w:hAnsi="宋体" w:eastAsia="仿宋" w:cs="宋体"/>
          <w:kern w:val="0"/>
          <w:sz w:val="30"/>
          <w:szCs w:val="30"/>
        </w:rPr>
        <w:t> </w:t>
      </w:r>
      <w:r>
        <w:rPr>
          <w:rFonts w:hint="eastAsia" w:ascii="仿宋" w:hAnsi="仿宋" w:eastAsia="仿宋" w:cs="宋体"/>
          <w:kern w:val="0"/>
          <w:sz w:val="30"/>
          <w:szCs w:val="30"/>
        </w:rPr>
        <w:t>4、《入库申请人资格审查资料一览表》作为资格审查是否合格依据，本表要求提供的证明材料复印件入库登记时必须提供原件核对，未能提供原件核对部分或原件不齐视作该项不符合要求。</w:t>
      </w: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kern w:val="0"/>
          <w:sz w:val="30"/>
          <w:szCs w:val="30"/>
          <w:u w:val="single"/>
        </w:rPr>
        <w:t>　　　　　　　　　　　　　　　　　　　　　　　　　　　　　　　　　　</w:t>
      </w:r>
    </w:p>
    <w:p>
      <w:pPr>
        <w:widowControl/>
        <w:shd w:val="clear" w:color="auto" w:fill="FFFFFF"/>
        <w:spacing w:before="120" w:after="120" w:line="540" w:lineRule="exact"/>
        <w:ind w:right="102"/>
        <w:contextualSpacing/>
        <w:jc w:val="center"/>
        <w:rPr>
          <w:rFonts w:ascii="仿宋" w:hAnsi="仿宋" w:eastAsia="仿宋" w:cs="宋体"/>
          <w:kern w:val="0"/>
          <w:sz w:val="30"/>
          <w:szCs w:val="30"/>
        </w:rPr>
      </w:pPr>
      <w:r>
        <w:rPr>
          <w:rFonts w:hint="eastAsia" w:ascii="仿宋" w:hAnsi="仿宋" w:eastAsia="仿宋" w:cs="宋体"/>
          <w:b/>
          <w:bCs/>
          <w:kern w:val="0"/>
          <w:sz w:val="30"/>
          <w:szCs w:val="30"/>
        </w:rPr>
        <w:t>原件审核情况</w:t>
      </w:r>
    </w:p>
    <w:p>
      <w:pPr>
        <w:widowControl/>
        <w:shd w:val="clear" w:color="auto" w:fill="FFFFFF"/>
        <w:spacing w:before="120" w:after="120" w:line="540" w:lineRule="exact"/>
        <w:ind w:right="-451"/>
        <w:contextualSpacing/>
        <w:jc w:val="left"/>
        <w:rPr>
          <w:rFonts w:ascii="仿宋" w:hAnsi="仿宋" w:eastAsia="仿宋" w:cs="宋体"/>
          <w:kern w:val="0"/>
          <w:sz w:val="30"/>
          <w:szCs w:val="30"/>
        </w:rPr>
      </w:pPr>
      <w:r>
        <w:rPr>
          <w:rFonts w:hint="eastAsia" w:ascii="仿宋" w:hAnsi="仿宋" w:eastAsia="仿宋" w:cs="宋体"/>
          <w:b/>
          <w:bCs/>
          <w:kern w:val="0"/>
          <w:sz w:val="30"/>
          <w:szCs w:val="30"/>
        </w:rPr>
        <w:t>招标代理收案人员与入库申请人代表对入库登记资料共同核对，审核情况属实。</w:t>
      </w: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b/>
          <w:bCs/>
          <w:kern w:val="0"/>
          <w:sz w:val="30"/>
          <w:szCs w:val="30"/>
        </w:rPr>
        <w:t>招标代理收案人员签名：</w:t>
      </w:r>
      <w:r>
        <w:rPr>
          <w:rFonts w:hint="eastAsia" w:ascii="仿宋" w:hAnsi="仿宋" w:eastAsia="仿宋" w:cs="宋体"/>
          <w:b/>
          <w:bCs/>
          <w:kern w:val="0"/>
          <w:sz w:val="30"/>
          <w:szCs w:val="30"/>
          <w:u w:val="single"/>
        </w:rPr>
        <w:t xml:space="preserve">　　　　 </w:t>
      </w:r>
      <w:r>
        <w:rPr>
          <w:rFonts w:hint="eastAsia" w:ascii="仿宋" w:hAnsi="宋体" w:eastAsia="仿宋" w:cs="宋体"/>
          <w:b/>
          <w:bCs/>
          <w:kern w:val="0"/>
          <w:sz w:val="30"/>
          <w:szCs w:val="30"/>
          <w:u w:val="single"/>
        </w:rPr>
        <w:t>        </w:t>
      </w:r>
    </w:p>
    <w:p>
      <w:pPr>
        <w:widowControl/>
        <w:shd w:val="clear" w:color="auto" w:fill="FFFFFF"/>
        <w:spacing w:before="120" w:after="120" w:line="540" w:lineRule="exact"/>
        <w:ind w:right="102"/>
        <w:contextualSpacing/>
        <w:jc w:val="left"/>
        <w:rPr>
          <w:rFonts w:ascii="仿宋" w:hAnsi="仿宋" w:eastAsia="仿宋" w:cs="宋体"/>
          <w:b/>
          <w:bCs/>
          <w:kern w:val="0"/>
          <w:sz w:val="30"/>
          <w:szCs w:val="30"/>
        </w:rPr>
      </w:pPr>
      <w:r>
        <w:rPr>
          <w:rFonts w:hint="eastAsia" w:ascii="仿宋" w:hAnsi="仿宋" w:eastAsia="仿宋" w:cs="宋体"/>
          <w:b/>
          <w:bCs/>
          <w:kern w:val="0"/>
          <w:sz w:val="30"/>
          <w:szCs w:val="30"/>
        </w:rPr>
        <w:t>入库申请人代表名：</w:t>
      </w:r>
      <w:r>
        <w:rPr>
          <w:rFonts w:hint="eastAsia" w:ascii="仿宋" w:hAnsi="宋体" w:eastAsia="仿宋" w:cs="宋体"/>
          <w:kern w:val="0"/>
          <w:sz w:val="30"/>
          <w:szCs w:val="30"/>
          <w:u w:val="single"/>
        </w:rPr>
        <w:t xml:space="preserve">               </w:t>
      </w:r>
      <w:r>
        <w:rPr>
          <w:rFonts w:hint="eastAsia" w:ascii="仿宋" w:hAnsi="宋体" w:eastAsia="仿宋" w:cs="宋体"/>
          <w:b/>
          <w:bCs/>
          <w:kern w:val="0"/>
          <w:sz w:val="30"/>
          <w:szCs w:val="30"/>
        </w:rPr>
        <w:t> </w:t>
      </w: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b/>
          <w:bCs/>
          <w:kern w:val="0"/>
          <w:sz w:val="30"/>
          <w:szCs w:val="30"/>
        </w:rPr>
        <w:t xml:space="preserve">二〇二〇年 </w:t>
      </w:r>
      <w:r>
        <w:rPr>
          <w:rFonts w:hint="eastAsia" w:ascii="仿宋" w:hAnsi="宋体" w:eastAsia="仿宋" w:cs="宋体"/>
          <w:b/>
          <w:bCs/>
          <w:kern w:val="0"/>
          <w:sz w:val="30"/>
          <w:szCs w:val="30"/>
        </w:rPr>
        <w:t> </w:t>
      </w:r>
      <w:r>
        <w:rPr>
          <w:rFonts w:hint="eastAsia" w:ascii="仿宋" w:hAnsi="仿宋" w:eastAsia="仿宋" w:cs="宋体"/>
          <w:b/>
          <w:bCs/>
          <w:kern w:val="0"/>
          <w:sz w:val="30"/>
          <w:szCs w:val="30"/>
        </w:rPr>
        <w:t xml:space="preserve">月 </w:t>
      </w:r>
      <w:r>
        <w:rPr>
          <w:rFonts w:hint="eastAsia" w:ascii="仿宋" w:hAnsi="宋体" w:eastAsia="仿宋" w:cs="宋体"/>
          <w:b/>
          <w:bCs/>
          <w:kern w:val="0"/>
          <w:sz w:val="30"/>
          <w:szCs w:val="30"/>
        </w:rPr>
        <w:t> </w:t>
      </w:r>
      <w:r>
        <w:rPr>
          <w:rFonts w:hint="eastAsia" w:ascii="仿宋" w:hAnsi="仿宋" w:eastAsia="仿宋" w:cs="宋体"/>
          <w:b/>
          <w:bCs/>
          <w:kern w:val="0"/>
          <w:sz w:val="30"/>
          <w:szCs w:val="30"/>
        </w:rPr>
        <w:t>日</w:t>
      </w: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hint="eastAsia" w:ascii="仿宋" w:hAnsi="仿宋" w:eastAsia="仿宋" w:cs="宋体"/>
          <w:kern w:val="0"/>
          <w:sz w:val="30"/>
          <w:szCs w:val="30"/>
        </w:rPr>
      </w:pP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kern w:val="0"/>
          <w:sz w:val="30"/>
          <w:szCs w:val="30"/>
        </w:rPr>
        <w:t>附表二：</w:t>
      </w: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r>
        <w:rPr>
          <w:rFonts w:hint="eastAsia" w:ascii="仿宋" w:hAnsi="仿宋" w:eastAsia="仿宋" w:cs="宋体"/>
          <w:b/>
          <w:bCs/>
          <w:kern w:val="0"/>
          <w:sz w:val="30"/>
          <w:szCs w:val="30"/>
        </w:rPr>
        <w:t>资格预审择优评分资料一览表</w:t>
      </w:r>
    </w:p>
    <w:p>
      <w:pPr>
        <w:pStyle w:val="2"/>
        <w:spacing w:line="540" w:lineRule="exact"/>
        <w:ind w:firstLine="600"/>
        <w:rPr>
          <w:rFonts w:ascii="仿宋" w:hAnsi="仿宋" w:eastAsia="仿宋"/>
          <w:sz w:val="30"/>
          <w:szCs w:val="30"/>
        </w:rPr>
      </w:pPr>
      <w:r>
        <w:rPr>
          <w:rFonts w:hint="eastAsia" w:ascii="仿宋" w:hAnsi="仿宋" w:eastAsia="仿宋"/>
          <w:sz w:val="30"/>
          <w:szCs w:val="30"/>
        </w:rPr>
        <w:t>（</w:t>
      </w:r>
      <w:r>
        <w:rPr>
          <w:rFonts w:hint="eastAsia" w:ascii="仿宋" w:hAnsi="仿宋" w:eastAsia="仿宋" w:cs="宋体"/>
          <w:kern w:val="0"/>
          <w:sz w:val="30"/>
          <w:szCs w:val="30"/>
        </w:rPr>
        <w:t>适用于施工企业库、设计企业库、监理企业库、造价咨询服务企业库</w:t>
      </w:r>
      <w:r>
        <w:rPr>
          <w:rFonts w:hint="eastAsia" w:ascii="仿宋" w:hAnsi="仿宋" w:eastAsia="仿宋"/>
          <w:sz w:val="30"/>
          <w:szCs w:val="30"/>
        </w:rPr>
        <w:t>）</w:t>
      </w:r>
    </w:p>
    <w:p>
      <w:pPr>
        <w:widowControl/>
        <w:shd w:val="clear" w:color="auto" w:fill="FFFFFF"/>
        <w:spacing w:before="120" w:after="120" w:line="540" w:lineRule="exact"/>
        <w:ind w:right="-958"/>
        <w:contextualSpacing/>
        <w:rPr>
          <w:rFonts w:ascii="仿宋" w:hAnsi="仿宋" w:eastAsia="仿宋" w:cs="宋体"/>
          <w:kern w:val="0"/>
          <w:sz w:val="30"/>
          <w:szCs w:val="30"/>
        </w:rPr>
      </w:pPr>
      <w:r>
        <w:rPr>
          <w:rFonts w:hint="eastAsia" w:ascii="仿宋" w:hAnsi="仿宋" w:eastAsia="仿宋" w:cs="宋体"/>
          <w:kern w:val="0"/>
          <w:sz w:val="30"/>
          <w:szCs w:val="30"/>
        </w:rPr>
        <w:t>工程名称：广州市天河区人民政府石牌街道办事处项目供应商企业库（××库）</w:t>
      </w:r>
    </w:p>
    <w:p>
      <w:pPr>
        <w:widowControl/>
        <w:shd w:val="clear" w:color="auto" w:fill="FFFFFF"/>
        <w:spacing w:before="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投标申请单位（盖章）：</w:t>
      </w:r>
    </w:p>
    <w:tbl>
      <w:tblPr>
        <w:tblStyle w:val="8"/>
        <w:tblW w:w="9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6"/>
        <w:gridCol w:w="1838"/>
        <w:gridCol w:w="932"/>
        <w:gridCol w:w="1448"/>
        <w:gridCol w:w="1919"/>
        <w:gridCol w:w="1108"/>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jc w:val="center"/>
        </w:trPr>
        <w:tc>
          <w:tcPr>
            <w:tcW w:w="532" w:type="dxa"/>
            <w:vMerge w:val="restart"/>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923"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项目</w:t>
            </w:r>
          </w:p>
        </w:tc>
        <w:tc>
          <w:tcPr>
            <w:tcW w:w="961"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择优资料页码</w:t>
            </w:r>
          </w:p>
        </w:tc>
        <w:tc>
          <w:tcPr>
            <w:tcW w:w="1508"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择优提交</w:t>
            </w:r>
          </w:p>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资料要求</w:t>
            </w:r>
          </w:p>
        </w:tc>
        <w:tc>
          <w:tcPr>
            <w:tcW w:w="2001"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审核情况</w:t>
            </w:r>
          </w:p>
        </w:tc>
        <w:tc>
          <w:tcPr>
            <w:tcW w:w="1143" w:type="dxa"/>
            <w:vMerge w:val="restart"/>
            <w:tcMar>
              <w:top w:w="0" w:type="dxa"/>
              <w:left w:w="108" w:type="dxa"/>
              <w:bottom w:w="0" w:type="dxa"/>
              <w:right w:w="108" w:type="dxa"/>
            </w:tcMar>
            <w:vAlign w:val="center"/>
          </w:tcPr>
          <w:p>
            <w:pPr>
              <w:widowControl/>
              <w:spacing w:before="120" w:after="120" w:line="540" w:lineRule="exact"/>
              <w:ind w:firstLine="75"/>
              <w:contextualSpacing/>
              <w:jc w:val="center"/>
              <w:rPr>
                <w:rFonts w:ascii="仿宋" w:hAnsi="仿宋" w:eastAsia="仿宋" w:cs="宋体"/>
                <w:kern w:val="0"/>
                <w:sz w:val="24"/>
                <w:szCs w:val="24"/>
              </w:rPr>
            </w:pPr>
            <w:r>
              <w:rPr>
                <w:rFonts w:hint="eastAsia" w:ascii="仿宋" w:hAnsi="仿宋" w:eastAsia="仿宋" w:cs="宋体"/>
                <w:kern w:val="0"/>
                <w:sz w:val="24"/>
                <w:szCs w:val="24"/>
              </w:rPr>
              <w:t>入库申请人确认</w:t>
            </w:r>
          </w:p>
        </w:tc>
        <w:tc>
          <w:tcPr>
            <w:tcW w:w="1386" w:type="dxa"/>
            <w:vMerge w:val="restart"/>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jc w:val="center"/>
        </w:trPr>
        <w:tc>
          <w:tcPr>
            <w:tcW w:w="532" w:type="dxa"/>
            <w:vMerge w:val="continue"/>
            <w:vAlign w:val="center"/>
          </w:tcPr>
          <w:p>
            <w:pPr>
              <w:widowControl/>
              <w:spacing w:line="540" w:lineRule="exact"/>
              <w:contextualSpacing/>
              <w:jc w:val="left"/>
              <w:rPr>
                <w:rFonts w:ascii="仿宋" w:hAnsi="仿宋" w:eastAsia="仿宋" w:cs="宋体"/>
                <w:kern w:val="0"/>
                <w:sz w:val="24"/>
                <w:szCs w:val="24"/>
              </w:rPr>
            </w:pPr>
          </w:p>
        </w:tc>
        <w:tc>
          <w:tcPr>
            <w:tcW w:w="1923" w:type="dxa"/>
            <w:vMerge w:val="continue"/>
            <w:vAlign w:val="center"/>
          </w:tcPr>
          <w:p>
            <w:pPr>
              <w:widowControl/>
              <w:spacing w:line="540" w:lineRule="exact"/>
              <w:contextualSpacing/>
              <w:jc w:val="left"/>
              <w:rPr>
                <w:rFonts w:ascii="仿宋" w:hAnsi="仿宋" w:eastAsia="仿宋" w:cs="宋体"/>
                <w:kern w:val="0"/>
                <w:sz w:val="24"/>
                <w:szCs w:val="24"/>
              </w:rPr>
            </w:pPr>
          </w:p>
        </w:tc>
        <w:tc>
          <w:tcPr>
            <w:tcW w:w="961" w:type="dxa"/>
            <w:vMerge w:val="continue"/>
            <w:vAlign w:val="center"/>
          </w:tcPr>
          <w:p>
            <w:pPr>
              <w:widowControl/>
              <w:spacing w:line="540" w:lineRule="exact"/>
              <w:contextualSpacing/>
              <w:jc w:val="left"/>
              <w:rPr>
                <w:rFonts w:ascii="仿宋" w:hAnsi="仿宋" w:eastAsia="仿宋" w:cs="宋体"/>
                <w:kern w:val="0"/>
                <w:sz w:val="24"/>
                <w:szCs w:val="24"/>
              </w:rPr>
            </w:pPr>
          </w:p>
        </w:tc>
        <w:tc>
          <w:tcPr>
            <w:tcW w:w="1508" w:type="dxa"/>
            <w:vMerge w:val="continue"/>
            <w:vAlign w:val="center"/>
          </w:tcPr>
          <w:p>
            <w:pPr>
              <w:widowControl/>
              <w:spacing w:line="540" w:lineRule="exact"/>
              <w:contextualSpacing/>
              <w:jc w:val="left"/>
              <w:rPr>
                <w:rFonts w:ascii="仿宋" w:hAnsi="仿宋" w:eastAsia="仿宋" w:cs="宋体"/>
                <w:kern w:val="0"/>
                <w:sz w:val="24"/>
                <w:szCs w:val="24"/>
              </w:rPr>
            </w:pPr>
          </w:p>
        </w:tc>
        <w:tc>
          <w:tcPr>
            <w:tcW w:w="2001"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(由招标代理单位填写)</w:t>
            </w:r>
          </w:p>
        </w:tc>
        <w:tc>
          <w:tcPr>
            <w:tcW w:w="1143" w:type="dxa"/>
            <w:vMerge w:val="continue"/>
            <w:vAlign w:val="center"/>
          </w:tcPr>
          <w:p>
            <w:pPr>
              <w:widowControl/>
              <w:spacing w:line="540" w:lineRule="exact"/>
              <w:contextualSpacing/>
              <w:jc w:val="left"/>
              <w:rPr>
                <w:rFonts w:ascii="仿宋" w:hAnsi="仿宋" w:eastAsia="仿宋" w:cs="宋体"/>
                <w:kern w:val="0"/>
                <w:sz w:val="24"/>
                <w:szCs w:val="24"/>
              </w:rPr>
            </w:pPr>
          </w:p>
        </w:tc>
        <w:tc>
          <w:tcPr>
            <w:tcW w:w="1386" w:type="dxa"/>
            <w:vMerge w:val="continue"/>
            <w:vAlign w:val="center"/>
          </w:tcPr>
          <w:p>
            <w:pPr>
              <w:widowControl/>
              <w:spacing w:line="540" w:lineRule="exact"/>
              <w:contextualSpacing/>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3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92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企业资信证明</w:t>
            </w:r>
          </w:p>
        </w:tc>
        <w:tc>
          <w:tcPr>
            <w:tcW w:w="961"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宋体" w:cs="宋体"/>
                <w:kern w:val="0"/>
                <w:sz w:val="24"/>
                <w:szCs w:val="24"/>
              </w:rPr>
              <w:t> </w:t>
            </w:r>
          </w:p>
        </w:tc>
        <w:tc>
          <w:tcPr>
            <w:tcW w:w="150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2001"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宋体" w:cs="宋体"/>
                <w:kern w:val="0"/>
                <w:sz w:val="24"/>
                <w:szCs w:val="24"/>
              </w:rPr>
              <w:t> </w:t>
            </w:r>
          </w:p>
        </w:tc>
        <w:tc>
          <w:tcPr>
            <w:tcW w:w="1143"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宋体" w:cs="宋体"/>
                <w:kern w:val="0"/>
                <w:sz w:val="24"/>
                <w:szCs w:val="24"/>
              </w:rPr>
              <w:t> </w:t>
            </w:r>
          </w:p>
        </w:tc>
        <w:tc>
          <w:tcPr>
            <w:tcW w:w="1386"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6" w:hRule="atLeast"/>
          <w:jc w:val="center"/>
        </w:trPr>
        <w:tc>
          <w:tcPr>
            <w:tcW w:w="53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92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业绩情况</w:t>
            </w:r>
          </w:p>
        </w:tc>
        <w:tc>
          <w:tcPr>
            <w:tcW w:w="96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50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200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14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386"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择优资料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6" w:hRule="atLeast"/>
          <w:jc w:val="center"/>
        </w:trPr>
        <w:tc>
          <w:tcPr>
            <w:tcW w:w="532"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92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响应保障能力</w:t>
            </w:r>
          </w:p>
          <w:p>
            <w:pPr>
              <w:widowControl/>
              <w:spacing w:before="120" w:after="120" w:line="540" w:lineRule="exact"/>
              <w:contextualSpacing/>
              <w:jc w:val="left"/>
              <w:rPr>
                <w:rFonts w:ascii="仿宋" w:hAnsi="仿宋" w:eastAsia="仿宋" w:cs="宋体"/>
                <w:kern w:val="0"/>
                <w:sz w:val="24"/>
                <w:szCs w:val="24"/>
              </w:rPr>
            </w:pPr>
          </w:p>
        </w:tc>
        <w:tc>
          <w:tcPr>
            <w:tcW w:w="96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50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200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14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386"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择优资料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 w:hRule="atLeast"/>
          <w:jc w:val="center"/>
        </w:trPr>
        <w:tc>
          <w:tcPr>
            <w:tcW w:w="532"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192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项目负责人业绩</w:t>
            </w:r>
          </w:p>
        </w:tc>
        <w:tc>
          <w:tcPr>
            <w:tcW w:w="96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50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200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14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386" w:type="dxa"/>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择优资料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jc w:val="center"/>
        </w:trPr>
        <w:tc>
          <w:tcPr>
            <w:tcW w:w="532"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92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拟派人员情况</w:t>
            </w:r>
          </w:p>
        </w:tc>
        <w:tc>
          <w:tcPr>
            <w:tcW w:w="96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50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200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14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386"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择优资料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6" w:hRule="atLeast"/>
          <w:jc w:val="center"/>
        </w:trPr>
        <w:tc>
          <w:tcPr>
            <w:tcW w:w="532" w:type="dxa"/>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92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服务方案及服务承诺</w:t>
            </w:r>
          </w:p>
        </w:tc>
        <w:tc>
          <w:tcPr>
            <w:tcW w:w="96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p>
        </w:tc>
        <w:tc>
          <w:tcPr>
            <w:tcW w:w="1508"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w:t>
            </w:r>
          </w:p>
        </w:tc>
        <w:tc>
          <w:tcPr>
            <w:tcW w:w="2001"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p>
        </w:tc>
        <w:tc>
          <w:tcPr>
            <w:tcW w:w="1143" w:type="dxa"/>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p>
        </w:tc>
        <w:tc>
          <w:tcPr>
            <w:tcW w:w="1386" w:type="dxa"/>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择优资料</w:t>
            </w:r>
          </w:p>
        </w:tc>
      </w:tr>
    </w:tbl>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注：</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1、此表附于择优资料内首页，作为择优资料目录二。</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2、此表原件审核情况栏及备注栏，须留空，由招标代理审核后填写。</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3、表格中有修改情况，须经招标代理受案人员和入库申请人代表共同签署。</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4、</w:t>
      </w:r>
      <w:r>
        <w:rPr>
          <w:rFonts w:hint="eastAsia" w:ascii="宋体" w:hAnsi="宋体" w:eastAsia="宋体" w:cs="宋体"/>
          <w:kern w:val="0"/>
          <w:sz w:val="30"/>
          <w:szCs w:val="30"/>
        </w:rPr>
        <w:t> </w:t>
      </w:r>
      <w:r>
        <w:rPr>
          <w:rFonts w:hint="eastAsia" w:ascii="仿宋" w:hAnsi="仿宋" w:eastAsia="仿宋" w:cs="宋体"/>
          <w:kern w:val="0"/>
          <w:sz w:val="30"/>
          <w:szCs w:val="30"/>
        </w:rPr>
        <w:t>《资格预审择优评分资料一览表》作为择优评审的依据，本表要求提供的证明材料复印件在入库登记时必须提供原件核对，未提供原件核对的投标单位对应评分项不得分。</w:t>
      </w: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kern w:val="0"/>
          <w:sz w:val="30"/>
          <w:szCs w:val="30"/>
          <w:u w:val="single"/>
        </w:rPr>
        <w:t xml:space="preserve">　　　　　　　　　　　　　　　　　　　　　　　　　　　　　　　　　　　 </w:t>
      </w:r>
      <w:r>
        <w:rPr>
          <w:rFonts w:hint="eastAsia" w:ascii="宋体" w:hAnsi="宋体" w:eastAsia="宋体" w:cs="宋体"/>
          <w:kern w:val="0"/>
          <w:sz w:val="30"/>
          <w:szCs w:val="30"/>
          <w:u w:val="single"/>
        </w:rPr>
        <w:t>           </w:t>
      </w:r>
    </w:p>
    <w:p>
      <w:pPr>
        <w:widowControl/>
        <w:shd w:val="clear" w:color="auto" w:fill="FFFFFF"/>
        <w:spacing w:before="120" w:after="120" w:line="540" w:lineRule="exact"/>
        <w:ind w:right="102"/>
        <w:contextualSpacing/>
        <w:jc w:val="center"/>
        <w:rPr>
          <w:rFonts w:ascii="仿宋" w:hAnsi="仿宋" w:eastAsia="仿宋" w:cs="宋体"/>
          <w:kern w:val="0"/>
          <w:sz w:val="30"/>
          <w:szCs w:val="30"/>
        </w:rPr>
      </w:pPr>
      <w:r>
        <w:rPr>
          <w:rFonts w:hint="eastAsia" w:ascii="仿宋" w:hAnsi="仿宋" w:eastAsia="仿宋" w:cs="宋体"/>
          <w:b/>
          <w:bCs/>
          <w:kern w:val="0"/>
          <w:sz w:val="30"/>
          <w:szCs w:val="30"/>
        </w:rPr>
        <w:t>原件审核情况</w:t>
      </w:r>
    </w:p>
    <w:p>
      <w:pPr>
        <w:widowControl/>
        <w:shd w:val="clear" w:color="auto" w:fill="FFFFFF"/>
        <w:spacing w:before="120" w:after="120" w:line="540" w:lineRule="exact"/>
        <w:ind w:right="-451"/>
        <w:contextualSpacing/>
        <w:jc w:val="left"/>
        <w:rPr>
          <w:rFonts w:ascii="仿宋" w:hAnsi="仿宋" w:eastAsia="仿宋" w:cs="宋体"/>
          <w:kern w:val="0"/>
          <w:sz w:val="30"/>
          <w:szCs w:val="30"/>
        </w:rPr>
      </w:pPr>
      <w:r>
        <w:rPr>
          <w:rFonts w:hint="eastAsia" w:ascii="仿宋" w:hAnsi="仿宋" w:eastAsia="仿宋" w:cs="宋体"/>
          <w:b/>
          <w:bCs/>
          <w:kern w:val="0"/>
          <w:sz w:val="30"/>
          <w:szCs w:val="30"/>
        </w:rPr>
        <w:t>招标代理收案人员与入库申请人代表对择优资料共同核对，审核情况属实。</w:t>
      </w:r>
    </w:p>
    <w:p>
      <w:pPr>
        <w:widowControl/>
        <w:shd w:val="clear" w:color="auto" w:fill="FFFFFF"/>
        <w:spacing w:before="120" w:after="120" w:line="540" w:lineRule="exact"/>
        <w:ind w:right="102"/>
        <w:contextualSpacing/>
        <w:jc w:val="left"/>
        <w:rPr>
          <w:rFonts w:ascii="宋体" w:hAnsi="宋体" w:eastAsia="宋体" w:cs="宋体"/>
          <w:b/>
          <w:bCs/>
          <w:kern w:val="0"/>
          <w:sz w:val="30"/>
          <w:szCs w:val="30"/>
          <w:u w:val="single"/>
        </w:rPr>
      </w:pPr>
      <w:r>
        <w:rPr>
          <w:rFonts w:hint="eastAsia" w:ascii="仿宋" w:hAnsi="仿宋" w:eastAsia="仿宋" w:cs="宋体"/>
          <w:b/>
          <w:bCs/>
          <w:kern w:val="0"/>
          <w:sz w:val="30"/>
          <w:szCs w:val="30"/>
        </w:rPr>
        <w:t>招标代理收案人员签名：</w:t>
      </w:r>
      <w:r>
        <w:rPr>
          <w:rFonts w:hint="eastAsia" w:ascii="仿宋" w:hAnsi="仿宋" w:eastAsia="仿宋" w:cs="宋体"/>
          <w:b/>
          <w:bCs/>
          <w:kern w:val="0"/>
          <w:sz w:val="30"/>
          <w:szCs w:val="30"/>
          <w:u w:val="single"/>
        </w:rPr>
        <w:t xml:space="preserve">　　　　 </w:t>
      </w:r>
      <w:r>
        <w:rPr>
          <w:rFonts w:hint="eastAsia" w:ascii="宋体" w:hAnsi="宋体" w:eastAsia="宋体" w:cs="宋体"/>
          <w:b/>
          <w:bCs/>
          <w:kern w:val="0"/>
          <w:sz w:val="30"/>
          <w:szCs w:val="30"/>
          <w:u w:val="single"/>
        </w:rPr>
        <w:t>        </w:t>
      </w:r>
    </w:p>
    <w:p>
      <w:pPr>
        <w:widowControl/>
        <w:shd w:val="clear" w:color="auto" w:fill="FFFFFF"/>
        <w:spacing w:before="120" w:after="120" w:line="540" w:lineRule="exact"/>
        <w:ind w:right="102"/>
        <w:contextualSpacing/>
        <w:jc w:val="left"/>
        <w:rPr>
          <w:rFonts w:ascii="仿宋" w:hAnsi="仿宋" w:eastAsia="仿宋" w:cs="宋体"/>
          <w:b/>
          <w:bCs/>
          <w:kern w:val="0"/>
          <w:sz w:val="30"/>
          <w:szCs w:val="30"/>
        </w:rPr>
      </w:pPr>
      <w:r>
        <w:rPr>
          <w:rFonts w:hint="eastAsia" w:ascii="仿宋" w:hAnsi="仿宋" w:eastAsia="仿宋" w:cs="宋体"/>
          <w:b/>
          <w:bCs/>
          <w:kern w:val="0"/>
          <w:sz w:val="30"/>
          <w:szCs w:val="30"/>
        </w:rPr>
        <w:t>入库申请人代表名：</w:t>
      </w:r>
      <w:r>
        <w:rPr>
          <w:rFonts w:hint="eastAsia" w:ascii="仿宋" w:hAnsi="宋体" w:eastAsia="仿宋" w:cs="宋体"/>
          <w:kern w:val="0"/>
          <w:sz w:val="30"/>
          <w:szCs w:val="30"/>
          <w:u w:val="single"/>
        </w:rPr>
        <w:t xml:space="preserve">               </w:t>
      </w: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b/>
          <w:bCs/>
          <w:kern w:val="0"/>
          <w:sz w:val="30"/>
          <w:szCs w:val="30"/>
        </w:rPr>
        <w:t xml:space="preserve">二〇二〇年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 xml:space="preserve">月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日</w:t>
      </w: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p>
    <w:p>
      <w:pPr>
        <w:widowControl/>
        <w:shd w:val="clear" w:color="auto" w:fill="FFFFFF"/>
        <w:spacing w:before="120" w:after="120" w:line="540" w:lineRule="exact"/>
        <w:ind w:right="-958"/>
        <w:contextualSpacing/>
        <w:rPr>
          <w:rFonts w:ascii="仿宋" w:hAnsi="仿宋" w:eastAsia="仿宋" w:cs="宋体"/>
          <w:b/>
          <w:bCs/>
          <w:kern w:val="0"/>
          <w:sz w:val="30"/>
          <w:szCs w:val="30"/>
        </w:rPr>
      </w:pPr>
    </w:p>
    <w:p>
      <w:pPr>
        <w:widowControl/>
        <w:shd w:val="clear" w:color="auto" w:fill="FFFFFF"/>
        <w:spacing w:before="120" w:after="120" w:line="540" w:lineRule="exact"/>
        <w:ind w:right="-958"/>
        <w:contextualSpacing/>
        <w:jc w:val="both"/>
        <w:rPr>
          <w:rFonts w:ascii="仿宋" w:hAnsi="仿宋" w:eastAsia="仿宋" w:cs="宋体"/>
          <w:b/>
          <w:bCs/>
          <w:kern w:val="0"/>
          <w:sz w:val="30"/>
          <w:szCs w:val="30"/>
        </w:rPr>
      </w:pPr>
    </w:p>
    <w:p>
      <w:pPr>
        <w:widowControl/>
        <w:shd w:val="clear" w:color="auto" w:fill="FFFFFF"/>
        <w:spacing w:before="120" w:after="120" w:line="540" w:lineRule="exact"/>
        <w:ind w:right="-958" w:hanging="422"/>
        <w:contextualSpacing/>
        <w:jc w:val="center"/>
        <w:rPr>
          <w:rFonts w:ascii="仿宋" w:hAnsi="仿宋" w:eastAsia="仿宋" w:cs="宋体"/>
          <w:b/>
          <w:bCs/>
          <w:kern w:val="0"/>
          <w:sz w:val="30"/>
          <w:szCs w:val="30"/>
        </w:rPr>
      </w:pPr>
      <w:r>
        <w:rPr>
          <w:rFonts w:hint="eastAsia" w:ascii="仿宋" w:hAnsi="仿宋" w:eastAsia="仿宋" w:cs="宋体"/>
          <w:b/>
          <w:bCs/>
          <w:kern w:val="0"/>
          <w:sz w:val="30"/>
          <w:szCs w:val="30"/>
        </w:rPr>
        <w:t>资格预审择优评分资料一览表</w:t>
      </w:r>
    </w:p>
    <w:p>
      <w:pPr>
        <w:pStyle w:val="2"/>
        <w:spacing w:line="540" w:lineRule="exact"/>
        <w:ind w:firstLine="600"/>
        <w:jc w:val="center"/>
        <w:rPr>
          <w:rFonts w:ascii="仿宋" w:hAnsi="仿宋" w:eastAsia="仿宋"/>
          <w:sz w:val="30"/>
          <w:szCs w:val="30"/>
        </w:rPr>
      </w:pPr>
      <w:r>
        <w:rPr>
          <w:rFonts w:hint="eastAsia" w:ascii="仿宋" w:hAnsi="仿宋" w:eastAsia="仿宋" w:cs="宋体"/>
          <w:kern w:val="0"/>
          <w:sz w:val="30"/>
          <w:szCs w:val="30"/>
        </w:rPr>
        <w:t>（适用于广告服务企业库、环卫采购企业库）</w:t>
      </w:r>
    </w:p>
    <w:p>
      <w:pPr>
        <w:widowControl/>
        <w:shd w:val="clear" w:color="auto" w:fill="FFFFFF"/>
        <w:spacing w:before="120" w:after="120" w:line="540" w:lineRule="exact"/>
        <w:ind w:left="-420" w:leftChars="-200" w:right="-958" w:firstLine="60"/>
        <w:contextualSpacing/>
        <w:rPr>
          <w:rFonts w:ascii="仿宋" w:hAnsi="仿宋" w:eastAsia="仿宋" w:cs="宋体"/>
          <w:kern w:val="0"/>
          <w:sz w:val="30"/>
          <w:szCs w:val="30"/>
        </w:rPr>
      </w:pPr>
      <w:r>
        <w:rPr>
          <w:rFonts w:hint="eastAsia" w:ascii="仿宋" w:hAnsi="仿宋" w:eastAsia="仿宋" w:cs="宋体"/>
          <w:kern w:val="0"/>
          <w:sz w:val="30"/>
          <w:szCs w:val="30"/>
        </w:rPr>
        <w:t>工程名称：广州市天河区人民政府石牌街道办事处项目供应商企业库（××库）</w:t>
      </w:r>
    </w:p>
    <w:p>
      <w:pPr>
        <w:widowControl/>
        <w:shd w:val="clear" w:color="auto" w:fill="FFFFFF"/>
        <w:spacing w:before="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投标申请单位（盖章）：</w:t>
      </w:r>
    </w:p>
    <w:tbl>
      <w:tblPr>
        <w:tblStyle w:val="8"/>
        <w:tblW w:w="946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76"/>
        <w:gridCol w:w="2281"/>
        <w:gridCol w:w="962"/>
        <w:gridCol w:w="1188"/>
        <w:gridCol w:w="1712"/>
        <w:gridCol w:w="1588"/>
        <w:gridCol w:w="8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315" w:hRule="atLeast"/>
          <w:jc w:val="center"/>
        </w:trPr>
        <w:tc>
          <w:tcPr>
            <w:tcW w:w="876"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2281"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项目</w:t>
            </w:r>
          </w:p>
        </w:tc>
        <w:tc>
          <w:tcPr>
            <w:tcW w:w="96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择优资料页码</w:t>
            </w:r>
          </w:p>
        </w:tc>
        <w:tc>
          <w:tcPr>
            <w:tcW w:w="118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择优提交</w:t>
            </w:r>
          </w:p>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资料要求</w:t>
            </w:r>
          </w:p>
        </w:tc>
        <w:tc>
          <w:tcPr>
            <w:tcW w:w="17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审核情况</w:t>
            </w:r>
          </w:p>
        </w:tc>
        <w:tc>
          <w:tcPr>
            <w:tcW w:w="1588"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ind w:firstLine="75"/>
              <w:contextualSpacing/>
              <w:jc w:val="center"/>
              <w:rPr>
                <w:rFonts w:ascii="仿宋" w:hAnsi="仿宋" w:eastAsia="仿宋" w:cs="宋体"/>
                <w:kern w:val="0"/>
                <w:sz w:val="24"/>
                <w:szCs w:val="24"/>
              </w:rPr>
            </w:pPr>
            <w:r>
              <w:rPr>
                <w:rFonts w:hint="eastAsia" w:ascii="仿宋" w:hAnsi="仿宋" w:eastAsia="仿宋" w:cs="宋体"/>
                <w:kern w:val="0"/>
                <w:sz w:val="24"/>
                <w:szCs w:val="24"/>
              </w:rPr>
              <w:t>入库申请人</w:t>
            </w:r>
          </w:p>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确认</w:t>
            </w:r>
          </w:p>
        </w:tc>
        <w:tc>
          <w:tcPr>
            <w:tcW w:w="86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87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c>
          <w:tcPr>
            <w:tcW w:w="2281"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c>
          <w:tcPr>
            <w:tcW w:w="96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c>
          <w:tcPr>
            <w:tcW w:w="118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c>
          <w:tcPr>
            <w:tcW w:w="17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(由招标代理单位填写)</w:t>
            </w:r>
          </w:p>
        </w:tc>
        <w:tc>
          <w:tcPr>
            <w:tcW w:w="158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c>
          <w:tcPr>
            <w:tcW w:w="862"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2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企业资信证明</w:t>
            </w:r>
          </w:p>
        </w:tc>
        <w:tc>
          <w:tcPr>
            <w:tcW w:w="9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宋体" w:cs="宋体"/>
                <w:kern w:val="0"/>
                <w:sz w:val="24"/>
                <w:szCs w:val="24"/>
              </w:rPr>
              <w:t> </w:t>
            </w:r>
          </w:p>
        </w:tc>
        <w:tc>
          <w:tcPr>
            <w:tcW w:w="11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171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宋体" w:cs="宋体"/>
                <w:kern w:val="0"/>
                <w:sz w:val="24"/>
                <w:szCs w:val="24"/>
              </w:rPr>
              <w:t> </w:t>
            </w:r>
          </w:p>
        </w:tc>
        <w:tc>
          <w:tcPr>
            <w:tcW w:w="15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宋体" w:hAnsi="宋体" w:eastAsia="宋体" w:cs="宋体"/>
                <w:kern w:val="0"/>
                <w:sz w:val="24"/>
                <w:szCs w:val="24"/>
              </w:rPr>
              <w:t> </w:t>
            </w:r>
          </w:p>
        </w:tc>
        <w:tc>
          <w:tcPr>
            <w:tcW w:w="8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择优资料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6" w:hRule="atLeast"/>
          <w:jc w:val="center"/>
        </w:trPr>
        <w:tc>
          <w:tcPr>
            <w:tcW w:w="8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2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业绩情况</w:t>
            </w:r>
          </w:p>
        </w:tc>
        <w:tc>
          <w:tcPr>
            <w:tcW w:w="9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1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1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5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86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择优资料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6" w:hRule="atLeast"/>
          <w:jc w:val="center"/>
        </w:trPr>
        <w:tc>
          <w:tcPr>
            <w:tcW w:w="8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22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响应保障能力</w:t>
            </w:r>
          </w:p>
        </w:tc>
        <w:tc>
          <w:tcPr>
            <w:tcW w:w="9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1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862"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择优资料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70" w:hRule="atLeast"/>
          <w:jc w:val="center"/>
        </w:trPr>
        <w:tc>
          <w:tcPr>
            <w:tcW w:w="8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ind w:left="420" w:hanging="420"/>
              <w:contextualSpacing/>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2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服务方案及服务承诺</w:t>
            </w:r>
          </w:p>
        </w:tc>
        <w:tc>
          <w:tcPr>
            <w:tcW w:w="9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1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原件备查</w:t>
            </w:r>
          </w:p>
        </w:tc>
        <w:tc>
          <w:tcPr>
            <w:tcW w:w="1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15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宋体" w:hAnsi="宋体" w:eastAsia="宋体" w:cs="宋体"/>
                <w:kern w:val="0"/>
                <w:sz w:val="24"/>
                <w:szCs w:val="24"/>
              </w:rPr>
              <w:t> </w:t>
            </w:r>
          </w:p>
        </w:tc>
        <w:tc>
          <w:tcPr>
            <w:tcW w:w="862"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择优资料</w:t>
            </w:r>
          </w:p>
        </w:tc>
      </w:tr>
    </w:tbl>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注：</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1、此表附于择优资料内首页，作为择优资料目录二。</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2、此表原件审核情况栏及备注栏，须留空，由招标代理审核后填写。</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3、表格中有修改情况，须经招标代理受案人员和入库申请人代表共同签署。</w:t>
      </w:r>
    </w:p>
    <w:p>
      <w:pPr>
        <w:widowControl/>
        <w:shd w:val="clear" w:color="auto" w:fill="FFFFFF"/>
        <w:spacing w:before="120" w:after="120" w:line="540" w:lineRule="exact"/>
        <w:ind w:right="-361"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4、《资格预审择优评分资料一览表》作为择优评审的依据，本表要求提供的证明材料复印件入库登记时必须提供原件核对，未提供原件核对的投标单位对应评分项不得分。</w:t>
      </w: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kern w:val="0"/>
          <w:sz w:val="30"/>
          <w:szCs w:val="30"/>
          <w:u w:val="single"/>
        </w:rPr>
        <w:t xml:space="preserve">　　　　　　　　　　　　　　　　　　　　　　　　　　　　　　　　　　　 </w:t>
      </w:r>
      <w:r>
        <w:rPr>
          <w:rFonts w:hint="eastAsia" w:ascii="宋体" w:hAnsi="宋体" w:eastAsia="宋体" w:cs="宋体"/>
          <w:kern w:val="0"/>
          <w:sz w:val="30"/>
          <w:szCs w:val="30"/>
          <w:u w:val="single"/>
        </w:rPr>
        <w:t>           </w:t>
      </w:r>
    </w:p>
    <w:p>
      <w:pPr>
        <w:widowControl/>
        <w:shd w:val="clear" w:color="auto" w:fill="FFFFFF"/>
        <w:spacing w:before="120" w:after="120" w:line="540" w:lineRule="exact"/>
        <w:ind w:right="102"/>
        <w:contextualSpacing/>
        <w:jc w:val="center"/>
        <w:rPr>
          <w:rFonts w:ascii="仿宋" w:hAnsi="仿宋" w:eastAsia="仿宋" w:cs="宋体"/>
          <w:kern w:val="0"/>
          <w:sz w:val="30"/>
          <w:szCs w:val="30"/>
        </w:rPr>
      </w:pPr>
      <w:r>
        <w:rPr>
          <w:rFonts w:hint="eastAsia" w:ascii="仿宋" w:hAnsi="仿宋" w:eastAsia="仿宋" w:cs="宋体"/>
          <w:b/>
          <w:bCs/>
          <w:kern w:val="0"/>
          <w:sz w:val="30"/>
          <w:szCs w:val="30"/>
        </w:rPr>
        <w:t>原件审核情况</w:t>
      </w:r>
    </w:p>
    <w:p>
      <w:pPr>
        <w:widowControl/>
        <w:shd w:val="clear" w:color="auto" w:fill="FFFFFF"/>
        <w:spacing w:before="120" w:after="120" w:line="540" w:lineRule="exact"/>
        <w:ind w:right="-451"/>
        <w:contextualSpacing/>
        <w:jc w:val="left"/>
        <w:rPr>
          <w:rFonts w:ascii="仿宋" w:hAnsi="仿宋" w:eastAsia="仿宋" w:cs="宋体"/>
          <w:kern w:val="0"/>
          <w:sz w:val="30"/>
          <w:szCs w:val="30"/>
        </w:rPr>
      </w:pPr>
      <w:r>
        <w:rPr>
          <w:rFonts w:hint="eastAsia" w:ascii="仿宋" w:hAnsi="仿宋" w:eastAsia="仿宋" w:cs="宋体"/>
          <w:b/>
          <w:bCs/>
          <w:kern w:val="0"/>
          <w:sz w:val="30"/>
          <w:szCs w:val="30"/>
        </w:rPr>
        <w:t>招标代理收案人员与入库申请人代表对择优资料共同核对，审核情况属实。</w:t>
      </w:r>
    </w:p>
    <w:p>
      <w:pPr>
        <w:widowControl/>
        <w:shd w:val="clear" w:color="auto" w:fill="FFFFFF"/>
        <w:spacing w:before="120" w:after="120" w:line="540" w:lineRule="exact"/>
        <w:ind w:right="102"/>
        <w:contextualSpacing/>
        <w:jc w:val="left"/>
        <w:rPr>
          <w:rFonts w:ascii="宋体" w:hAnsi="宋体" w:eastAsia="宋体" w:cs="宋体"/>
          <w:b/>
          <w:bCs/>
          <w:kern w:val="0"/>
          <w:sz w:val="30"/>
          <w:szCs w:val="30"/>
          <w:u w:val="single"/>
        </w:rPr>
      </w:pPr>
      <w:r>
        <w:rPr>
          <w:rFonts w:hint="eastAsia" w:ascii="仿宋" w:hAnsi="仿宋" w:eastAsia="仿宋" w:cs="宋体"/>
          <w:b/>
          <w:bCs/>
          <w:kern w:val="0"/>
          <w:sz w:val="30"/>
          <w:szCs w:val="30"/>
        </w:rPr>
        <w:t>招标代理收案人员签名：</w:t>
      </w:r>
      <w:r>
        <w:rPr>
          <w:rFonts w:hint="eastAsia" w:ascii="仿宋" w:hAnsi="仿宋" w:eastAsia="仿宋" w:cs="宋体"/>
          <w:b/>
          <w:bCs/>
          <w:kern w:val="0"/>
          <w:sz w:val="30"/>
          <w:szCs w:val="30"/>
          <w:u w:val="single"/>
        </w:rPr>
        <w:t xml:space="preserve">　　　　 </w:t>
      </w:r>
      <w:r>
        <w:rPr>
          <w:rFonts w:hint="eastAsia" w:ascii="宋体" w:hAnsi="宋体" w:eastAsia="宋体" w:cs="宋体"/>
          <w:b/>
          <w:bCs/>
          <w:kern w:val="0"/>
          <w:sz w:val="30"/>
          <w:szCs w:val="30"/>
          <w:u w:val="single"/>
        </w:rPr>
        <w:t>        </w:t>
      </w:r>
    </w:p>
    <w:p>
      <w:pPr>
        <w:widowControl/>
        <w:shd w:val="clear" w:color="auto" w:fill="FFFFFF"/>
        <w:spacing w:before="120" w:after="120" w:line="540" w:lineRule="exact"/>
        <w:ind w:right="102"/>
        <w:contextualSpacing/>
        <w:jc w:val="left"/>
        <w:rPr>
          <w:rFonts w:ascii="仿宋" w:hAnsi="仿宋" w:eastAsia="仿宋" w:cs="宋体"/>
          <w:b/>
          <w:bCs/>
          <w:kern w:val="0"/>
          <w:sz w:val="30"/>
          <w:szCs w:val="30"/>
        </w:rPr>
      </w:pPr>
      <w:r>
        <w:rPr>
          <w:rFonts w:hint="eastAsia" w:ascii="仿宋" w:hAnsi="仿宋" w:eastAsia="仿宋" w:cs="宋体"/>
          <w:b/>
          <w:bCs/>
          <w:kern w:val="0"/>
          <w:sz w:val="30"/>
          <w:szCs w:val="30"/>
        </w:rPr>
        <w:t>入库申请人代表名：</w:t>
      </w:r>
      <w:r>
        <w:rPr>
          <w:rFonts w:hint="eastAsia" w:ascii="仿宋" w:hAnsi="宋体" w:eastAsia="仿宋" w:cs="宋体"/>
          <w:kern w:val="0"/>
          <w:sz w:val="30"/>
          <w:szCs w:val="30"/>
          <w:u w:val="single"/>
        </w:rPr>
        <w:t xml:space="preserve">               </w:t>
      </w:r>
    </w:p>
    <w:p>
      <w:pPr>
        <w:widowControl/>
        <w:shd w:val="clear" w:color="auto" w:fill="FFFFFF"/>
        <w:spacing w:before="120" w:after="120" w:line="540" w:lineRule="exact"/>
        <w:ind w:right="102"/>
        <w:contextualSpacing/>
        <w:jc w:val="left"/>
        <w:rPr>
          <w:rFonts w:ascii="仿宋" w:hAnsi="仿宋" w:eastAsia="仿宋" w:cs="宋体"/>
          <w:kern w:val="0"/>
          <w:sz w:val="30"/>
          <w:szCs w:val="30"/>
        </w:rPr>
      </w:pPr>
      <w:r>
        <w:rPr>
          <w:rFonts w:hint="eastAsia" w:ascii="仿宋" w:hAnsi="仿宋" w:eastAsia="仿宋" w:cs="宋体"/>
          <w:b/>
          <w:bCs/>
          <w:kern w:val="0"/>
          <w:sz w:val="30"/>
          <w:szCs w:val="30"/>
        </w:rPr>
        <w:t xml:space="preserve">二〇二〇年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 xml:space="preserve">月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日</w:t>
      </w: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pStyle w:val="2"/>
        <w:spacing w:line="540" w:lineRule="exact"/>
        <w:ind w:firstLine="0" w:firstLineChars="0"/>
        <w:contextualSpacing/>
        <w:rPr>
          <w:rFonts w:ascii="仿宋" w:hAnsi="仿宋" w:eastAsia="仿宋" w:cs="宋体"/>
          <w:b/>
          <w:bCs/>
          <w:kern w:val="0"/>
          <w:sz w:val="30"/>
          <w:szCs w:val="30"/>
        </w:rPr>
      </w:pPr>
    </w:p>
    <w:p>
      <w:pPr>
        <w:widowControl/>
        <w:shd w:val="clear" w:color="auto" w:fill="FFFFFF"/>
        <w:spacing w:before="120" w:after="120" w:line="540" w:lineRule="exact"/>
        <w:ind w:right="102"/>
        <w:contextualSpacing/>
        <w:jc w:val="left"/>
        <w:rPr>
          <w:rFonts w:ascii="仿宋" w:hAnsi="仿宋" w:eastAsia="仿宋" w:cs="宋体"/>
          <w:spacing w:val="20"/>
          <w:kern w:val="0"/>
          <w:sz w:val="30"/>
          <w:szCs w:val="30"/>
        </w:rPr>
      </w:pPr>
      <w:r>
        <w:rPr>
          <w:rFonts w:hint="eastAsia" w:ascii="仿宋" w:hAnsi="仿宋" w:eastAsia="仿宋" w:cs="宋体"/>
          <w:spacing w:val="20"/>
          <w:kern w:val="0"/>
          <w:sz w:val="30"/>
          <w:szCs w:val="30"/>
        </w:rPr>
        <w:t>附表三</w:t>
      </w:r>
    </w:p>
    <w:p>
      <w:pPr>
        <w:widowControl/>
        <w:shd w:val="clear" w:color="auto" w:fill="FFFFFF"/>
        <w:spacing w:before="120" w:after="120" w:line="540" w:lineRule="exact"/>
        <w:ind w:right="102"/>
        <w:contextualSpacing/>
        <w:jc w:val="center"/>
        <w:rPr>
          <w:rFonts w:ascii="仿宋" w:hAnsi="仿宋" w:eastAsia="仿宋"/>
          <w:sz w:val="30"/>
          <w:szCs w:val="30"/>
        </w:rPr>
      </w:pPr>
      <w:r>
        <w:rPr>
          <w:rFonts w:hint="eastAsia" w:ascii="仿宋" w:hAnsi="仿宋" w:eastAsia="仿宋" w:cs="宋体"/>
          <w:b/>
          <w:bCs/>
          <w:kern w:val="0"/>
          <w:sz w:val="30"/>
          <w:szCs w:val="30"/>
        </w:rPr>
        <w:t>投标申请人资格审查表</w:t>
      </w:r>
    </w:p>
    <w:tbl>
      <w:tblPr>
        <w:tblStyle w:val="8"/>
        <w:tblW w:w="977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540"/>
        <w:gridCol w:w="8396"/>
        <w:gridCol w:w="8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96" w:hRule="atLeast"/>
          <w:jc w:val="center"/>
        </w:trPr>
        <w:tc>
          <w:tcPr>
            <w:tcW w:w="5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83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要求</w:t>
            </w:r>
          </w:p>
        </w:tc>
        <w:tc>
          <w:tcPr>
            <w:tcW w:w="8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964"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3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具有独立法人资格，持有效工商行政管理部门核发的法人营业执照或事业单位法人证书，按国家法律经营；</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770"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3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before="120" w:after="120" w:line="540" w:lineRule="exact"/>
              <w:contextualSpacing/>
              <w:jc w:val="left"/>
              <w:rPr>
                <w:rFonts w:ascii="仿宋" w:hAnsi="仿宋" w:eastAsia="仿宋" w:cs="宋体"/>
                <w:sz w:val="24"/>
                <w:szCs w:val="24"/>
              </w:rPr>
            </w:pPr>
            <w:r>
              <w:rPr>
                <w:rFonts w:hint="eastAsia" w:ascii="仿宋" w:hAnsi="仿宋" w:eastAsia="仿宋" w:cs="宋体"/>
                <w:kern w:val="0"/>
                <w:sz w:val="24"/>
                <w:szCs w:val="24"/>
              </w:rPr>
              <w:t>入库申请人应持有有效的法定代表人证明书及法定代表人授权委托书及被授权人自入库登记截止日期前三个月的社会保险证明；</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510"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83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入库申请人已按照附表五的内容签署盖章的《资格审查申请函》；</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519"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8396" w:type="dxa"/>
            <w:tcBorders>
              <w:top w:val="nil"/>
              <w:left w:val="nil"/>
              <w:bottom w:val="single" w:color="auto" w:sz="8" w:space="0"/>
              <w:right w:val="single" w:color="auto" w:sz="8" w:space="0"/>
            </w:tcBorders>
            <w:tcMar>
              <w:top w:w="0" w:type="dxa"/>
              <w:left w:w="108" w:type="dxa"/>
              <w:bottom w:w="0" w:type="dxa"/>
              <w:right w:w="108" w:type="dxa"/>
            </w:tcMa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入库申请人符合建库公告该类别对应的资质证书；</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506"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83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入库申请人应提供符建库公告第四点该类别对应的项目负责人和主要业务人员配备要求，并提供附件八《配备所申报专业资质相应的人员一览表》。并按要求提供人员证明材料；</w:t>
            </w:r>
            <w:r>
              <w:rPr>
                <w:rFonts w:hint="eastAsia" w:ascii="宋体" w:hAnsi="宋体" w:eastAsia="宋体" w:cs="宋体"/>
                <w:kern w:val="0"/>
                <w:sz w:val="24"/>
                <w:szCs w:val="24"/>
              </w:rPr>
              <w:t> </w:t>
            </w:r>
          </w:p>
        </w:tc>
        <w:tc>
          <w:tcPr>
            <w:tcW w:w="84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65"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839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入库申请人没有处于被责令停业；</w:t>
            </w:r>
          </w:p>
        </w:tc>
        <w:tc>
          <w:tcPr>
            <w:tcW w:w="84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宋体" w:hAnsi="宋体" w:eastAsia="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95"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839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入库申请人没有处于被建设行政主管部门取消投标资格的处罚期内；</w:t>
            </w:r>
          </w:p>
        </w:tc>
        <w:tc>
          <w:tcPr>
            <w:tcW w:w="840" w:type="dxa"/>
            <w:tcBorders>
              <w:top w:val="single" w:color="auto" w:sz="4" w:space="0"/>
              <w:left w:val="nil"/>
              <w:bottom w:val="single" w:color="auto" w:sz="4"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50"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83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入库申请人没有处于财产被接管、冻结、破产的状态；</w:t>
            </w:r>
          </w:p>
        </w:tc>
        <w:tc>
          <w:tcPr>
            <w:tcW w:w="840" w:type="dxa"/>
            <w:vMerge w:val="restart"/>
            <w:tcBorders>
              <w:top w:val="single" w:color="auto" w:sz="4" w:space="0"/>
              <w:left w:val="nil"/>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65"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83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入库申请人入库登记截止时间前3年内入库申请人没有重大工程质量问题；</w:t>
            </w:r>
          </w:p>
        </w:tc>
        <w:tc>
          <w:tcPr>
            <w:tcW w:w="840" w:type="dxa"/>
            <w:vMerge w:val="continue"/>
            <w:tcBorders>
              <w:top w:val="nil"/>
              <w:left w:val="nil"/>
              <w:bottom w:val="single" w:color="auto" w:sz="4"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68"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839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入库申请人及其有隶属关系的机构没有参加本次建库工作，且与建设单位没有隶属关系；</w:t>
            </w:r>
          </w:p>
        </w:tc>
        <w:tc>
          <w:tcPr>
            <w:tcW w:w="840" w:type="dxa"/>
            <w:tcBorders>
              <w:top w:val="single" w:color="auto" w:sz="4" w:space="0"/>
              <w:left w:val="nil"/>
              <w:bottom w:val="single" w:color="auto" w:sz="4"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83"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839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入库申请人已按照附表六的内容签署盖章的《入库申请人声明》；</w:t>
            </w:r>
          </w:p>
        </w:tc>
        <w:tc>
          <w:tcPr>
            <w:tcW w:w="840" w:type="dxa"/>
            <w:tcBorders>
              <w:top w:val="single" w:color="auto" w:sz="4" w:space="0"/>
              <w:left w:val="nil"/>
              <w:bottom w:val="single" w:color="auto" w:sz="4"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88"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839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关于联合体：本项目不允许联合体投标；</w:t>
            </w:r>
          </w:p>
        </w:tc>
        <w:tc>
          <w:tcPr>
            <w:tcW w:w="840" w:type="dxa"/>
            <w:tcBorders>
              <w:top w:val="single" w:color="auto" w:sz="4" w:space="0"/>
              <w:left w:val="nil"/>
              <w:bottom w:val="single" w:color="auto" w:sz="4"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488"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1</w:t>
            </w:r>
            <w:r>
              <w:rPr>
                <w:rFonts w:ascii="仿宋" w:hAnsi="仿宋" w:eastAsia="仿宋" w:cs="宋体"/>
                <w:kern w:val="0"/>
                <w:sz w:val="24"/>
                <w:szCs w:val="24"/>
              </w:rPr>
              <w:t>3</w:t>
            </w:r>
          </w:p>
        </w:tc>
        <w:tc>
          <w:tcPr>
            <w:tcW w:w="839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入库申请人已按照附表七的内容签署盖章的《入库服务费缴纳承诺书》。</w:t>
            </w:r>
          </w:p>
        </w:tc>
        <w:tc>
          <w:tcPr>
            <w:tcW w:w="840" w:type="dxa"/>
            <w:tcBorders>
              <w:top w:val="single" w:color="auto" w:sz="4" w:space="0"/>
              <w:left w:val="nil"/>
              <w:bottom w:val="single" w:color="auto" w:sz="4" w:space="0"/>
              <w:right w:val="single" w:color="auto" w:sz="8" w:space="0"/>
            </w:tcBorders>
            <w:vAlign w:val="center"/>
          </w:tcPr>
          <w:p>
            <w:pPr>
              <w:widowControl/>
              <w:spacing w:line="540" w:lineRule="exact"/>
              <w:contextualSpacing/>
              <w:jc w:val="left"/>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523" w:hRule="atLeast"/>
          <w:jc w:val="center"/>
        </w:trPr>
        <w:tc>
          <w:tcPr>
            <w:tcW w:w="5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ascii="仿宋" w:hAnsi="仿宋" w:eastAsia="仿宋" w:cs="宋体"/>
                <w:kern w:val="0"/>
                <w:sz w:val="24"/>
                <w:szCs w:val="24"/>
              </w:rPr>
              <w:t>14</w:t>
            </w:r>
          </w:p>
        </w:tc>
        <w:tc>
          <w:tcPr>
            <w:tcW w:w="83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仿宋" w:hAnsi="仿宋" w:eastAsia="仿宋" w:cs="宋体"/>
                <w:kern w:val="0"/>
                <w:sz w:val="24"/>
                <w:szCs w:val="24"/>
              </w:rPr>
              <w:t>结论（通过/不通过）</w:t>
            </w:r>
          </w:p>
        </w:tc>
        <w:tc>
          <w:tcPr>
            <w:tcW w:w="84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r>
              <w:rPr>
                <w:rFonts w:hint="eastAsia" w:ascii="宋体" w:hAnsi="宋体" w:eastAsia="宋体" w:cs="宋体"/>
                <w:kern w:val="0"/>
                <w:sz w:val="24"/>
                <w:szCs w:val="24"/>
              </w:rPr>
              <w:t> </w:t>
            </w:r>
          </w:p>
        </w:tc>
      </w:tr>
    </w:tbl>
    <w:p>
      <w:pPr>
        <w:pStyle w:val="2"/>
        <w:spacing w:line="540" w:lineRule="exact"/>
        <w:ind w:firstLine="0" w:firstLineChars="0"/>
        <w:contextualSpacing/>
        <w:rPr>
          <w:rFonts w:ascii="仿宋" w:hAnsi="仿宋" w:eastAsia="仿宋" w:cs="宋体"/>
          <w:spacing w:val="20"/>
          <w:kern w:val="0"/>
          <w:sz w:val="30"/>
          <w:szCs w:val="30"/>
        </w:rPr>
      </w:pPr>
    </w:p>
    <w:p>
      <w:pPr>
        <w:widowControl/>
        <w:shd w:val="clear" w:color="auto" w:fill="FFFFFF"/>
        <w:spacing w:before="120" w:after="120" w:line="540" w:lineRule="exact"/>
        <w:contextualSpacing/>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pStyle w:val="2"/>
        <w:rPr>
          <w:rFonts w:ascii="仿宋" w:hAnsi="仿宋" w:eastAsia="仿宋" w:cs="宋体"/>
          <w:spacing w:val="20"/>
          <w:kern w:val="0"/>
          <w:sz w:val="30"/>
          <w:szCs w:val="30"/>
        </w:rPr>
      </w:pP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spacing w:val="20"/>
          <w:kern w:val="0"/>
          <w:sz w:val="30"/>
          <w:szCs w:val="30"/>
        </w:rPr>
        <w:t>附件四</w:t>
      </w:r>
    </w:p>
    <w:p>
      <w:pPr>
        <w:widowControl/>
        <w:shd w:val="clear" w:color="auto" w:fill="FFFFFF"/>
        <w:spacing w:before="120" w:after="120" w:line="540" w:lineRule="exact"/>
        <w:contextualSpacing/>
        <w:jc w:val="center"/>
        <w:rPr>
          <w:rFonts w:ascii="仿宋" w:hAnsi="仿宋" w:eastAsia="仿宋" w:cs="宋体"/>
          <w:b/>
          <w:bCs/>
          <w:kern w:val="0"/>
          <w:sz w:val="30"/>
          <w:szCs w:val="30"/>
        </w:rPr>
      </w:pPr>
      <w:r>
        <w:rPr>
          <w:rFonts w:hint="eastAsia" w:ascii="仿宋" w:hAnsi="仿宋" w:eastAsia="仿宋" w:cs="宋体"/>
          <w:b/>
          <w:bCs/>
          <w:kern w:val="0"/>
          <w:sz w:val="30"/>
          <w:szCs w:val="30"/>
        </w:rPr>
        <w:t>投标申请人资格审查择优评分标准</w:t>
      </w:r>
    </w:p>
    <w:p>
      <w:pPr>
        <w:pStyle w:val="2"/>
        <w:spacing w:line="540" w:lineRule="exact"/>
        <w:ind w:firstLine="600"/>
        <w:contextualSpacing/>
        <w:rPr>
          <w:rFonts w:ascii="仿宋" w:hAnsi="仿宋" w:eastAsia="仿宋"/>
          <w:sz w:val="30"/>
          <w:szCs w:val="30"/>
        </w:rPr>
      </w:pPr>
      <w:r>
        <w:rPr>
          <w:rFonts w:hint="eastAsia" w:ascii="仿宋" w:hAnsi="仿宋" w:eastAsia="仿宋" w:cs="宋体"/>
          <w:kern w:val="0"/>
          <w:sz w:val="30"/>
          <w:szCs w:val="30"/>
        </w:rPr>
        <w:t>（适用于施工企业库、设计企业库、监理企业库、造价咨询服务企业库）</w:t>
      </w:r>
    </w:p>
    <w:tbl>
      <w:tblPr>
        <w:tblStyle w:val="8"/>
        <w:tblW w:w="6026"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98"/>
        <w:gridCol w:w="711"/>
        <w:gridCol w:w="756"/>
        <w:gridCol w:w="7479"/>
        <w:gridCol w:w="6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1" w:hRule="atLeast"/>
          <w:jc w:val="center"/>
        </w:trPr>
        <w:tc>
          <w:tcPr>
            <w:tcW w:w="340"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346"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分项内容</w:t>
            </w:r>
          </w:p>
        </w:tc>
        <w:tc>
          <w:tcPr>
            <w:tcW w:w="368"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分值</w:t>
            </w:r>
          </w:p>
        </w:tc>
        <w:tc>
          <w:tcPr>
            <w:tcW w:w="3641"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评分说明</w:t>
            </w:r>
          </w:p>
        </w:tc>
        <w:tc>
          <w:tcPr>
            <w:tcW w:w="305"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206" w:hRule="atLeast"/>
          <w:jc w:val="center"/>
        </w:trPr>
        <w:tc>
          <w:tcPr>
            <w:tcW w:w="340" w:type="pct"/>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ind w:firstLine="180"/>
              <w:contextualSpacing/>
              <w:jc w:val="center"/>
              <w:rPr>
                <w:rFonts w:ascii="仿宋" w:hAnsi="仿宋" w:eastAsia="仿宋" w:cs="宋体"/>
                <w:kern w:val="0"/>
                <w:sz w:val="24"/>
                <w:szCs w:val="24"/>
              </w:rPr>
            </w:pPr>
            <w:r>
              <w:rPr>
                <w:rFonts w:hint="eastAsia" w:ascii="仿宋" w:hAnsi="仿宋" w:eastAsia="仿宋" w:cs="宋体"/>
                <w:kern w:val="0"/>
                <w:sz w:val="24"/>
                <w:szCs w:val="24"/>
              </w:rPr>
              <w:t>一</w:t>
            </w:r>
          </w:p>
        </w:tc>
        <w:tc>
          <w:tcPr>
            <w:tcW w:w="346" w:type="pct"/>
            <w:vMerge w:val="restart"/>
            <w:tcBorders>
              <w:top w:val="nil"/>
              <w:left w:val="nil"/>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企业资信证明</w:t>
            </w:r>
          </w:p>
        </w:tc>
        <w:tc>
          <w:tcPr>
            <w:tcW w:w="36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3分</w:t>
            </w:r>
          </w:p>
        </w:tc>
        <w:tc>
          <w:tcPr>
            <w:tcW w:w="36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入库申请人具备ISO系列质量认证体系认证、职业健康安全管理认证体系认证、环境管理认证体系认证证书且在有效期内的，每一项得1分，最高得3分。</w:t>
            </w:r>
          </w:p>
        </w:tc>
        <w:tc>
          <w:tcPr>
            <w:tcW w:w="30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391" w:hRule="atLeast"/>
          <w:jc w:val="center"/>
        </w:trPr>
        <w:tc>
          <w:tcPr>
            <w:tcW w:w="340" w:type="pct"/>
            <w:vMerge w:val="continue"/>
            <w:tcBorders>
              <w:left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ind w:firstLine="180"/>
              <w:contextualSpacing/>
              <w:jc w:val="center"/>
              <w:rPr>
                <w:rFonts w:ascii="仿宋" w:hAnsi="仿宋" w:eastAsia="仿宋" w:cs="宋体"/>
                <w:kern w:val="0"/>
                <w:sz w:val="24"/>
                <w:szCs w:val="24"/>
              </w:rPr>
            </w:pPr>
          </w:p>
        </w:tc>
        <w:tc>
          <w:tcPr>
            <w:tcW w:w="346" w:type="pct"/>
            <w:vMerge w:val="continue"/>
            <w:tcBorders>
              <w:left w:val="nil"/>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p>
        </w:tc>
        <w:tc>
          <w:tcPr>
            <w:tcW w:w="36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4分</w:t>
            </w:r>
          </w:p>
        </w:tc>
        <w:tc>
          <w:tcPr>
            <w:tcW w:w="36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入库申请人2017年、2018年、2019年连续三年盈利得4分；其中有二年盈利得2分；其中有一年盈利得1分； 连续三年亏损的得0分。</w:t>
            </w:r>
          </w:p>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注：以第三方会计师事务所审核的财务审计报告复印件为准，并加盖投标单位公章。</w:t>
            </w:r>
          </w:p>
        </w:tc>
        <w:tc>
          <w:tcPr>
            <w:tcW w:w="30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549" w:hRule="atLeast"/>
          <w:jc w:val="center"/>
        </w:trPr>
        <w:tc>
          <w:tcPr>
            <w:tcW w:w="340" w:type="pct"/>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ind w:firstLine="180"/>
              <w:contextualSpacing/>
              <w:jc w:val="center"/>
              <w:rPr>
                <w:rFonts w:ascii="仿宋" w:hAnsi="仿宋" w:eastAsia="仿宋" w:cs="宋体"/>
                <w:kern w:val="0"/>
                <w:sz w:val="24"/>
                <w:szCs w:val="24"/>
              </w:rPr>
            </w:pPr>
          </w:p>
        </w:tc>
        <w:tc>
          <w:tcPr>
            <w:tcW w:w="346" w:type="pct"/>
            <w:vMerge w:val="continue"/>
            <w:tcBorders>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p>
        </w:tc>
        <w:tc>
          <w:tcPr>
            <w:tcW w:w="368" w:type="pc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3分</w:t>
            </w:r>
          </w:p>
        </w:tc>
        <w:tc>
          <w:tcPr>
            <w:tcW w:w="3641" w:type="pct"/>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至今连续5年及以上获得“守合同重信用”企业称号的得3分；连续3-4年得2分；连续2-1年得1分；其余情况不得分（注：“守合同重信用”称号以工商（市场）监督部门或工商（市场）监管部门主管的行业协会颁发的为准）。</w:t>
            </w:r>
          </w:p>
        </w:tc>
        <w:tc>
          <w:tcPr>
            <w:tcW w:w="30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635" w:hRule="atLeast"/>
          <w:jc w:val="center"/>
        </w:trPr>
        <w:tc>
          <w:tcPr>
            <w:tcW w:w="340" w:type="pct"/>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二</w:t>
            </w:r>
          </w:p>
        </w:tc>
        <w:tc>
          <w:tcPr>
            <w:tcW w:w="34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业绩情况</w:t>
            </w:r>
          </w:p>
        </w:tc>
        <w:tc>
          <w:tcPr>
            <w:tcW w:w="36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kern w:val="0"/>
                <w:sz w:val="24"/>
                <w:szCs w:val="24"/>
              </w:rPr>
            </w:pPr>
            <w:r>
              <w:rPr>
                <w:rFonts w:hint="eastAsia" w:ascii="仿宋" w:hAnsi="仿宋" w:eastAsia="仿宋" w:cs="宋体"/>
                <w:kern w:val="0"/>
                <w:sz w:val="24"/>
                <w:szCs w:val="24"/>
              </w:rPr>
              <w:t>25分</w:t>
            </w:r>
          </w:p>
        </w:tc>
        <w:tc>
          <w:tcPr>
            <w:tcW w:w="3641"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入库申请人提供自2017年1月1日起至今在广州地区内独立完成的符合申报专业相应资质的类似业绩每一项得5分，广州地区外独立完成的符合申报专业相应资质的类似业绩每一项得3分，本项最高得25分。</w:t>
            </w:r>
          </w:p>
        </w:tc>
        <w:tc>
          <w:tcPr>
            <w:tcW w:w="305"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635" w:hRule="atLeast"/>
          <w:jc w:val="center"/>
        </w:trPr>
        <w:tc>
          <w:tcPr>
            <w:tcW w:w="340" w:type="pct"/>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kern w:val="0"/>
                <w:sz w:val="24"/>
                <w:szCs w:val="24"/>
                <w:highlight w:val="none"/>
              </w:rPr>
            </w:pPr>
            <w:r>
              <w:rPr>
                <w:rFonts w:hint="eastAsia" w:ascii="仿宋" w:hAnsi="仿宋" w:eastAsia="仿宋" w:cs="宋体"/>
                <w:kern w:val="0"/>
                <w:sz w:val="24"/>
                <w:szCs w:val="24"/>
                <w:highlight w:val="none"/>
              </w:rPr>
              <w:t>三</w:t>
            </w:r>
          </w:p>
        </w:tc>
        <w:tc>
          <w:tcPr>
            <w:tcW w:w="34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响应保障能力</w:t>
            </w:r>
          </w:p>
          <w:p>
            <w:pPr>
              <w:widowControl/>
              <w:adjustRightInd w:val="0"/>
              <w:spacing w:line="400" w:lineRule="exact"/>
              <w:contextualSpacing/>
              <w:rPr>
                <w:rFonts w:ascii="仿宋" w:hAnsi="仿宋" w:eastAsia="仿宋" w:cs="宋体"/>
                <w:kern w:val="0"/>
                <w:sz w:val="24"/>
                <w:szCs w:val="24"/>
                <w:highlight w:val="none"/>
              </w:rPr>
            </w:pPr>
          </w:p>
        </w:tc>
        <w:tc>
          <w:tcPr>
            <w:tcW w:w="368"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kern w:val="0"/>
                <w:sz w:val="24"/>
                <w:szCs w:val="24"/>
                <w:highlight w:val="none"/>
              </w:rPr>
            </w:pPr>
            <w:r>
              <w:rPr>
                <w:rFonts w:hint="eastAsia" w:ascii="仿宋" w:hAnsi="仿宋" w:eastAsia="仿宋" w:cs="宋体"/>
                <w:kern w:val="0"/>
                <w:sz w:val="24"/>
                <w:szCs w:val="24"/>
                <w:highlight w:val="none"/>
              </w:rPr>
              <w:t>20分</w:t>
            </w:r>
          </w:p>
        </w:tc>
        <w:tc>
          <w:tcPr>
            <w:tcW w:w="3641"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根据入库申请人提供本地化服务能力评审：</w:t>
            </w:r>
          </w:p>
          <w:p>
            <w:pPr>
              <w:widowControl/>
              <w:spacing w:before="120" w:after="120" w:line="400" w:lineRule="exact"/>
              <w:contextualSpacing/>
              <w:jc w:val="left"/>
              <w:rPr>
                <w:rFonts w:ascii="仿宋" w:hAnsi="仿宋" w:eastAsia="仿宋" w:cs="宋体"/>
                <w:sz w:val="24"/>
                <w:szCs w:val="24"/>
                <w:highlight w:val="none"/>
              </w:rPr>
            </w:pPr>
            <w:r>
              <w:rPr>
                <w:rFonts w:hint="eastAsia" w:ascii="仿宋" w:hAnsi="仿宋" w:eastAsia="仿宋" w:cs="宋体"/>
                <w:kern w:val="0"/>
                <w:sz w:val="24"/>
                <w:szCs w:val="24"/>
                <w:highlight w:val="none"/>
              </w:rPr>
              <w:t>1、在广州天河区设有固定办公地点得10分，在广州市（天河区除外）设有固定办公地点得5分。本项最高得10分。</w:t>
            </w:r>
            <w:r>
              <w:rPr>
                <w:rFonts w:hint="eastAsia" w:ascii="仿宋" w:hAnsi="仿宋" w:eastAsia="仿宋" w:cs="宋体"/>
                <w:kern w:val="0"/>
                <w:sz w:val="24"/>
                <w:szCs w:val="24"/>
                <w:highlight w:val="none"/>
              </w:rPr>
              <w:br w:type="textWrapping"/>
            </w:r>
            <w:r>
              <w:rPr>
                <w:rFonts w:hint="eastAsia" w:ascii="仿宋" w:hAnsi="仿宋" w:eastAsia="仿宋" w:cs="宋体"/>
                <w:kern w:val="0"/>
                <w:sz w:val="24"/>
                <w:szCs w:val="24"/>
                <w:highlight w:val="none"/>
              </w:rPr>
              <w:t>2、设立稳定的管理服务机构能为项目提供非常便捷的服务，能切实有效助力项目，</w:t>
            </w:r>
            <w:r>
              <w:rPr>
                <w:rFonts w:hint="eastAsia" w:ascii="仿宋" w:hAnsi="仿宋" w:eastAsia="仿宋" w:cs="宋体"/>
                <w:kern w:val="0"/>
                <w:sz w:val="24"/>
                <w:szCs w:val="24"/>
                <w:highlight w:val="none"/>
                <w:u w:val="single"/>
              </w:rPr>
              <w:t>请入库申请人提供能体现本机构距离项目实施地点的距离和时间的百度地图截图作为评审依据。</w:t>
            </w:r>
            <w:r>
              <w:rPr>
                <w:rFonts w:hint="eastAsia" w:ascii="仿宋" w:hAnsi="仿宋" w:eastAsia="仿宋" w:cs="宋体"/>
                <w:kern w:val="0"/>
                <w:sz w:val="24"/>
                <w:szCs w:val="24"/>
                <w:highlight w:val="none"/>
              </w:rPr>
              <w:t>以服务机构距离项目实施地点应急响应时间进行横向对比：</w:t>
            </w:r>
          </w:p>
          <w:p>
            <w:pPr>
              <w:widowControl/>
              <w:spacing w:before="120" w:after="120" w:line="400" w:lineRule="exact"/>
              <w:contextualSpacing/>
              <w:jc w:val="left"/>
              <w:rPr>
                <w:rFonts w:ascii="仿宋" w:hAnsi="仿宋" w:eastAsia="仿宋"/>
                <w:sz w:val="24"/>
                <w:szCs w:val="24"/>
                <w:highlight w:val="none"/>
              </w:rPr>
            </w:pPr>
            <w:r>
              <w:rPr>
                <w:rFonts w:hint="eastAsia" w:ascii="仿宋" w:hAnsi="仿宋" w:eastAsia="仿宋" w:cs="宋体"/>
                <w:sz w:val="24"/>
                <w:szCs w:val="24"/>
                <w:highlight w:val="none"/>
              </w:rPr>
              <w:t>【优】：[7，10]</w:t>
            </w:r>
            <w:r>
              <w:rPr>
                <w:rFonts w:hint="eastAsia" w:ascii="宋体" w:hAnsi="宋体" w:eastAsia="宋体" w:cs="宋体"/>
                <w:sz w:val="24"/>
                <w:szCs w:val="24"/>
                <w:highlight w:val="none"/>
              </w:rPr>
              <w:t> </w:t>
            </w:r>
            <w:r>
              <w:rPr>
                <w:rFonts w:hint="eastAsia" w:ascii="仿宋" w:hAnsi="仿宋" w:eastAsia="仿宋" w:cs="宋体"/>
                <w:sz w:val="24"/>
                <w:szCs w:val="24"/>
                <w:highlight w:val="none"/>
              </w:rPr>
              <w:t>【良】：[4，7）【中】</w:t>
            </w:r>
            <w:r>
              <w:rPr>
                <w:rFonts w:hint="eastAsia" w:ascii="仿宋" w:hAnsi="仿宋" w:eastAsia="仿宋" w:cs="宋体"/>
                <w:b/>
                <w:bCs/>
                <w:sz w:val="24"/>
                <w:szCs w:val="24"/>
                <w:highlight w:val="none"/>
              </w:rPr>
              <w:t>：</w:t>
            </w:r>
            <w:r>
              <w:rPr>
                <w:rFonts w:hint="eastAsia" w:ascii="仿宋" w:hAnsi="仿宋" w:eastAsia="仿宋" w:cs="宋体"/>
                <w:sz w:val="24"/>
                <w:szCs w:val="24"/>
                <w:highlight w:val="none"/>
              </w:rPr>
              <w:t>[2，4）【差】</w:t>
            </w:r>
            <w:r>
              <w:rPr>
                <w:rFonts w:hint="eastAsia" w:ascii="仿宋" w:hAnsi="仿宋" w:eastAsia="仿宋" w:cs="宋体"/>
                <w:b/>
                <w:bCs/>
                <w:sz w:val="24"/>
                <w:szCs w:val="24"/>
                <w:highlight w:val="none"/>
              </w:rPr>
              <w:t>：</w:t>
            </w:r>
            <w:r>
              <w:rPr>
                <w:rFonts w:hint="eastAsia" w:ascii="仿宋" w:hAnsi="仿宋" w:eastAsia="仿宋" w:cs="宋体"/>
                <w:sz w:val="24"/>
                <w:szCs w:val="24"/>
                <w:highlight w:val="none"/>
              </w:rPr>
              <w:t>[0， 2）</w:t>
            </w:r>
          </w:p>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注：如为办公地点自有，则应提供房屋产权证明；如为租赁，则应提供租赁合同及出租屋管理部门备案证明；如为第三方无偿提供使用的，则应提供无偿使用协议书及公证机构出具的公证书。</w:t>
            </w:r>
          </w:p>
        </w:tc>
        <w:tc>
          <w:tcPr>
            <w:tcW w:w="305" w:type="pct"/>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635" w:hRule="atLeast"/>
          <w:jc w:val="center"/>
        </w:trPr>
        <w:tc>
          <w:tcPr>
            <w:tcW w:w="34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四</w:t>
            </w:r>
          </w:p>
        </w:tc>
        <w:tc>
          <w:tcPr>
            <w:tcW w:w="346"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项目负责人业绩</w:t>
            </w:r>
          </w:p>
        </w:tc>
        <w:tc>
          <w:tcPr>
            <w:tcW w:w="368"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5分</w:t>
            </w:r>
          </w:p>
        </w:tc>
        <w:tc>
          <w:tcPr>
            <w:tcW w:w="3641" w:type="pc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提供项目负责人自2017年1月1日起至今在广州地区独立完成的符合申报专业相应资质的类似业绩每一项得5分，广州地区外独立完成的符合申报专业相应资质的类似业绩的每一项得2.5分，本项最高得5分。提供相关证明文件</w:t>
            </w:r>
          </w:p>
        </w:tc>
        <w:tc>
          <w:tcPr>
            <w:tcW w:w="30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585" w:hRule="atLeast"/>
          <w:jc w:val="center"/>
        </w:trPr>
        <w:tc>
          <w:tcPr>
            <w:tcW w:w="34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五</w:t>
            </w:r>
          </w:p>
        </w:tc>
        <w:tc>
          <w:tcPr>
            <w:tcW w:w="34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拟派人员情况</w:t>
            </w:r>
          </w:p>
        </w:tc>
        <w:tc>
          <w:tcPr>
            <w:tcW w:w="36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5分</w:t>
            </w:r>
          </w:p>
        </w:tc>
        <w:tc>
          <w:tcPr>
            <w:tcW w:w="36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项目部人员配备情况：</w:t>
            </w:r>
          </w:p>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1、项目负责人具有工程类专业高级职称或以上，得3分；具有工程类专业中级职称的得1分，其他不得分；</w:t>
            </w:r>
          </w:p>
          <w:p>
            <w:pPr>
              <w:widowControl/>
              <w:spacing w:before="120" w:after="120" w:line="400" w:lineRule="exact"/>
              <w:contextualSpacing/>
              <w:jc w:val="left"/>
              <w:rPr>
                <w:rFonts w:ascii="仿宋" w:hAnsi="仿宋" w:eastAsia="仿宋" w:cs="宋体"/>
                <w:kern w:val="0"/>
                <w:sz w:val="24"/>
                <w:szCs w:val="24"/>
              </w:rPr>
            </w:pPr>
            <w:r>
              <w:rPr>
                <w:rFonts w:hint="eastAsia" w:ascii="仿宋" w:hAnsi="仿宋" w:eastAsia="仿宋" w:cs="宋体"/>
                <w:kern w:val="0"/>
                <w:sz w:val="24"/>
                <w:szCs w:val="24"/>
              </w:rPr>
              <w:t>2、其他人员配置不少于5人且都具有工程类专业中级职称或以上，得2分；其他不得分。</w:t>
            </w:r>
          </w:p>
        </w:tc>
        <w:tc>
          <w:tcPr>
            <w:tcW w:w="30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3425" w:hRule="atLeast"/>
          <w:jc w:val="center"/>
        </w:trPr>
        <w:tc>
          <w:tcPr>
            <w:tcW w:w="340"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六</w:t>
            </w:r>
          </w:p>
        </w:tc>
        <w:tc>
          <w:tcPr>
            <w:tcW w:w="346"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服务方案及服务承诺</w:t>
            </w:r>
          </w:p>
        </w:tc>
        <w:tc>
          <w:tcPr>
            <w:tcW w:w="368"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35分</w:t>
            </w:r>
          </w:p>
        </w:tc>
        <w:tc>
          <w:tcPr>
            <w:tcW w:w="36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申报入库单位服务承诺能达到本项目实际需求；服务过程各阶段工作的衔接措施妥当，所提供的服务优质，管理方案总体框架、思路清晰、目标准确，拟定计划及完成计划管理方案优、计划执行到位保障性高，能够保证优质按时地完成项目进行横向对比：</w:t>
            </w:r>
          </w:p>
          <w:p>
            <w:pPr>
              <w:pStyle w:val="2"/>
              <w:spacing w:line="400" w:lineRule="exact"/>
              <w:ind w:firstLine="0" w:firstLineChars="0"/>
              <w:contextualSpacing/>
              <w:rPr>
                <w:rFonts w:ascii="仿宋" w:hAnsi="仿宋" w:eastAsia="仿宋" w:cs="宋体"/>
                <w:sz w:val="24"/>
                <w:szCs w:val="24"/>
                <w:highlight w:val="none"/>
              </w:rPr>
            </w:pPr>
            <w:r>
              <w:rPr>
                <w:rFonts w:hint="eastAsia" w:ascii="仿宋" w:hAnsi="仿宋" w:eastAsia="仿宋" w:cs="宋体"/>
                <w:sz w:val="24"/>
                <w:szCs w:val="24"/>
                <w:highlight w:val="none"/>
              </w:rPr>
              <w:t>【优】：[30，35]【良】：[15，30）【中】</w:t>
            </w:r>
            <w:r>
              <w:rPr>
                <w:rFonts w:hint="eastAsia" w:ascii="仿宋" w:hAnsi="仿宋" w:eastAsia="仿宋" w:cs="宋体"/>
                <w:b/>
                <w:bCs/>
                <w:sz w:val="24"/>
                <w:szCs w:val="24"/>
                <w:highlight w:val="none"/>
              </w:rPr>
              <w:t>：</w:t>
            </w:r>
            <w:r>
              <w:rPr>
                <w:rFonts w:hint="eastAsia" w:ascii="仿宋" w:hAnsi="仿宋" w:eastAsia="仿宋" w:cs="宋体"/>
                <w:sz w:val="24"/>
                <w:szCs w:val="24"/>
                <w:highlight w:val="none"/>
              </w:rPr>
              <w:t>[10，15）【差】</w:t>
            </w:r>
            <w:r>
              <w:rPr>
                <w:rFonts w:hint="eastAsia" w:ascii="仿宋" w:hAnsi="仿宋" w:eastAsia="仿宋" w:cs="宋体"/>
                <w:b/>
                <w:bCs/>
                <w:sz w:val="24"/>
                <w:szCs w:val="24"/>
                <w:highlight w:val="none"/>
              </w:rPr>
              <w:t>：</w:t>
            </w:r>
            <w:r>
              <w:rPr>
                <w:rFonts w:hint="eastAsia" w:ascii="仿宋" w:hAnsi="仿宋" w:eastAsia="仿宋" w:cs="宋体"/>
                <w:sz w:val="24"/>
                <w:szCs w:val="24"/>
                <w:highlight w:val="none"/>
              </w:rPr>
              <w:t>[1， 10）</w:t>
            </w:r>
          </w:p>
          <w:p>
            <w:pPr>
              <w:widowControl/>
              <w:spacing w:before="120" w:after="120" w:line="400" w:lineRule="exact"/>
              <w:contextualSpacing/>
              <w:jc w:val="left"/>
              <w:rPr>
                <w:rFonts w:ascii="仿宋" w:hAnsi="仿宋" w:eastAsia="仿宋" w:cs="宋体"/>
                <w:kern w:val="0"/>
                <w:sz w:val="24"/>
                <w:szCs w:val="24"/>
                <w:highlight w:val="none"/>
              </w:rPr>
            </w:pPr>
            <w:r>
              <w:rPr>
                <w:rFonts w:hint="eastAsia" w:ascii="仿宋" w:hAnsi="仿宋" w:eastAsia="仿宋" w:cs="宋体"/>
                <w:kern w:val="0"/>
                <w:sz w:val="24"/>
                <w:szCs w:val="24"/>
                <w:highlight w:val="none"/>
              </w:rPr>
              <w:t>没有提供不得分。</w:t>
            </w:r>
          </w:p>
        </w:tc>
        <w:tc>
          <w:tcPr>
            <w:tcW w:w="305"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rPr>
                <w:rFonts w:ascii="仿宋" w:hAnsi="仿宋" w:eastAsia="仿宋" w:cs="宋体"/>
                <w:kern w:val="0"/>
                <w:sz w:val="24"/>
                <w:szCs w:val="24"/>
              </w:rPr>
            </w:pPr>
          </w:p>
        </w:tc>
      </w:tr>
    </w:tbl>
    <w:p>
      <w:pPr>
        <w:widowControl/>
        <w:shd w:val="clear" w:color="auto" w:fill="FFFFFF"/>
        <w:spacing w:before="120" w:line="540" w:lineRule="exact"/>
        <w:contextualSpacing/>
        <w:jc w:val="center"/>
        <w:rPr>
          <w:rFonts w:ascii="仿宋" w:hAnsi="仿宋" w:eastAsia="仿宋" w:cs="宋体"/>
          <w:kern w:val="0"/>
          <w:sz w:val="30"/>
          <w:szCs w:val="30"/>
        </w:rPr>
      </w:pP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kern w:val="0"/>
          <w:sz w:val="30"/>
          <w:szCs w:val="30"/>
        </w:rPr>
        <w:t>注：1、类似业绩分别是指：</w:t>
      </w:r>
    </w:p>
    <w:p>
      <w:pPr>
        <w:widowControl/>
        <w:shd w:val="clear" w:color="auto" w:fill="FFFFFF"/>
        <w:spacing w:before="120" w:after="120" w:line="540" w:lineRule="exact"/>
        <w:ind w:firstLine="525" w:firstLineChars="175"/>
        <w:contextualSpacing/>
        <w:rPr>
          <w:rFonts w:ascii="仿宋" w:hAnsi="仿宋" w:eastAsia="仿宋" w:cs="宋体"/>
          <w:kern w:val="0"/>
          <w:sz w:val="30"/>
          <w:szCs w:val="30"/>
        </w:rPr>
      </w:pPr>
      <w:r>
        <w:rPr>
          <w:rFonts w:hint="eastAsia" w:ascii="仿宋" w:hAnsi="仿宋" w:eastAsia="仿宋" w:cs="宋体"/>
          <w:kern w:val="0"/>
          <w:sz w:val="30"/>
          <w:szCs w:val="30"/>
        </w:rPr>
        <w:t>（1）、施工企业库：自 2017年1月1日起至今承接过符合本项目资质要求的房屋建筑工程或市政公用工程业绩（需同时提供中标通知书或免招标的相关证明、合同及相关验收证明材料复印件并加盖单位公章，业绩的时间以合同签订时间为准。）</w:t>
      </w:r>
    </w:p>
    <w:p>
      <w:pPr>
        <w:widowControl/>
        <w:shd w:val="clear" w:color="auto" w:fill="FFFFFF"/>
        <w:spacing w:before="120" w:after="120" w:line="540" w:lineRule="exact"/>
        <w:ind w:firstLine="600" w:firstLineChars="200"/>
        <w:contextualSpacing/>
        <w:rPr>
          <w:rFonts w:ascii="仿宋" w:hAnsi="仿宋" w:eastAsia="仿宋" w:cs="宋体"/>
          <w:kern w:val="0"/>
          <w:sz w:val="30"/>
          <w:szCs w:val="30"/>
        </w:rPr>
      </w:pPr>
      <w:r>
        <w:rPr>
          <w:rFonts w:hint="eastAsia" w:ascii="仿宋" w:hAnsi="仿宋" w:eastAsia="仿宋" w:cs="宋体"/>
          <w:kern w:val="0"/>
          <w:sz w:val="30"/>
          <w:szCs w:val="30"/>
        </w:rPr>
        <w:t>（2）、设计企业库：自 2017年1月1日起至今承接过符合本项目资质要求的工程设计业绩（需提供建筑工程设计业绩或市政公用工程设计业绩各一项，并同时提供中标通知书或委托书、合同复印件并加盖单位公章，业绩的时间以合同签订时间为准。）</w:t>
      </w:r>
    </w:p>
    <w:p>
      <w:pPr>
        <w:widowControl/>
        <w:shd w:val="clear" w:color="auto" w:fill="FFFFFF"/>
        <w:spacing w:before="120" w:after="120" w:line="540" w:lineRule="exact"/>
        <w:ind w:firstLine="600" w:firstLineChars="200"/>
        <w:contextualSpacing/>
        <w:rPr>
          <w:rFonts w:ascii="仿宋" w:hAnsi="仿宋" w:eastAsia="仿宋" w:cs="宋体"/>
          <w:kern w:val="0"/>
          <w:sz w:val="30"/>
          <w:szCs w:val="30"/>
        </w:rPr>
      </w:pPr>
      <w:r>
        <w:rPr>
          <w:rFonts w:hint="eastAsia" w:ascii="仿宋" w:hAnsi="仿宋" w:eastAsia="仿宋" w:cs="宋体"/>
          <w:kern w:val="0"/>
          <w:sz w:val="30"/>
          <w:szCs w:val="30"/>
        </w:rPr>
        <w:t>（3）、监理企业库：自 2017年1月1日起至今承接过符合本项目资质要求的工程监理业绩（需同时提供房屋建筑工程监理业绩及市政公用工程监理业绩各一项，并同时提供中标通知书或委托书、合同、竣工验收报告或完工证明文件复印件并加盖单位公章，业绩的时间以合同签订时间为准。）</w:t>
      </w:r>
    </w:p>
    <w:p>
      <w:pPr>
        <w:widowControl/>
        <w:shd w:val="clear" w:color="auto" w:fill="FFFFFF"/>
        <w:spacing w:before="120" w:after="120" w:line="540" w:lineRule="exact"/>
        <w:ind w:firstLine="600" w:firstLineChars="200"/>
        <w:contextualSpacing/>
        <w:rPr>
          <w:rFonts w:ascii="仿宋" w:hAnsi="仿宋" w:eastAsia="仿宋" w:cs="宋体"/>
          <w:kern w:val="0"/>
          <w:sz w:val="30"/>
          <w:szCs w:val="30"/>
        </w:rPr>
      </w:pPr>
      <w:r>
        <w:rPr>
          <w:rFonts w:hint="eastAsia" w:ascii="仿宋" w:hAnsi="仿宋" w:eastAsia="仿宋" w:cs="宋体"/>
          <w:kern w:val="0"/>
          <w:sz w:val="30"/>
          <w:szCs w:val="30"/>
        </w:rPr>
        <w:t>（4）、造价咨询服务企业库：自 2017年1月1日起至今承接过符合本项目专业要求的工程造价咨询业绩（需同时提供中标通知书或委托书、合同、编制报告或评审结果确认表复印件并加盖单位公章，业绩的时间以合同签订时间为准。）</w:t>
      </w:r>
    </w:p>
    <w:p>
      <w:pPr>
        <w:widowControl/>
        <w:shd w:val="clear" w:color="auto" w:fill="FFFFFF"/>
        <w:spacing w:before="120" w:after="120" w:line="540" w:lineRule="exact"/>
        <w:ind w:firstLine="600" w:firstLineChars="200"/>
        <w:contextualSpacing/>
        <w:rPr>
          <w:rFonts w:ascii="仿宋" w:hAnsi="仿宋" w:eastAsia="仿宋" w:cs="宋体"/>
          <w:kern w:val="0"/>
          <w:sz w:val="30"/>
          <w:szCs w:val="30"/>
        </w:rPr>
      </w:pPr>
      <w:r>
        <w:rPr>
          <w:rFonts w:hint="eastAsia" w:ascii="仿宋" w:hAnsi="仿宋" w:eastAsia="仿宋" w:cs="宋体"/>
          <w:kern w:val="0"/>
          <w:sz w:val="30"/>
          <w:szCs w:val="30"/>
        </w:rPr>
        <w:t>2、择优评审资料未按“入库申请人登记提交资料一览表”要求同时提供资料的，或登记时提供的资料没有原件核对的，或复印资料模糊不清、关键内容无法辨认的，不得分。</w:t>
      </w:r>
    </w:p>
    <w:p>
      <w:pPr>
        <w:widowControl/>
        <w:shd w:val="clear" w:color="auto" w:fill="FFFFFF"/>
        <w:spacing w:before="120" w:after="120" w:line="540" w:lineRule="exact"/>
        <w:ind w:firstLine="600" w:firstLineChars="200"/>
        <w:contextualSpacing/>
        <w:rPr>
          <w:rFonts w:ascii="仿宋" w:hAnsi="仿宋" w:eastAsia="仿宋" w:cs="宋体"/>
          <w:kern w:val="0"/>
          <w:sz w:val="30"/>
          <w:szCs w:val="30"/>
        </w:rPr>
      </w:pPr>
      <w:r>
        <w:rPr>
          <w:rFonts w:hint="eastAsia" w:ascii="仿宋" w:hAnsi="仿宋" w:eastAsia="仿宋" w:cs="宋体"/>
          <w:kern w:val="0"/>
          <w:sz w:val="30"/>
          <w:szCs w:val="30"/>
        </w:rPr>
        <w:t>3、择优得分为各评委评分的算术平均值，所有计算取小数点后两位，第三位四舍五入。若二个或以上入库申请人的择优得分相同,则按申请入库服务方案得分高的排前，若服务方案得分都相同的，则由评委会按照少数服从多数的原则投票决定排序。</w:t>
      </w:r>
    </w:p>
    <w:p>
      <w:pPr>
        <w:spacing w:line="540" w:lineRule="exact"/>
        <w:contextualSpacing/>
        <w:rPr>
          <w:rFonts w:ascii="仿宋" w:hAnsi="仿宋" w:eastAsia="仿宋" w:cs="宋体"/>
          <w:b/>
          <w:bCs/>
          <w:kern w:val="0"/>
          <w:sz w:val="30"/>
          <w:szCs w:val="30"/>
        </w:rPr>
      </w:pPr>
      <w:r>
        <w:rPr>
          <w:rFonts w:hint="eastAsia" w:ascii="仿宋" w:hAnsi="仿宋" w:eastAsia="仿宋" w:cs="宋体"/>
          <w:b/>
          <w:bCs/>
          <w:kern w:val="0"/>
          <w:sz w:val="30"/>
          <w:szCs w:val="30"/>
        </w:rPr>
        <w:br w:type="page"/>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投标申请人资格审查择优评分标准</w:t>
      </w:r>
    </w:p>
    <w:p>
      <w:pPr>
        <w:widowControl/>
        <w:shd w:val="clear" w:color="auto" w:fill="FFFFFF"/>
        <w:spacing w:before="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（适用于广告服务企业库、环卫采购企业库）</w:t>
      </w:r>
    </w:p>
    <w:tbl>
      <w:tblPr>
        <w:tblStyle w:val="8"/>
        <w:tblW w:w="6026"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639"/>
        <w:gridCol w:w="881"/>
        <w:gridCol w:w="742"/>
        <w:gridCol w:w="7409"/>
        <w:gridCol w:w="6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2" w:hRule="atLeast"/>
          <w:jc w:val="center"/>
        </w:trPr>
        <w:tc>
          <w:tcPr>
            <w:tcW w:w="31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序号</w:t>
            </w:r>
          </w:p>
        </w:tc>
        <w:tc>
          <w:tcPr>
            <w:tcW w:w="429"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分项内容</w:t>
            </w:r>
          </w:p>
        </w:tc>
        <w:tc>
          <w:tcPr>
            <w:tcW w:w="360"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分值</w:t>
            </w:r>
          </w:p>
        </w:tc>
        <w:tc>
          <w:tcPr>
            <w:tcW w:w="3607"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评分说明</w:t>
            </w:r>
          </w:p>
        </w:tc>
        <w:tc>
          <w:tcPr>
            <w:tcW w:w="293" w:type="pc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054" w:hRule="atLeast"/>
          <w:jc w:val="center"/>
        </w:trPr>
        <w:tc>
          <w:tcPr>
            <w:tcW w:w="311" w:type="pct"/>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ind w:firstLine="180"/>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一</w:t>
            </w:r>
          </w:p>
        </w:tc>
        <w:tc>
          <w:tcPr>
            <w:tcW w:w="429" w:type="pct"/>
            <w:vMerge w:val="restart"/>
            <w:tcBorders>
              <w:top w:val="nil"/>
              <w:left w:val="nil"/>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企业资信证明</w:t>
            </w:r>
          </w:p>
        </w:tc>
        <w:tc>
          <w:tcPr>
            <w:tcW w:w="36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3分</w:t>
            </w:r>
          </w:p>
        </w:tc>
        <w:tc>
          <w:tcPr>
            <w:tcW w:w="360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具备ISO系列质量认证体系认证、职业健康安全管理认证体系认证、环境管理认证体系认证证书且在有效期内的，每一项得1分，最高得3分。</w:t>
            </w:r>
          </w:p>
        </w:tc>
        <w:tc>
          <w:tcPr>
            <w:tcW w:w="29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763" w:hRule="atLeast"/>
          <w:jc w:val="center"/>
        </w:trPr>
        <w:tc>
          <w:tcPr>
            <w:tcW w:w="311" w:type="pct"/>
            <w:vMerge w:val="continue"/>
            <w:tcBorders>
              <w:left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ind w:firstLine="180"/>
              <w:contextualSpacing/>
              <w:jc w:val="center"/>
              <w:rPr>
                <w:rFonts w:ascii="仿宋" w:hAnsi="仿宋" w:eastAsia="仿宋" w:cs="宋体"/>
                <w:color w:val="auto"/>
                <w:kern w:val="0"/>
                <w:sz w:val="24"/>
                <w:szCs w:val="24"/>
                <w:highlight w:val="none"/>
              </w:rPr>
            </w:pPr>
          </w:p>
        </w:tc>
        <w:tc>
          <w:tcPr>
            <w:tcW w:w="429" w:type="pct"/>
            <w:vMerge w:val="continue"/>
            <w:tcBorders>
              <w:left w:val="nil"/>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p>
        </w:tc>
        <w:tc>
          <w:tcPr>
            <w:tcW w:w="36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4分</w:t>
            </w:r>
          </w:p>
        </w:tc>
        <w:tc>
          <w:tcPr>
            <w:tcW w:w="360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入库申请人2017年、2018、2019年连续三年盈利得4分；其中有二年盈利得2分；其中有一年盈利得1分； 连续三年亏损的得0分。</w:t>
            </w:r>
          </w:p>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注：以第三方会计师事务所审核的财务审计报告复印件为准，并加盖投标单位公章。</w:t>
            </w:r>
          </w:p>
        </w:tc>
        <w:tc>
          <w:tcPr>
            <w:tcW w:w="29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555" w:hRule="atLeast"/>
          <w:jc w:val="center"/>
        </w:trPr>
        <w:tc>
          <w:tcPr>
            <w:tcW w:w="311" w:type="pct"/>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ind w:firstLine="180"/>
              <w:contextualSpacing/>
              <w:jc w:val="center"/>
              <w:rPr>
                <w:rFonts w:ascii="仿宋" w:hAnsi="仿宋" w:eastAsia="仿宋" w:cs="宋体"/>
                <w:color w:val="auto"/>
                <w:kern w:val="0"/>
                <w:sz w:val="24"/>
                <w:szCs w:val="24"/>
                <w:highlight w:val="none"/>
              </w:rPr>
            </w:pPr>
          </w:p>
        </w:tc>
        <w:tc>
          <w:tcPr>
            <w:tcW w:w="429" w:type="pct"/>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p>
        </w:tc>
        <w:tc>
          <w:tcPr>
            <w:tcW w:w="36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3分</w:t>
            </w:r>
          </w:p>
        </w:tc>
        <w:tc>
          <w:tcPr>
            <w:tcW w:w="360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入库申请人至今连续5年及以上获得“守合同重信用”企业称号的得3分；连续3-4年得2分；连续2-1年得1分；其余情况不得分（注：“守合同重信用”称号以工商（市场）监督部门或工商（市场）监管部门主管的行业协会颁发的为准）。</w:t>
            </w:r>
          </w:p>
        </w:tc>
        <w:tc>
          <w:tcPr>
            <w:tcW w:w="29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998" w:hRule="atLeast"/>
          <w:jc w:val="center"/>
        </w:trPr>
        <w:tc>
          <w:tcPr>
            <w:tcW w:w="31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二</w:t>
            </w:r>
          </w:p>
        </w:tc>
        <w:tc>
          <w:tcPr>
            <w:tcW w:w="42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业绩情况</w:t>
            </w:r>
          </w:p>
          <w:p>
            <w:pPr>
              <w:widowControl/>
              <w:adjustRightInd w:val="0"/>
              <w:spacing w:line="400" w:lineRule="exact"/>
              <w:contextualSpacing/>
              <w:jc w:val="center"/>
              <w:rPr>
                <w:rFonts w:ascii="仿宋" w:hAnsi="仿宋" w:eastAsia="仿宋" w:cs="宋体"/>
                <w:color w:val="auto"/>
                <w:kern w:val="0"/>
                <w:sz w:val="24"/>
                <w:szCs w:val="24"/>
                <w:highlight w:val="none"/>
              </w:rPr>
            </w:pPr>
          </w:p>
        </w:tc>
        <w:tc>
          <w:tcPr>
            <w:tcW w:w="36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3</w:t>
            </w:r>
            <w:r>
              <w:rPr>
                <w:rFonts w:hint="eastAsia" w:ascii="仿宋" w:hAnsi="仿宋" w:eastAsia="仿宋" w:cs="宋体"/>
                <w:color w:val="auto"/>
                <w:kern w:val="0"/>
                <w:sz w:val="24"/>
                <w:szCs w:val="24"/>
                <w:highlight w:val="none"/>
                <w:lang w:val="en-US" w:eastAsia="zh-CN"/>
              </w:rPr>
              <w:t>5</w:t>
            </w:r>
            <w:r>
              <w:rPr>
                <w:rFonts w:hint="eastAsia" w:ascii="仿宋" w:hAnsi="仿宋" w:eastAsia="仿宋" w:cs="宋体"/>
                <w:color w:val="auto"/>
                <w:kern w:val="0"/>
                <w:sz w:val="24"/>
                <w:szCs w:val="24"/>
                <w:highlight w:val="none"/>
              </w:rPr>
              <w:t>分</w:t>
            </w:r>
          </w:p>
        </w:tc>
        <w:tc>
          <w:tcPr>
            <w:tcW w:w="360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入库申请人自2017年1月1日至今在广州地区独立完成过所申报企业库的类似服务项目业绩，每项得10分，广州地区外独立完成所申报企业库的类似服务项目业绩的每一项得5分，最多得3</w:t>
            </w:r>
            <w:r>
              <w:rPr>
                <w:rFonts w:hint="eastAsia" w:ascii="仿宋" w:hAnsi="仿宋" w:eastAsia="仿宋" w:cs="宋体"/>
                <w:color w:val="auto"/>
                <w:kern w:val="0"/>
                <w:sz w:val="24"/>
                <w:szCs w:val="24"/>
                <w:highlight w:val="none"/>
                <w:lang w:val="en-US" w:eastAsia="zh-CN"/>
              </w:rPr>
              <w:t>5</w:t>
            </w:r>
            <w:r>
              <w:rPr>
                <w:rFonts w:hint="eastAsia" w:ascii="仿宋" w:hAnsi="仿宋" w:eastAsia="仿宋" w:cs="宋体"/>
                <w:color w:val="auto"/>
                <w:kern w:val="0"/>
                <w:sz w:val="24"/>
                <w:szCs w:val="24"/>
                <w:highlight w:val="none"/>
              </w:rPr>
              <w:t>分。</w:t>
            </w:r>
          </w:p>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注：申请人需提供上述业绩的合同关键页复印件（含合同封面、合同承包范围、签字盖章页等），并加盖公章；业绩时间以合同签订时间为准。</w:t>
            </w:r>
          </w:p>
        </w:tc>
        <w:tc>
          <w:tcPr>
            <w:tcW w:w="29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color w:val="auto"/>
                <w:kern w:val="0"/>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3658" w:hRule="atLeast"/>
          <w:jc w:val="center"/>
        </w:trPr>
        <w:tc>
          <w:tcPr>
            <w:tcW w:w="31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三</w:t>
            </w:r>
          </w:p>
        </w:tc>
        <w:tc>
          <w:tcPr>
            <w:tcW w:w="42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响应保障能力</w:t>
            </w:r>
          </w:p>
          <w:p>
            <w:pPr>
              <w:widowControl/>
              <w:adjustRightInd w:val="0"/>
              <w:spacing w:line="400" w:lineRule="exact"/>
              <w:contextualSpacing/>
              <w:rPr>
                <w:rFonts w:ascii="仿宋" w:hAnsi="仿宋" w:eastAsia="仿宋" w:cs="宋体"/>
                <w:color w:val="auto"/>
                <w:kern w:val="0"/>
                <w:sz w:val="24"/>
                <w:szCs w:val="24"/>
                <w:highlight w:val="none"/>
              </w:rPr>
            </w:pPr>
          </w:p>
        </w:tc>
        <w:tc>
          <w:tcPr>
            <w:tcW w:w="36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400" w:lineRule="exact"/>
              <w:contextualSpacing/>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20</w:t>
            </w:r>
            <w:r>
              <w:rPr>
                <w:rFonts w:hint="eastAsia" w:ascii="仿宋" w:hAnsi="仿宋" w:eastAsia="仿宋" w:cs="宋体"/>
                <w:color w:val="auto"/>
                <w:kern w:val="0"/>
                <w:sz w:val="24"/>
                <w:szCs w:val="24"/>
                <w:highlight w:val="none"/>
              </w:rPr>
              <w:t>分</w:t>
            </w:r>
          </w:p>
        </w:tc>
        <w:tc>
          <w:tcPr>
            <w:tcW w:w="360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根据申请人提供本地化服务能力评审：</w:t>
            </w:r>
          </w:p>
          <w:p>
            <w:pPr>
              <w:widowControl/>
              <w:numPr>
                <w:ilvl w:val="0"/>
                <w:numId w:val="1"/>
              </w:numPr>
              <w:spacing w:before="120" w:after="120" w:line="400" w:lineRule="exact"/>
              <w:contextualSpacing/>
              <w:jc w:val="left"/>
              <w:rPr>
                <w:rFonts w:ascii="仿宋" w:hAnsi="仿宋" w:eastAsia="仿宋" w:cs="宋体"/>
                <w:color w:val="auto"/>
                <w:sz w:val="24"/>
                <w:szCs w:val="24"/>
                <w:highlight w:val="none"/>
              </w:rPr>
            </w:pPr>
            <w:r>
              <w:rPr>
                <w:rFonts w:hint="eastAsia" w:ascii="仿宋" w:hAnsi="仿宋" w:eastAsia="仿宋" w:cs="宋体"/>
                <w:color w:val="auto"/>
                <w:kern w:val="0"/>
                <w:sz w:val="24"/>
                <w:szCs w:val="24"/>
                <w:highlight w:val="none"/>
              </w:rPr>
              <w:t>在广州天河区设有固定办公地点得10分，在广州市（天河区除外）设有固定办公地点得5分。</w:t>
            </w:r>
            <w:r>
              <w:rPr>
                <w:rFonts w:hint="eastAsia" w:ascii="仿宋" w:hAnsi="仿宋" w:eastAsia="仿宋" w:cs="宋体"/>
                <w:color w:val="auto"/>
                <w:kern w:val="0"/>
                <w:sz w:val="24"/>
                <w:szCs w:val="24"/>
                <w:highlight w:val="none"/>
              </w:rPr>
              <w:br w:type="textWrapping"/>
            </w:r>
            <w:r>
              <w:rPr>
                <w:rFonts w:hint="eastAsia" w:ascii="仿宋" w:hAnsi="仿宋" w:eastAsia="仿宋" w:cs="宋体"/>
                <w:color w:val="auto"/>
                <w:kern w:val="0"/>
                <w:sz w:val="24"/>
                <w:szCs w:val="24"/>
                <w:highlight w:val="none"/>
              </w:rPr>
              <w:t>2、设立稳定的管理服务机构能为项目提供非常便捷的服务，能切实有效助力项目，</w:t>
            </w:r>
            <w:r>
              <w:rPr>
                <w:rFonts w:hint="eastAsia" w:ascii="仿宋" w:hAnsi="仿宋" w:eastAsia="仿宋" w:cs="宋体"/>
                <w:color w:val="auto"/>
                <w:kern w:val="0"/>
                <w:sz w:val="24"/>
                <w:szCs w:val="24"/>
                <w:highlight w:val="none"/>
                <w:u w:val="single"/>
              </w:rPr>
              <w:t>请入库申请人提供能体现本机构距离项目实施地点的距离和时间的百度地图截图作为评审依据。</w:t>
            </w:r>
            <w:r>
              <w:rPr>
                <w:rFonts w:hint="eastAsia" w:ascii="仿宋" w:hAnsi="仿宋" w:eastAsia="仿宋" w:cs="宋体"/>
                <w:color w:val="auto"/>
                <w:kern w:val="0"/>
                <w:sz w:val="24"/>
                <w:szCs w:val="24"/>
                <w:highlight w:val="none"/>
              </w:rPr>
              <w:t>以服务机构距离项目实施地点应急响应时间进行横向对比：</w:t>
            </w:r>
          </w:p>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sz w:val="24"/>
                <w:szCs w:val="24"/>
                <w:highlight w:val="none"/>
              </w:rPr>
              <w:t>【优】：[7，10]【良】：[4，7）【中】</w:t>
            </w:r>
            <w:r>
              <w:rPr>
                <w:rFonts w:hint="eastAsia" w:ascii="仿宋" w:hAnsi="仿宋" w:eastAsia="仿宋" w:cs="宋体"/>
                <w:b/>
                <w:bCs/>
                <w:color w:val="auto"/>
                <w:sz w:val="24"/>
                <w:szCs w:val="24"/>
                <w:highlight w:val="none"/>
              </w:rPr>
              <w:t>：</w:t>
            </w:r>
            <w:r>
              <w:rPr>
                <w:rFonts w:hint="eastAsia" w:ascii="仿宋" w:hAnsi="仿宋" w:eastAsia="仿宋" w:cs="宋体"/>
                <w:color w:val="auto"/>
                <w:sz w:val="24"/>
                <w:szCs w:val="24"/>
                <w:highlight w:val="none"/>
              </w:rPr>
              <w:t>[2，4）【差】</w:t>
            </w:r>
            <w:r>
              <w:rPr>
                <w:rFonts w:hint="eastAsia" w:ascii="仿宋" w:hAnsi="仿宋" w:eastAsia="仿宋" w:cs="宋体"/>
                <w:b/>
                <w:bCs/>
                <w:color w:val="auto"/>
                <w:sz w:val="24"/>
                <w:szCs w:val="24"/>
                <w:highlight w:val="none"/>
              </w:rPr>
              <w:t>：</w:t>
            </w:r>
            <w:r>
              <w:rPr>
                <w:rFonts w:hint="eastAsia" w:ascii="仿宋" w:hAnsi="仿宋" w:eastAsia="仿宋" w:cs="宋体"/>
                <w:color w:val="auto"/>
                <w:sz w:val="24"/>
                <w:szCs w:val="24"/>
                <w:highlight w:val="none"/>
              </w:rPr>
              <w:t>[0， 2）</w:t>
            </w:r>
            <w:r>
              <w:rPr>
                <w:rFonts w:hint="eastAsia" w:ascii="仿宋" w:hAnsi="仿宋" w:eastAsia="仿宋" w:cs="宋体"/>
                <w:color w:val="auto"/>
                <w:kern w:val="0"/>
                <w:sz w:val="24"/>
                <w:szCs w:val="24"/>
                <w:highlight w:val="none"/>
              </w:rPr>
              <w:t>注：如为办公地点自有，则应提供房屋产权证明；如为租赁，则应提供租赁合同及出租屋管理部门备案证明；如为第三方无偿提供使用的，则应提供无偿使用协议书及公证机构出具的公证书。</w:t>
            </w:r>
          </w:p>
        </w:tc>
        <w:tc>
          <w:tcPr>
            <w:tcW w:w="29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color w:val="auto"/>
                <w:kern w:val="0"/>
                <w:sz w:val="30"/>
                <w:szCs w:val="30"/>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2638" w:hRule="atLeast"/>
          <w:jc w:val="center"/>
        </w:trPr>
        <w:tc>
          <w:tcPr>
            <w:tcW w:w="311" w:type="pc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四</w:t>
            </w:r>
          </w:p>
        </w:tc>
        <w:tc>
          <w:tcPr>
            <w:tcW w:w="429"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服务方案及服务承诺</w:t>
            </w:r>
          </w:p>
          <w:p>
            <w:pPr>
              <w:widowControl/>
              <w:spacing w:before="120" w:after="120" w:line="400" w:lineRule="exact"/>
              <w:contextualSpacing/>
              <w:jc w:val="left"/>
              <w:rPr>
                <w:rFonts w:ascii="仿宋" w:hAnsi="仿宋" w:eastAsia="仿宋" w:cs="宋体"/>
                <w:color w:val="auto"/>
                <w:kern w:val="0"/>
                <w:sz w:val="24"/>
                <w:szCs w:val="24"/>
                <w:highlight w:val="none"/>
              </w:rPr>
            </w:pPr>
          </w:p>
        </w:tc>
        <w:tc>
          <w:tcPr>
            <w:tcW w:w="36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val="en-US" w:eastAsia="zh-CN"/>
              </w:rPr>
              <w:t>35</w:t>
            </w:r>
            <w:r>
              <w:rPr>
                <w:rFonts w:hint="eastAsia" w:ascii="仿宋" w:hAnsi="仿宋" w:eastAsia="仿宋" w:cs="宋体"/>
                <w:color w:val="auto"/>
                <w:kern w:val="0"/>
                <w:sz w:val="24"/>
                <w:szCs w:val="24"/>
                <w:highlight w:val="none"/>
              </w:rPr>
              <w:t>分</w:t>
            </w:r>
          </w:p>
        </w:tc>
        <w:tc>
          <w:tcPr>
            <w:tcW w:w="3607"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申请人服务承诺能达到本项目实际需求；服务过程各阶段工作的衔接措施妥当，所提供的服务优质，管理方案总体框架、思路清晰、目标准确，拟定计划及完成计划管理方案优、计划执行到位保障性高，能够保证优质按时地完成项目进行横向对比：</w:t>
            </w:r>
          </w:p>
          <w:p>
            <w:pPr>
              <w:pStyle w:val="2"/>
              <w:spacing w:line="400" w:lineRule="exact"/>
              <w:ind w:firstLine="0" w:firstLineChars="0"/>
              <w:contextualSpacing/>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【优】：[30，35]【良】：[15，30）【中】</w:t>
            </w:r>
            <w:r>
              <w:rPr>
                <w:rFonts w:hint="eastAsia" w:ascii="仿宋" w:hAnsi="仿宋" w:eastAsia="仿宋" w:cs="宋体"/>
                <w:b/>
                <w:bCs/>
                <w:color w:val="auto"/>
                <w:sz w:val="24"/>
                <w:szCs w:val="24"/>
                <w:highlight w:val="none"/>
              </w:rPr>
              <w:t>：</w:t>
            </w:r>
            <w:r>
              <w:rPr>
                <w:rFonts w:hint="eastAsia" w:ascii="仿宋" w:hAnsi="仿宋" w:eastAsia="仿宋" w:cs="宋体"/>
                <w:color w:val="auto"/>
                <w:sz w:val="24"/>
                <w:szCs w:val="24"/>
                <w:highlight w:val="none"/>
              </w:rPr>
              <w:t>[10，15）【差】</w:t>
            </w:r>
            <w:r>
              <w:rPr>
                <w:rFonts w:hint="eastAsia" w:ascii="仿宋" w:hAnsi="仿宋" w:eastAsia="仿宋" w:cs="宋体"/>
                <w:b/>
                <w:bCs/>
                <w:color w:val="auto"/>
                <w:sz w:val="24"/>
                <w:szCs w:val="24"/>
                <w:highlight w:val="none"/>
              </w:rPr>
              <w:t>：</w:t>
            </w:r>
            <w:r>
              <w:rPr>
                <w:rFonts w:hint="eastAsia" w:ascii="仿宋" w:hAnsi="仿宋" w:eastAsia="仿宋" w:cs="宋体"/>
                <w:color w:val="auto"/>
                <w:sz w:val="24"/>
                <w:szCs w:val="24"/>
                <w:highlight w:val="none"/>
              </w:rPr>
              <w:t>[1， 10）</w:t>
            </w:r>
          </w:p>
          <w:p>
            <w:pPr>
              <w:widowControl/>
              <w:spacing w:before="120" w:after="120" w:line="400" w:lineRule="exact"/>
              <w:contextualSpacing/>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没有提供不得分。</w:t>
            </w:r>
          </w:p>
        </w:tc>
        <w:tc>
          <w:tcPr>
            <w:tcW w:w="29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color w:val="auto"/>
                <w:kern w:val="0"/>
                <w:sz w:val="30"/>
                <w:szCs w:val="30"/>
                <w:highlight w:val="none"/>
              </w:rPr>
            </w:pPr>
          </w:p>
        </w:tc>
      </w:tr>
    </w:tbl>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kern w:val="0"/>
          <w:sz w:val="30"/>
          <w:szCs w:val="30"/>
        </w:rPr>
        <w:t>注：</w:t>
      </w:r>
    </w:p>
    <w:p>
      <w:pPr>
        <w:widowControl/>
        <w:shd w:val="clear" w:color="auto" w:fill="FFFFFF"/>
        <w:spacing w:before="120" w:after="120" w:line="540" w:lineRule="exact"/>
        <w:ind w:left="-420" w:leftChars="-200" w:firstLine="525" w:firstLineChars="175"/>
        <w:contextualSpacing/>
        <w:rPr>
          <w:rFonts w:ascii="仿宋" w:hAnsi="仿宋" w:eastAsia="仿宋" w:cs="宋体"/>
          <w:kern w:val="0"/>
          <w:sz w:val="30"/>
          <w:szCs w:val="30"/>
        </w:rPr>
      </w:pPr>
      <w:r>
        <w:rPr>
          <w:rFonts w:hint="eastAsia" w:ascii="仿宋" w:hAnsi="仿宋" w:eastAsia="仿宋" w:cs="宋体"/>
          <w:kern w:val="0"/>
          <w:sz w:val="30"/>
          <w:szCs w:val="30"/>
        </w:rPr>
        <w:t>1、择优评审资料未按“入库申请人登记提交资料一览表”要求同时提供资料的，或登记时提供的资料没有原件核对的，或复印资料模糊不清、关键内容无法辨认的，不得分。</w:t>
      </w:r>
    </w:p>
    <w:p>
      <w:pPr>
        <w:widowControl/>
        <w:numPr>
          <w:ilvl w:val="0"/>
          <w:numId w:val="2"/>
        </w:numPr>
        <w:shd w:val="clear" w:color="auto" w:fill="FFFFFF"/>
        <w:spacing w:before="120" w:after="120" w:line="540" w:lineRule="exact"/>
        <w:ind w:left="-420" w:leftChars="-200" w:firstLine="525" w:firstLineChars="175"/>
        <w:contextualSpacing/>
        <w:rPr>
          <w:rFonts w:ascii="仿宋" w:hAnsi="仿宋" w:eastAsia="仿宋" w:cs="宋体"/>
          <w:kern w:val="0"/>
          <w:sz w:val="30"/>
          <w:szCs w:val="30"/>
        </w:rPr>
      </w:pPr>
      <w:r>
        <w:rPr>
          <w:rFonts w:hint="eastAsia" w:ascii="仿宋" w:hAnsi="仿宋" w:eastAsia="仿宋" w:cs="宋体"/>
          <w:kern w:val="0"/>
          <w:sz w:val="30"/>
          <w:szCs w:val="30"/>
        </w:rPr>
        <w:t>择优得分为各评委评分的算术平均值，所有计算取小数点后两位，第三位四舍五入。择优得分为各评委评分的算术平均值，所有计算取小数点后两位，第三位四舍五入。若二个或以上入库申请人的择优得分相同,则按申请入库服务方案得分高的排前，若服务方案得分都相同的，则由评委会按照少数服从多数的原则投票决定排序。</w:t>
      </w:r>
    </w:p>
    <w:p>
      <w:pPr>
        <w:widowControl/>
        <w:shd w:val="clear" w:color="auto" w:fill="FFFFFF"/>
        <w:spacing w:before="120" w:after="120" w:line="540" w:lineRule="exact"/>
        <w:contextualSpacing/>
        <w:rPr>
          <w:rFonts w:hint="eastAsia" w:ascii="仿宋" w:hAnsi="仿宋" w:eastAsia="仿宋" w:cs="宋体"/>
          <w:spacing w:val="20"/>
          <w:kern w:val="0"/>
          <w:sz w:val="30"/>
          <w:szCs w:val="30"/>
        </w:rPr>
      </w:pP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spacing w:val="20"/>
          <w:kern w:val="0"/>
          <w:sz w:val="30"/>
          <w:szCs w:val="30"/>
        </w:rPr>
        <w:t>附表五</w:t>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资格审查申请函</w:t>
      </w:r>
      <w:r>
        <w:rPr>
          <w:rFonts w:hint="eastAsia" w:ascii="宋体" w:hAnsi="宋体" w:eastAsia="宋体" w:cs="宋体"/>
          <w:kern w:val="0"/>
          <w:sz w:val="30"/>
          <w:szCs w:val="30"/>
        </w:rPr>
        <w:t> </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kern w:val="0"/>
          <w:sz w:val="30"/>
          <w:szCs w:val="30"/>
        </w:rPr>
        <w:t>致建设方：广州市天河区人民政府石牌街道办事处</w:t>
      </w:r>
    </w:p>
    <w:p>
      <w:pPr>
        <w:widowControl/>
        <w:shd w:val="clear" w:color="auto" w:fill="FFFFFF"/>
        <w:spacing w:before="120" w:after="120" w:line="540" w:lineRule="exact"/>
        <w:ind w:firstLine="560"/>
        <w:contextualSpacing/>
        <w:rPr>
          <w:rFonts w:ascii="仿宋" w:hAnsi="仿宋" w:eastAsia="仿宋" w:cs="宋体"/>
          <w:kern w:val="0"/>
          <w:sz w:val="30"/>
          <w:szCs w:val="30"/>
        </w:rPr>
      </w:pPr>
      <w:r>
        <w:rPr>
          <w:rFonts w:hint="eastAsia" w:ascii="仿宋" w:hAnsi="仿宋" w:eastAsia="仿宋" w:cs="宋体"/>
          <w:kern w:val="0"/>
          <w:sz w:val="30"/>
          <w:szCs w:val="30"/>
        </w:rPr>
        <w:t>按照建库公告的要求，我方递交有关资料文件，以便贵方审查方参加</w:t>
      </w:r>
      <w:r>
        <w:rPr>
          <w:rFonts w:hint="eastAsia" w:ascii="仿宋" w:hAnsi="仿宋" w:eastAsia="仿宋" w:cs="宋体"/>
          <w:kern w:val="0"/>
          <w:sz w:val="30"/>
          <w:szCs w:val="30"/>
          <w:u w:val="single"/>
        </w:rPr>
        <w:t>广州市天河区人民政府石牌街道办事处项目供应商企业库（××库）</w:t>
      </w:r>
      <w:r>
        <w:rPr>
          <w:rFonts w:hint="eastAsia" w:ascii="仿宋" w:hAnsi="仿宋" w:eastAsia="仿宋" w:cs="宋体"/>
          <w:kern w:val="0"/>
          <w:sz w:val="30"/>
          <w:szCs w:val="30"/>
        </w:rPr>
        <w:t>的入库资格。</w:t>
      </w:r>
    </w:p>
    <w:p>
      <w:pPr>
        <w:widowControl/>
        <w:shd w:val="clear" w:color="auto" w:fill="FFFFFF"/>
        <w:spacing w:before="120" w:after="120" w:line="540" w:lineRule="exact"/>
        <w:ind w:firstLine="555"/>
        <w:contextualSpacing/>
        <w:rPr>
          <w:rFonts w:ascii="仿宋" w:hAnsi="仿宋" w:eastAsia="仿宋" w:cs="宋体"/>
          <w:kern w:val="0"/>
          <w:sz w:val="30"/>
          <w:szCs w:val="30"/>
        </w:rPr>
      </w:pPr>
      <w:r>
        <w:rPr>
          <w:rFonts w:hint="eastAsia" w:ascii="仿宋" w:hAnsi="仿宋" w:eastAsia="仿宋" w:cs="宋体"/>
          <w:kern w:val="0"/>
          <w:sz w:val="30"/>
          <w:szCs w:val="30"/>
        </w:rPr>
        <w:t>此申请是由</w:t>
      </w:r>
      <w:r>
        <w:rPr>
          <w:rFonts w:hint="eastAsia" w:ascii="宋体" w:hAnsi="宋体" w:eastAsia="宋体" w:cs="宋体"/>
          <w:kern w:val="0"/>
          <w:sz w:val="30"/>
          <w:szCs w:val="30"/>
          <w:u w:val="single"/>
        </w:rPr>
        <w:t>      </w:t>
      </w:r>
      <w:r>
        <w:rPr>
          <w:rFonts w:hint="eastAsia" w:ascii="仿宋" w:hAnsi="仿宋" w:eastAsia="仿宋" w:cs="宋体"/>
          <w:kern w:val="0"/>
          <w:sz w:val="30"/>
          <w:szCs w:val="30"/>
          <w:u w:val="single"/>
        </w:rPr>
        <w:t xml:space="preserve">（公司名） </w:t>
      </w:r>
      <w:r>
        <w:rPr>
          <w:rFonts w:hint="eastAsia" w:ascii="宋体" w:hAnsi="宋体" w:eastAsia="宋体" w:cs="宋体"/>
          <w:kern w:val="0"/>
          <w:sz w:val="30"/>
          <w:szCs w:val="30"/>
          <w:u w:val="single"/>
        </w:rPr>
        <w:t>    </w:t>
      </w:r>
      <w:r>
        <w:rPr>
          <w:rFonts w:hint="eastAsia" w:ascii="仿宋" w:hAnsi="仿宋" w:eastAsia="仿宋" w:cs="宋体"/>
          <w:kern w:val="0"/>
          <w:sz w:val="30"/>
          <w:szCs w:val="30"/>
        </w:rPr>
        <w:t>以</w:t>
      </w:r>
      <w:r>
        <w:rPr>
          <w:rFonts w:hint="eastAsia" w:ascii="宋体" w:hAnsi="宋体" w:eastAsia="宋体" w:cs="宋体"/>
          <w:kern w:val="0"/>
          <w:sz w:val="30"/>
          <w:szCs w:val="30"/>
          <w:u w:val="single"/>
        </w:rPr>
        <w:t>   </w:t>
      </w:r>
      <w:r>
        <w:rPr>
          <w:rFonts w:hint="eastAsia" w:ascii="仿宋" w:hAnsi="仿宋" w:eastAsia="仿宋" w:cs="宋体"/>
          <w:kern w:val="0"/>
          <w:sz w:val="30"/>
          <w:szCs w:val="30"/>
          <w:u w:val="single"/>
        </w:rPr>
        <w:t xml:space="preserve">（人名） </w:t>
      </w:r>
      <w:r>
        <w:rPr>
          <w:rFonts w:hint="eastAsia" w:ascii="宋体" w:hAnsi="宋体" w:eastAsia="宋体" w:cs="宋体"/>
          <w:kern w:val="0"/>
          <w:sz w:val="30"/>
          <w:szCs w:val="30"/>
          <w:u w:val="single"/>
        </w:rPr>
        <w:t>  </w:t>
      </w:r>
      <w:r>
        <w:rPr>
          <w:rFonts w:hint="eastAsia" w:ascii="仿宋" w:hAnsi="仿宋" w:eastAsia="仿宋" w:cs="宋体"/>
          <w:kern w:val="0"/>
          <w:sz w:val="30"/>
          <w:szCs w:val="30"/>
        </w:rPr>
        <w:t>为全权代表身份递交的。</w:t>
      </w:r>
    </w:p>
    <w:p>
      <w:pPr>
        <w:widowControl/>
        <w:shd w:val="clear" w:color="auto" w:fill="FFFFFF"/>
        <w:spacing w:before="120" w:after="120" w:line="540" w:lineRule="exact"/>
        <w:ind w:firstLine="555"/>
        <w:contextualSpacing/>
        <w:rPr>
          <w:rFonts w:ascii="仿宋" w:hAnsi="仿宋" w:eastAsia="仿宋" w:cs="宋体"/>
          <w:kern w:val="0"/>
          <w:sz w:val="30"/>
          <w:szCs w:val="30"/>
        </w:rPr>
      </w:pPr>
      <w:r>
        <w:rPr>
          <w:rFonts w:hint="eastAsia" w:ascii="仿宋" w:hAnsi="仿宋" w:eastAsia="仿宋" w:cs="宋体"/>
          <w:kern w:val="0"/>
          <w:sz w:val="30"/>
          <w:szCs w:val="30"/>
        </w:rPr>
        <w:t>我方保证所有提交的资料是真实可靠的，并为提交的资料负有相应的法律责任。</w:t>
      </w:r>
    </w:p>
    <w:p>
      <w:pPr>
        <w:widowControl/>
        <w:shd w:val="clear" w:color="auto" w:fill="FFFFFF"/>
        <w:spacing w:before="120" w:after="120" w:line="540" w:lineRule="exact"/>
        <w:ind w:firstLine="555"/>
        <w:contextualSpacing/>
        <w:rPr>
          <w:rFonts w:ascii="仿宋" w:hAnsi="仿宋" w:eastAsia="仿宋" w:cs="宋体"/>
          <w:kern w:val="0"/>
          <w:sz w:val="30"/>
          <w:szCs w:val="30"/>
        </w:rPr>
      </w:pPr>
      <w:r>
        <w:rPr>
          <w:rFonts w:hint="eastAsia" w:ascii="仿宋" w:hAnsi="仿宋" w:eastAsia="仿宋" w:cs="宋体"/>
          <w:kern w:val="0"/>
          <w:sz w:val="30"/>
          <w:szCs w:val="30"/>
        </w:rPr>
        <w:t>我方理解建设方根据资格审查情况，按建库公告第五条的原则进行调配，而无需由建设方承担任何责任。</w:t>
      </w:r>
    </w:p>
    <w:p>
      <w:pPr>
        <w:widowControl/>
        <w:shd w:val="clear" w:color="auto" w:fill="FFFFFF"/>
        <w:spacing w:before="120" w:after="120" w:line="540" w:lineRule="exact"/>
        <w:ind w:firstLine="555"/>
        <w:contextualSpacing/>
        <w:rPr>
          <w:rFonts w:ascii="仿宋" w:hAnsi="仿宋" w:eastAsia="仿宋" w:cs="宋体"/>
          <w:kern w:val="0"/>
          <w:sz w:val="30"/>
          <w:szCs w:val="30"/>
        </w:rPr>
      </w:pPr>
      <w:r>
        <w:rPr>
          <w:rFonts w:hint="eastAsia" w:ascii="仿宋" w:hAnsi="仿宋" w:eastAsia="仿宋" w:cs="宋体"/>
          <w:kern w:val="0"/>
          <w:sz w:val="30"/>
          <w:szCs w:val="30"/>
        </w:rPr>
        <w:t>我方理解建设方有权拒绝任何申请，无需由建设方承担任何责任。</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 xml:space="preserve">申请单位名称： </w:t>
      </w:r>
      <w:r>
        <w:rPr>
          <w:rFonts w:hint="eastAsia" w:ascii="宋体" w:hAnsi="宋体" w:eastAsia="宋体" w:cs="宋体"/>
          <w:kern w:val="0"/>
          <w:sz w:val="30"/>
          <w:szCs w:val="30"/>
        </w:rPr>
        <w:t> </w:t>
      </w:r>
      <w:r>
        <w:rPr>
          <w:rFonts w:hint="eastAsia" w:ascii="仿宋" w:hAnsi="仿宋" w:eastAsia="仿宋" w:cs="宋体"/>
          <w:kern w:val="0"/>
          <w:sz w:val="30"/>
          <w:szCs w:val="30"/>
        </w:rPr>
        <w:t>（盖章）</w:t>
      </w:r>
    </w:p>
    <w:p>
      <w:pPr>
        <w:pStyle w:val="2"/>
      </w:pP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申请单位法定代表人（签名）</w:t>
      </w:r>
    </w:p>
    <w:p>
      <w:pPr>
        <w:pStyle w:val="2"/>
      </w:pP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申请单位被委托人：（签名）</w:t>
      </w:r>
    </w:p>
    <w:p>
      <w:pPr>
        <w:pStyle w:val="2"/>
      </w:pP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 xml:space="preserve">申请日期： </w:t>
      </w:r>
      <w:r>
        <w:rPr>
          <w:rFonts w:hint="eastAsia" w:ascii="宋体" w:hAnsi="宋体" w:eastAsia="宋体" w:cs="宋体"/>
          <w:kern w:val="0"/>
          <w:sz w:val="30"/>
          <w:szCs w:val="30"/>
        </w:rPr>
        <w:t>  </w:t>
      </w:r>
      <w:r>
        <w:rPr>
          <w:rFonts w:hint="eastAsia" w:ascii="仿宋" w:hAnsi="仿宋" w:eastAsia="仿宋" w:cs="宋体"/>
          <w:kern w:val="0"/>
          <w:sz w:val="30"/>
          <w:szCs w:val="30"/>
        </w:rPr>
        <w:t>年</w:t>
      </w:r>
      <w:r>
        <w:rPr>
          <w:rFonts w:hint="eastAsia" w:ascii="宋体" w:hAnsi="宋体" w:eastAsia="宋体" w:cs="宋体"/>
          <w:kern w:val="0"/>
          <w:sz w:val="30"/>
          <w:szCs w:val="30"/>
        </w:rPr>
        <w:t>  </w:t>
      </w:r>
      <w:r>
        <w:rPr>
          <w:rFonts w:hint="eastAsia" w:ascii="仿宋" w:hAnsi="仿宋" w:eastAsia="仿宋" w:cs="宋体"/>
          <w:kern w:val="0"/>
          <w:sz w:val="30"/>
          <w:szCs w:val="30"/>
        </w:rPr>
        <w:t>月</w:t>
      </w:r>
      <w:r>
        <w:rPr>
          <w:rFonts w:hint="eastAsia" w:ascii="宋体" w:hAnsi="宋体" w:eastAsia="宋体" w:cs="宋体"/>
          <w:kern w:val="0"/>
          <w:sz w:val="30"/>
          <w:szCs w:val="30"/>
        </w:rPr>
        <w:t>  </w:t>
      </w:r>
      <w:r>
        <w:rPr>
          <w:rFonts w:hint="eastAsia" w:ascii="仿宋" w:hAnsi="仿宋" w:eastAsia="仿宋" w:cs="宋体"/>
          <w:kern w:val="0"/>
          <w:sz w:val="30"/>
          <w:szCs w:val="30"/>
        </w:rPr>
        <w:t>日</w:t>
      </w:r>
    </w:p>
    <w:p>
      <w:pPr>
        <w:widowControl/>
        <w:shd w:val="clear" w:color="auto" w:fill="FFFFFF"/>
        <w:spacing w:before="120" w:after="120" w:line="540" w:lineRule="exact"/>
        <w:contextualSpacing/>
        <w:jc w:val="left"/>
        <w:rPr>
          <w:rFonts w:ascii="仿宋" w:hAnsi="仿宋" w:eastAsia="仿宋" w:cs="宋体"/>
          <w:kern w:val="0"/>
          <w:sz w:val="30"/>
          <w:szCs w:val="30"/>
        </w:rPr>
      </w:pPr>
    </w:p>
    <w:p>
      <w:pPr>
        <w:widowControl/>
        <w:shd w:val="clear" w:color="auto" w:fill="FFFFFF"/>
        <w:spacing w:before="120" w:after="120" w:line="540" w:lineRule="exact"/>
        <w:contextualSpacing/>
        <w:jc w:val="left"/>
        <w:rPr>
          <w:rFonts w:ascii="仿宋" w:hAnsi="仿宋" w:eastAsia="仿宋" w:cs="宋体"/>
          <w:kern w:val="0"/>
          <w:sz w:val="30"/>
          <w:szCs w:val="30"/>
        </w:rPr>
      </w:pPr>
    </w:p>
    <w:p>
      <w:pPr>
        <w:pStyle w:val="2"/>
        <w:spacing w:line="540" w:lineRule="exact"/>
        <w:ind w:firstLine="600"/>
        <w:contextualSpacing/>
        <w:rPr>
          <w:rFonts w:ascii="仿宋" w:hAnsi="仿宋" w:eastAsia="仿宋" w:cs="宋体"/>
          <w:kern w:val="0"/>
          <w:sz w:val="30"/>
          <w:szCs w:val="30"/>
        </w:rPr>
      </w:pPr>
    </w:p>
    <w:p>
      <w:pPr>
        <w:pStyle w:val="2"/>
        <w:spacing w:line="540" w:lineRule="exact"/>
        <w:ind w:firstLine="600"/>
        <w:contextualSpacing/>
        <w:rPr>
          <w:rFonts w:ascii="仿宋" w:hAnsi="仿宋" w:eastAsia="仿宋" w:cs="宋体"/>
          <w:kern w:val="0"/>
          <w:sz w:val="30"/>
          <w:szCs w:val="30"/>
        </w:rPr>
      </w:pPr>
    </w:p>
    <w:p>
      <w:pPr>
        <w:widowControl/>
        <w:shd w:val="clear" w:color="auto" w:fill="FFFFFF"/>
        <w:spacing w:before="120" w:after="120" w:line="480" w:lineRule="exact"/>
        <w:contextualSpacing/>
        <w:rPr>
          <w:rFonts w:ascii="仿宋" w:hAnsi="仿宋" w:eastAsia="仿宋" w:cs="宋体"/>
          <w:kern w:val="0"/>
          <w:sz w:val="30"/>
          <w:szCs w:val="30"/>
        </w:rPr>
      </w:pPr>
      <w:r>
        <w:rPr>
          <w:rFonts w:hint="eastAsia" w:ascii="仿宋" w:hAnsi="仿宋" w:eastAsia="仿宋" w:cs="宋体"/>
          <w:spacing w:val="20"/>
          <w:kern w:val="0"/>
          <w:sz w:val="30"/>
          <w:szCs w:val="30"/>
        </w:rPr>
        <w:t>附表六</w:t>
      </w:r>
    </w:p>
    <w:p>
      <w:pPr>
        <w:widowControl/>
        <w:shd w:val="clear" w:color="auto" w:fill="FFFFFF"/>
        <w:spacing w:before="120" w:after="120" w:line="48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入库申请人声明</w:t>
      </w:r>
    </w:p>
    <w:p>
      <w:pPr>
        <w:widowControl/>
        <w:shd w:val="clear" w:color="auto" w:fill="FFFFFF"/>
        <w:spacing w:before="120" w:after="120" w:line="480" w:lineRule="exact"/>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480" w:lineRule="exact"/>
        <w:contextualSpacing/>
        <w:rPr>
          <w:rFonts w:ascii="仿宋" w:hAnsi="仿宋" w:eastAsia="仿宋" w:cs="宋体"/>
          <w:kern w:val="0"/>
          <w:sz w:val="30"/>
          <w:szCs w:val="30"/>
        </w:rPr>
      </w:pPr>
      <w:r>
        <w:rPr>
          <w:rFonts w:hint="eastAsia" w:ascii="仿宋" w:hAnsi="仿宋" w:eastAsia="仿宋" w:cs="宋体"/>
          <w:kern w:val="0"/>
          <w:sz w:val="30"/>
          <w:szCs w:val="30"/>
        </w:rPr>
        <w:t>致建设方：广州市天河区人民政府石牌街道办事处</w:t>
      </w:r>
    </w:p>
    <w:p>
      <w:pPr>
        <w:widowControl/>
        <w:shd w:val="clear" w:color="auto" w:fill="FFFFFF"/>
        <w:spacing w:before="120" w:after="120" w:line="480" w:lineRule="exact"/>
        <w:ind w:firstLine="560"/>
        <w:contextualSpacing/>
        <w:rPr>
          <w:rFonts w:ascii="仿宋" w:hAnsi="仿宋" w:eastAsia="仿宋" w:cs="宋体"/>
          <w:kern w:val="0"/>
          <w:sz w:val="30"/>
          <w:szCs w:val="30"/>
        </w:rPr>
      </w:pPr>
      <w:r>
        <w:rPr>
          <w:rFonts w:hint="eastAsia" w:ascii="仿宋" w:hAnsi="仿宋" w:eastAsia="仿宋" w:cs="宋体"/>
          <w:kern w:val="0"/>
          <w:sz w:val="30"/>
          <w:szCs w:val="30"/>
        </w:rPr>
        <w:t>按照建库公告的要求，本公司就参加</w:t>
      </w:r>
      <w:r>
        <w:rPr>
          <w:rFonts w:hint="eastAsia" w:ascii="仿宋" w:hAnsi="仿宋" w:eastAsia="仿宋" w:cs="宋体"/>
          <w:kern w:val="0"/>
          <w:sz w:val="30"/>
          <w:szCs w:val="30"/>
          <w:u w:val="single"/>
        </w:rPr>
        <w:t>广州市天河区人民政府石牌街道办事处项目供应商企业库（××库）</w:t>
      </w:r>
      <w:r>
        <w:rPr>
          <w:rFonts w:hint="eastAsia" w:ascii="仿宋" w:hAnsi="仿宋" w:eastAsia="仿宋" w:cs="宋体"/>
          <w:kern w:val="0"/>
          <w:sz w:val="30"/>
          <w:szCs w:val="30"/>
        </w:rPr>
        <w:t>投标工作，作出郑重声明：</w:t>
      </w:r>
    </w:p>
    <w:p>
      <w:pPr>
        <w:widowControl/>
        <w:shd w:val="clear" w:color="auto" w:fill="FFFFFF"/>
        <w:spacing w:before="120" w:after="120" w:line="480" w:lineRule="exact"/>
        <w:ind w:firstLine="565"/>
        <w:contextualSpacing/>
        <w:jc w:val="left"/>
        <w:rPr>
          <w:rFonts w:ascii="仿宋" w:hAnsi="仿宋" w:eastAsia="仿宋" w:cs="宋体"/>
          <w:kern w:val="0"/>
          <w:sz w:val="30"/>
          <w:szCs w:val="30"/>
        </w:rPr>
      </w:pPr>
      <w:r>
        <w:rPr>
          <w:rFonts w:hint="eastAsia" w:ascii="仿宋" w:hAnsi="仿宋" w:eastAsia="仿宋" w:cs="宋体"/>
          <w:kern w:val="0"/>
          <w:sz w:val="30"/>
          <w:szCs w:val="30"/>
        </w:rPr>
        <w:t>1、我单位没有处于被责令停业；</w:t>
      </w:r>
    </w:p>
    <w:p>
      <w:pPr>
        <w:widowControl/>
        <w:shd w:val="clear" w:color="auto" w:fill="FFFFFF"/>
        <w:spacing w:before="120" w:after="120" w:line="480" w:lineRule="exact"/>
        <w:ind w:firstLine="565"/>
        <w:contextualSpacing/>
        <w:jc w:val="left"/>
        <w:rPr>
          <w:rFonts w:ascii="仿宋" w:hAnsi="仿宋" w:eastAsia="仿宋" w:cs="宋体"/>
          <w:kern w:val="0"/>
          <w:sz w:val="30"/>
          <w:szCs w:val="30"/>
        </w:rPr>
      </w:pPr>
      <w:r>
        <w:rPr>
          <w:rFonts w:hint="eastAsia" w:ascii="仿宋" w:hAnsi="仿宋" w:eastAsia="仿宋" w:cs="宋体"/>
          <w:kern w:val="0"/>
          <w:sz w:val="30"/>
          <w:szCs w:val="30"/>
        </w:rPr>
        <w:t>2、我单位没有处于被建设行政主管部门取消投标资格的处罚期内；</w:t>
      </w:r>
    </w:p>
    <w:p>
      <w:pPr>
        <w:widowControl/>
        <w:shd w:val="clear" w:color="auto" w:fill="FFFFFF"/>
        <w:spacing w:before="120" w:after="120" w:line="480" w:lineRule="exact"/>
        <w:ind w:firstLine="565"/>
        <w:contextualSpacing/>
        <w:jc w:val="left"/>
        <w:rPr>
          <w:rFonts w:ascii="仿宋" w:hAnsi="仿宋" w:eastAsia="仿宋" w:cs="宋体"/>
          <w:kern w:val="0"/>
          <w:sz w:val="30"/>
          <w:szCs w:val="30"/>
        </w:rPr>
      </w:pPr>
      <w:r>
        <w:rPr>
          <w:rFonts w:hint="eastAsia" w:ascii="仿宋" w:hAnsi="仿宋" w:eastAsia="仿宋" w:cs="宋体"/>
          <w:kern w:val="0"/>
          <w:sz w:val="30"/>
          <w:szCs w:val="30"/>
        </w:rPr>
        <w:t>3、我单位没有处于财产被接管、冻结、破产的状态；</w:t>
      </w:r>
    </w:p>
    <w:p>
      <w:pPr>
        <w:widowControl/>
        <w:shd w:val="clear" w:color="auto" w:fill="FFFFFF"/>
        <w:spacing w:before="120" w:after="120" w:line="480" w:lineRule="exact"/>
        <w:ind w:firstLine="565"/>
        <w:contextualSpacing/>
        <w:jc w:val="left"/>
        <w:rPr>
          <w:rFonts w:ascii="仿宋" w:hAnsi="仿宋" w:eastAsia="仿宋" w:cs="宋体"/>
          <w:kern w:val="0"/>
          <w:sz w:val="30"/>
          <w:szCs w:val="30"/>
        </w:rPr>
      </w:pPr>
      <w:r>
        <w:rPr>
          <w:rFonts w:hint="eastAsia" w:ascii="仿宋" w:hAnsi="仿宋" w:eastAsia="仿宋" w:cs="宋体"/>
          <w:kern w:val="0"/>
          <w:sz w:val="30"/>
          <w:szCs w:val="30"/>
        </w:rPr>
        <w:t>4、我单位入库登记截止时间前3年内入库申请人没有重大工程质量问题；</w:t>
      </w:r>
    </w:p>
    <w:p>
      <w:pPr>
        <w:widowControl/>
        <w:shd w:val="clear" w:color="auto" w:fill="FFFFFF"/>
        <w:spacing w:before="120" w:after="120" w:line="480" w:lineRule="exact"/>
        <w:ind w:firstLine="565"/>
        <w:contextualSpacing/>
        <w:jc w:val="left"/>
        <w:rPr>
          <w:rFonts w:ascii="仿宋" w:hAnsi="仿宋" w:eastAsia="仿宋" w:cs="宋体"/>
          <w:kern w:val="0"/>
          <w:sz w:val="30"/>
          <w:szCs w:val="30"/>
        </w:rPr>
      </w:pPr>
      <w:r>
        <w:rPr>
          <w:rFonts w:hint="eastAsia" w:ascii="仿宋" w:hAnsi="仿宋" w:eastAsia="仿宋" w:cs="宋体"/>
          <w:kern w:val="0"/>
          <w:sz w:val="30"/>
          <w:szCs w:val="30"/>
        </w:rPr>
        <w:t>5、我单位入库申请人及其有隶属关系的机构没有参加本次建库工作，且与建设单位没有隶属关系或其他利害关系。</w:t>
      </w:r>
    </w:p>
    <w:p>
      <w:pPr>
        <w:widowControl/>
        <w:shd w:val="clear" w:color="auto" w:fill="FFFFFF"/>
        <w:spacing w:before="120" w:after="120" w:line="480" w:lineRule="exact"/>
        <w:ind w:firstLine="565"/>
        <w:contextualSpacing/>
        <w:jc w:val="left"/>
        <w:rPr>
          <w:rFonts w:ascii="仿宋" w:hAnsi="仿宋" w:eastAsia="仿宋" w:cs="宋体"/>
          <w:kern w:val="0"/>
          <w:sz w:val="30"/>
          <w:szCs w:val="30"/>
        </w:rPr>
      </w:pPr>
      <w:r>
        <w:rPr>
          <w:rFonts w:hint="eastAsia" w:ascii="仿宋" w:hAnsi="仿宋" w:eastAsia="仿宋" w:cs="宋体"/>
          <w:kern w:val="0"/>
          <w:sz w:val="30"/>
          <w:szCs w:val="30"/>
        </w:rPr>
        <w:t>6、我单位没有处于被建库单位拒绝投标的限制期内。</w:t>
      </w:r>
    </w:p>
    <w:p>
      <w:pPr>
        <w:widowControl/>
        <w:shd w:val="clear" w:color="auto" w:fill="FFFFFF"/>
        <w:spacing w:before="120" w:after="120" w:line="480" w:lineRule="exact"/>
        <w:ind w:firstLine="565"/>
        <w:contextualSpacing/>
        <w:jc w:val="left"/>
        <w:rPr>
          <w:rFonts w:ascii="仿宋" w:hAnsi="仿宋" w:eastAsia="仿宋" w:cs="宋体"/>
          <w:kern w:val="0"/>
          <w:sz w:val="30"/>
          <w:szCs w:val="30"/>
        </w:rPr>
      </w:pPr>
      <w:r>
        <w:rPr>
          <w:rFonts w:hint="eastAsia" w:ascii="仿宋" w:hAnsi="仿宋" w:eastAsia="仿宋" w:cs="宋体"/>
          <w:kern w:val="0"/>
          <w:sz w:val="30"/>
          <w:szCs w:val="30"/>
        </w:rPr>
        <w:t>7、若我单位为贵单位企业库的入库单位，每年度内无故缺席或未按时签到参加摇珠累计达4次及以上的，或被评价为不合格单位的，我单位自愿退出广州市天河区人民政府石牌街道办事处项目供应商企业库，并自清退之日起的两年内不参与石牌街的所有建设工程。</w:t>
      </w:r>
    </w:p>
    <w:p>
      <w:pPr>
        <w:widowControl/>
        <w:shd w:val="clear" w:color="auto" w:fill="FFFFFF"/>
        <w:spacing w:before="120" w:after="120" w:line="48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 xml:space="preserve">申请单位名称： </w:t>
      </w:r>
      <w:r>
        <w:rPr>
          <w:rFonts w:hint="eastAsia" w:ascii="宋体" w:hAnsi="宋体" w:eastAsia="宋体" w:cs="宋体"/>
          <w:kern w:val="0"/>
          <w:sz w:val="30"/>
          <w:szCs w:val="30"/>
        </w:rPr>
        <w:t> </w:t>
      </w:r>
      <w:r>
        <w:rPr>
          <w:rFonts w:hint="eastAsia" w:ascii="仿宋" w:hAnsi="仿宋" w:eastAsia="仿宋" w:cs="宋体"/>
          <w:kern w:val="0"/>
          <w:sz w:val="30"/>
          <w:szCs w:val="30"/>
        </w:rPr>
        <w:t>（盖章）</w:t>
      </w:r>
    </w:p>
    <w:p>
      <w:pPr>
        <w:pStyle w:val="2"/>
        <w:spacing w:line="480" w:lineRule="exact"/>
      </w:pPr>
    </w:p>
    <w:p>
      <w:pPr>
        <w:widowControl/>
        <w:shd w:val="clear" w:color="auto" w:fill="FFFFFF"/>
        <w:spacing w:before="120" w:after="120" w:line="48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申请单位法定代表人（签名）</w:t>
      </w:r>
    </w:p>
    <w:p>
      <w:pPr>
        <w:pStyle w:val="2"/>
        <w:spacing w:line="480" w:lineRule="exact"/>
      </w:pPr>
    </w:p>
    <w:p>
      <w:pPr>
        <w:widowControl/>
        <w:shd w:val="clear" w:color="auto" w:fill="FFFFFF"/>
        <w:spacing w:before="120" w:after="120" w:line="48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申请单位被委托人：（签名）</w:t>
      </w:r>
    </w:p>
    <w:p>
      <w:pPr>
        <w:pStyle w:val="2"/>
        <w:spacing w:line="480" w:lineRule="exact"/>
      </w:pPr>
    </w:p>
    <w:p>
      <w:pPr>
        <w:widowControl/>
        <w:shd w:val="clear" w:color="auto" w:fill="FFFFFF"/>
        <w:spacing w:before="120" w:after="120" w:line="48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 xml:space="preserve">申请日期： </w:t>
      </w:r>
      <w:r>
        <w:rPr>
          <w:rFonts w:hint="eastAsia" w:ascii="宋体" w:hAnsi="宋体" w:eastAsia="宋体" w:cs="宋体"/>
          <w:kern w:val="0"/>
          <w:sz w:val="30"/>
          <w:szCs w:val="30"/>
        </w:rPr>
        <w:t>  </w:t>
      </w:r>
      <w:r>
        <w:rPr>
          <w:rFonts w:hint="eastAsia" w:ascii="仿宋" w:hAnsi="仿宋" w:eastAsia="仿宋" w:cs="宋体"/>
          <w:kern w:val="0"/>
          <w:sz w:val="30"/>
          <w:szCs w:val="30"/>
        </w:rPr>
        <w:t>年</w:t>
      </w:r>
      <w:r>
        <w:rPr>
          <w:rFonts w:hint="eastAsia" w:ascii="宋体" w:hAnsi="宋体" w:eastAsia="宋体" w:cs="宋体"/>
          <w:kern w:val="0"/>
          <w:sz w:val="30"/>
          <w:szCs w:val="30"/>
        </w:rPr>
        <w:t>  </w:t>
      </w:r>
      <w:r>
        <w:rPr>
          <w:rFonts w:hint="eastAsia" w:ascii="仿宋" w:hAnsi="仿宋" w:eastAsia="仿宋" w:cs="宋体"/>
          <w:kern w:val="0"/>
          <w:sz w:val="30"/>
          <w:szCs w:val="30"/>
        </w:rPr>
        <w:t>月</w:t>
      </w:r>
      <w:r>
        <w:rPr>
          <w:rFonts w:hint="eastAsia" w:ascii="宋体" w:hAnsi="宋体" w:eastAsia="宋体" w:cs="宋体"/>
          <w:kern w:val="0"/>
          <w:sz w:val="30"/>
          <w:szCs w:val="30"/>
        </w:rPr>
        <w:t>  </w:t>
      </w:r>
      <w:r>
        <w:rPr>
          <w:rFonts w:hint="eastAsia" w:ascii="仿宋" w:hAnsi="仿宋" w:eastAsia="仿宋" w:cs="宋体"/>
          <w:kern w:val="0"/>
          <w:sz w:val="30"/>
          <w:szCs w:val="30"/>
        </w:rPr>
        <w:t>日</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spacing w:val="20"/>
          <w:kern w:val="0"/>
          <w:sz w:val="30"/>
          <w:szCs w:val="30"/>
        </w:rPr>
        <w:t>附表七</w:t>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入库服务费缴纳承诺书</w:t>
      </w:r>
    </w:p>
    <w:p>
      <w:pPr>
        <w:widowControl/>
        <w:shd w:val="clear" w:color="auto" w:fill="FFFFFF"/>
        <w:spacing w:before="120" w:after="120" w:line="540" w:lineRule="exact"/>
        <w:ind w:right="893" w:firstLine="420"/>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kern w:val="0"/>
          <w:sz w:val="30"/>
          <w:szCs w:val="30"/>
        </w:rPr>
        <w:t>致建设方：</w:t>
      </w:r>
      <w:r>
        <w:rPr>
          <w:rFonts w:hint="eastAsia" w:ascii="宋体" w:hAnsi="宋体" w:eastAsia="宋体" w:cs="宋体"/>
          <w:kern w:val="0"/>
          <w:sz w:val="30"/>
          <w:szCs w:val="30"/>
        </w:rPr>
        <w:t> </w:t>
      </w:r>
    </w:p>
    <w:p>
      <w:pPr>
        <w:widowControl/>
        <w:shd w:val="clear" w:color="auto" w:fill="FFFFFF"/>
        <w:spacing w:before="120" w:after="120" w:line="540" w:lineRule="exact"/>
        <w:ind w:right="18" w:firstLine="610"/>
        <w:contextualSpacing/>
        <w:rPr>
          <w:rFonts w:ascii="仿宋" w:hAnsi="仿宋" w:eastAsia="仿宋" w:cs="宋体"/>
          <w:kern w:val="0"/>
          <w:sz w:val="30"/>
          <w:szCs w:val="30"/>
        </w:rPr>
      </w:pPr>
      <w:r>
        <w:rPr>
          <w:rFonts w:hint="eastAsia" w:ascii="仿宋" w:hAnsi="仿宋" w:eastAsia="仿宋" w:cs="宋体"/>
          <w:kern w:val="0"/>
          <w:sz w:val="30"/>
          <w:szCs w:val="30"/>
        </w:rPr>
        <w:t>我单位在贵司代理的</w:t>
      </w:r>
      <w:r>
        <w:rPr>
          <w:rFonts w:hint="eastAsia" w:ascii="仿宋" w:hAnsi="仿宋" w:eastAsia="仿宋" w:cs="宋体"/>
          <w:kern w:val="0"/>
          <w:sz w:val="30"/>
          <w:szCs w:val="30"/>
          <w:u w:val="single"/>
        </w:rPr>
        <w:t>广州市天河区人民政府石牌街道办事处项目供应商企业库（××库）</w:t>
      </w:r>
      <w:r>
        <w:rPr>
          <w:rFonts w:hint="eastAsia" w:ascii="仿宋" w:hAnsi="仿宋" w:eastAsia="仿宋" w:cs="宋体"/>
          <w:kern w:val="0"/>
          <w:sz w:val="30"/>
          <w:szCs w:val="30"/>
        </w:rPr>
        <w:t>招标中若获中标，我们保证在领取入库通知书原件的同时按建库公告的规定向贵公司缴纳入库服务费2500元。</w:t>
      </w:r>
    </w:p>
    <w:p>
      <w:pPr>
        <w:widowControl/>
        <w:shd w:val="clear" w:color="auto" w:fill="FFFFFF"/>
        <w:spacing w:before="120" w:after="120" w:line="540" w:lineRule="exact"/>
        <w:ind w:right="893" w:firstLine="480"/>
        <w:contextualSpacing/>
        <w:rPr>
          <w:rFonts w:ascii="仿宋" w:hAnsi="仿宋" w:eastAsia="仿宋" w:cs="宋体"/>
          <w:kern w:val="0"/>
          <w:sz w:val="30"/>
          <w:szCs w:val="30"/>
        </w:rPr>
      </w:pPr>
      <w:r>
        <w:rPr>
          <w:rFonts w:hint="eastAsia" w:ascii="仿宋" w:hAnsi="仿宋" w:eastAsia="仿宋" w:cs="宋体"/>
          <w:kern w:val="0"/>
          <w:sz w:val="30"/>
          <w:szCs w:val="30"/>
        </w:rPr>
        <w:t>特此承诺。</w:t>
      </w: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 xml:space="preserve">申请单位名称： </w:t>
      </w:r>
      <w:r>
        <w:rPr>
          <w:rFonts w:hint="eastAsia" w:ascii="宋体" w:hAnsi="宋体" w:eastAsia="宋体" w:cs="宋体"/>
          <w:kern w:val="0"/>
          <w:sz w:val="30"/>
          <w:szCs w:val="30"/>
        </w:rPr>
        <w:t> </w:t>
      </w:r>
      <w:r>
        <w:rPr>
          <w:rFonts w:hint="eastAsia" w:ascii="仿宋" w:hAnsi="仿宋" w:eastAsia="仿宋" w:cs="宋体"/>
          <w:kern w:val="0"/>
          <w:sz w:val="30"/>
          <w:szCs w:val="30"/>
        </w:rPr>
        <w:t>（盖章）</w:t>
      </w:r>
    </w:p>
    <w:p>
      <w:pPr>
        <w:pStyle w:val="2"/>
      </w:pP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申请单位法定代表人（签名）</w:t>
      </w:r>
    </w:p>
    <w:p>
      <w:pPr>
        <w:pStyle w:val="2"/>
      </w:pP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申请单位被委托人：（签名）</w:t>
      </w:r>
    </w:p>
    <w:p>
      <w:pPr>
        <w:pStyle w:val="2"/>
      </w:pP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kern w:val="0"/>
          <w:sz w:val="30"/>
          <w:szCs w:val="30"/>
        </w:rPr>
        <w:t xml:space="preserve">申请日期： </w:t>
      </w:r>
      <w:r>
        <w:rPr>
          <w:rFonts w:hint="eastAsia" w:ascii="宋体" w:hAnsi="宋体" w:eastAsia="宋体" w:cs="宋体"/>
          <w:kern w:val="0"/>
          <w:sz w:val="30"/>
          <w:szCs w:val="30"/>
        </w:rPr>
        <w:t>  </w:t>
      </w:r>
      <w:r>
        <w:rPr>
          <w:rFonts w:hint="eastAsia" w:ascii="仿宋" w:hAnsi="仿宋" w:eastAsia="仿宋" w:cs="宋体"/>
          <w:kern w:val="0"/>
          <w:sz w:val="30"/>
          <w:szCs w:val="30"/>
        </w:rPr>
        <w:t>年</w:t>
      </w:r>
      <w:r>
        <w:rPr>
          <w:rFonts w:hint="eastAsia" w:ascii="宋体" w:hAnsi="宋体" w:eastAsia="宋体" w:cs="宋体"/>
          <w:kern w:val="0"/>
          <w:sz w:val="30"/>
          <w:szCs w:val="30"/>
        </w:rPr>
        <w:t>  </w:t>
      </w:r>
      <w:r>
        <w:rPr>
          <w:rFonts w:hint="eastAsia" w:ascii="仿宋" w:hAnsi="仿宋" w:eastAsia="仿宋" w:cs="宋体"/>
          <w:kern w:val="0"/>
          <w:sz w:val="30"/>
          <w:szCs w:val="30"/>
        </w:rPr>
        <w:t>月</w:t>
      </w:r>
      <w:r>
        <w:rPr>
          <w:rFonts w:hint="eastAsia" w:ascii="宋体" w:hAnsi="宋体" w:eastAsia="宋体" w:cs="宋体"/>
          <w:kern w:val="0"/>
          <w:sz w:val="30"/>
          <w:szCs w:val="30"/>
        </w:rPr>
        <w:t>  </w:t>
      </w:r>
      <w:r>
        <w:rPr>
          <w:rFonts w:hint="eastAsia" w:ascii="仿宋" w:hAnsi="仿宋" w:eastAsia="仿宋" w:cs="宋体"/>
          <w:kern w:val="0"/>
          <w:sz w:val="30"/>
          <w:szCs w:val="30"/>
        </w:rPr>
        <w:t>日</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仿宋" w:hAnsi="仿宋" w:eastAsia="仿宋" w:cs="宋体"/>
          <w:kern w:val="0"/>
          <w:sz w:val="30"/>
          <w:szCs w:val="30"/>
        </w:rPr>
        <w:br w:type="page"/>
      </w:r>
    </w:p>
    <w:p>
      <w:pPr>
        <w:widowControl/>
        <w:shd w:val="clear" w:color="auto" w:fill="FFFFFF"/>
        <w:spacing w:before="120" w:after="120" w:line="540" w:lineRule="exact"/>
        <w:contextualSpacing/>
        <w:jc w:val="left"/>
        <w:rPr>
          <w:rFonts w:ascii="仿宋" w:hAnsi="仿宋" w:eastAsia="仿宋" w:cs="宋体"/>
          <w:kern w:val="0"/>
          <w:sz w:val="30"/>
          <w:szCs w:val="30"/>
        </w:rPr>
      </w:pPr>
      <w:r>
        <w:rPr>
          <w:rFonts w:hint="eastAsia" w:ascii="仿宋" w:hAnsi="仿宋" w:eastAsia="仿宋" w:cs="宋体"/>
          <w:spacing w:val="20"/>
          <w:kern w:val="0"/>
          <w:sz w:val="30"/>
          <w:szCs w:val="30"/>
        </w:rPr>
        <w:t>附表八</w:t>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配备所申报专业资质相应的人员一览表</w:t>
      </w:r>
    </w:p>
    <w:p>
      <w:pPr>
        <w:widowControl/>
        <w:shd w:val="clear" w:color="auto" w:fill="FFFFFF"/>
        <w:spacing w:before="120" w:after="120" w:line="540" w:lineRule="exact"/>
        <w:ind w:right="-1080"/>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bl>
      <w:tblPr>
        <w:tblStyle w:val="8"/>
        <w:tblW w:w="8813" w:type="dxa"/>
        <w:tblInd w:w="13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696"/>
        <w:gridCol w:w="1178"/>
        <w:gridCol w:w="2086"/>
        <w:gridCol w:w="1650"/>
        <w:gridCol w:w="1546"/>
        <w:gridCol w:w="1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1190" w:hRule="atLeast"/>
        </w:trPr>
        <w:tc>
          <w:tcPr>
            <w:tcW w:w="69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序号</w:t>
            </w:r>
          </w:p>
        </w:tc>
        <w:tc>
          <w:tcPr>
            <w:tcW w:w="11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姓名</w:t>
            </w:r>
          </w:p>
        </w:tc>
        <w:tc>
          <w:tcPr>
            <w:tcW w:w="20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拟派本项目岗位</w:t>
            </w:r>
          </w:p>
        </w:tc>
        <w:tc>
          <w:tcPr>
            <w:tcW w:w="1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职称证（注册证）或专业</w:t>
            </w:r>
          </w:p>
        </w:tc>
        <w:tc>
          <w:tcPr>
            <w:tcW w:w="15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职称级别</w:t>
            </w:r>
          </w:p>
        </w:tc>
        <w:tc>
          <w:tcPr>
            <w:tcW w:w="16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kern w:val="0"/>
                <w:sz w:val="30"/>
                <w:szCs w:val="30"/>
              </w:rPr>
              <w:t>工作年限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680" w:hRule="atLeast"/>
        </w:trPr>
        <w:tc>
          <w:tcPr>
            <w:tcW w:w="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5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680" w:hRule="atLeast"/>
        </w:trPr>
        <w:tc>
          <w:tcPr>
            <w:tcW w:w="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5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766" w:hRule="atLeast"/>
        </w:trPr>
        <w:tc>
          <w:tcPr>
            <w:tcW w:w="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5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632" w:hRule="atLeast"/>
        </w:trPr>
        <w:tc>
          <w:tcPr>
            <w:tcW w:w="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5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cantSplit/>
          <w:trHeight w:val="680" w:hRule="atLeast"/>
        </w:trPr>
        <w:tc>
          <w:tcPr>
            <w:tcW w:w="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5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cantSplit/>
          <w:trHeight w:val="680" w:hRule="atLeast"/>
        </w:trPr>
        <w:tc>
          <w:tcPr>
            <w:tcW w:w="69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11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54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c>
          <w:tcPr>
            <w:tcW w:w="16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20" w:after="120" w:line="540" w:lineRule="exact"/>
              <w:contextualSpacing/>
              <w:jc w:val="left"/>
              <w:rPr>
                <w:rFonts w:ascii="仿宋" w:hAnsi="仿宋" w:eastAsia="仿宋" w:cs="宋体"/>
                <w:kern w:val="0"/>
                <w:sz w:val="30"/>
                <w:szCs w:val="30"/>
              </w:rPr>
            </w:pPr>
            <w:r>
              <w:rPr>
                <w:rFonts w:hint="eastAsia" w:ascii="宋体" w:hAnsi="宋体" w:eastAsia="宋体" w:cs="宋体"/>
                <w:kern w:val="0"/>
                <w:sz w:val="30"/>
                <w:szCs w:val="30"/>
              </w:rPr>
              <w:t> </w:t>
            </w:r>
          </w:p>
        </w:tc>
      </w:tr>
    </w:tbl>
    <w:p>
      <w:pPr>
        <w:widowControl/>
        <w:shd w:val="clear" w:color="auto" w:fill="FFFFFF"/>
        <w:spacing w:before="120" w:after="120" w:line="540" w:lineRule="exact"/>
        <w:ind w:right="-196" w:firstLine="480"/>
        <w:contextualSpacing/>
        <w:jc w:val="left"/>
        <w:rPr>
          <w:rFonts w:ascii="仿宋" w:hAnsi="仿宋" w:eastAsia="仿宋" w:cs="宋体"/>
          <w:kern w:val="0"/>
          <w:sz w:val="30"/>
          <w:szCs w:val="30"/>
        </w:rPr>
      </w:pPr>
      <w:r>
        <w:rPr>
          <w:rFonts w:hint="eastAsia" w:ascii="仿宋" w:hAnsi="仿宋" w:eastAsia="仿宋" w:cs="宋体"/>
          <w:kern w:val="0"/>
          <w:sz w:val="30"/>
          <w:szCs w:val="30"/>
        </w:rPr>
        <w:t>以上人员上岗证复印件、职称证复印件、自入库登记截止日期前三个月的社会保险证明须加盖公章。</w:t>
      </w:r>
      <w:r>
        <w:rPr>
          <w:rFonts w:hint="eastAsia" w:ascii="仿宋" w:hAnsi="仿宋" w:eastAsia="仿宋" w:cs="宋体"/>
          <w:kern w:val="0"/>
          <w:sz w:val="30"/>
          <w:szCs w:val="30"/>
        </w:rPr>
        <w:br w:type="page"/>
      </w:r>
    </w:p>
    <w:p>
      <w:pPr>
        <w:widowControl/>
        <w:shd w:val="clear" w:color="auto" w:fill="FFFFFF"/>
        <w:spacing w:before="120" w:after="120" w:line="540" w:lineRule="exact"/>
        <w:ind w:hanging="360"/>
        <w:contextualSpacing/>
        <w:rPr>
          <w:rFonts w:ascii="仿宋" w:hAnsi="仿宋" w:eastAsia="仿宋" w:cs="宋体"/>
          <w:kern w:val="0"/>
          <w:sz w:val="30"/>
          <w:szCs w:val="30"/>
        </w:rPr>
      </w:pPr>
      <w:r>
        <w:rPr>
          <w:rFonts w:hint="eastAsia" w:ascii="宋体" w:hAnsi="宋体" w:eastAsia="宋体" w:cs="宋体"/>
          <w:kern w:val="0"/>
          <w:sz w:val="30"/>
          <w:szCs w:val="30"/>
        </w:rPr>
        <w:t>  </w:t>
      </w:r>
      <w:r>
        <w:rPr>
          <w:rFonts w:hint="eastAsia" w:ascii="仿宋" w:hAnsi="仿宋" w:eastAsia="仿宋" w:cs="宋体"/>
          <w:kern w:val="0"/>
          <w:sz w:val="30"/>
          <w:szCs w:val="30"/>
        </w:rPr>
        <w:t>附表九（递交入库登记资料封面）：</w:t>
      </w:r>
    </w:p>
    <w:p>
      <w:pPr>
        <w:widowControl/>
        <w:shd w:val="clear" w:color="auto" w:fill="FFFFFF"/>
        <w:spacing w:before="120" w:after="120" w:line="540" w:lineRule="exact"/>
        <w:ind w:right="-196"/>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jc w:val="center"/>
        <w:rPr>
          <w:rFonts w:ascii="仿宋" w:hAnsi="仿宋" w:eastAsia="仿宋" w:cs="宋体"/>
          <w:b/>
          <w:bCs/>
          <w:kern w:val="0"/>
          <w:sz w:val="30"/>
          <w:szCs w:val="30"/>
        </w:rPr>
      </w:pPr>
      <w:r>
        <w:rPr>
          <w:rFonts w:hint="eastAsia" w:ascii="仿宋" w:hAnsi="仿宋" w:eastAsia="仿宋" w:cs="宋体"/>
          <w:b/>
          <w:bCs/>
          <w:kern w:val="0"/>
          <w:sz w:val="30"/>
          <w:szCs w:val="30"/>
        </w:rPr>
        <w:t>广州市天河区人民政府石牌街道办事处</w:t>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项目供应商企业库（××库）</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jc w:val="center"/>
        <w:rPr>
          <w:rFonts w:ascii="仿宋" w:hAnsi="仿宋" w:eastAsia="仿宋" w:cs="宋体"/>
          <w:kern w:val="0"/>
          <w:sz w:val="30"/>
          <w:szCs w:val="30"/>
        </w:rPr>
      </w:pPr>
      <w:r>
        <w:rPr>
          <w:rFonts w:hint="eastAsia" w:ascii="仿宋" w:hAnsi="仿宋" w:eastAsia="仿宋" w:cs="宋体"/>
          <w:b/>
          <w:bCs/>
          <w:kern w:val="0"/>
          <w:sz w:val="30"/>
          <w:szCs w:val="30"/>
        </w:rPr>
        <w:t>资格审查文件</w:t>
      </w:r>
    </w:p>
    <w:p>
      <w:pPr>
        <w:widowControl/>
        <w:shd w:val="clear" w:color="auto" w:fill="FFFFFF"/>
        <w:spacing w:before="120" w:after="120" w:line="540" w:lineRule="exact"/>
        <w:ind w:firstLine="1044"/>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ind w:firstLine="883"/>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ind w:firstLine="883"/>
        <w:contextualSpacing/>
        <w:jc w:val="center"/>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ind w:firstLine="1082"/>
        <w:contextualSpacing/>
        <w:rPr>
          <w:rFonts w:ascii="仿宋" w:hAnsi="仿宋" w:eastAsia="仿宋" w:cs="宋体"/>
          <w:kern w:val="0"/>
          <w:sz w:val="30"/>
          <w:szCs w:val="30"/>
        </w:rPr>
      </w:pPr>
      <w:r>
        <w:rPr>
          <w:rFonts w:hint="eastAsia" w:ascii="仿宋" w:hAnsi="仿宋" w:eastAsia="仿宋" w:cs="宋体"/>
          <w:b/>
          <w:bCs/>
          <w:kern w:val="0"/>
          <w:sz w:val="30"/>
          <w:szCs w:val="30"/>
        </w:rPr>
        <w:t>入库申请单位（盖章）：</w:t>
      </w:r>
    </w:p>
    <w:p>
      <w:pPr>
        <w:widowControl/>
        <w:shd w:val="clear" w:color="auto" w:fill="FFFFFF"/>
        <w:spacing w:before="120" w:after="120" w:line="540" w:lineRule="exact"/>
        <w:ind w:firstLine="1082"/>
        <w:contextualSpacing/>
        <w:rPr>
          <w:rFonts w:ascii="仿宋" w:hAnsi="仿宋" w:eastAsia="仿宋" w:cs="宋体"/>
          <w:kern w:val="0"/>
          <w:sz w:val="30"/>
          <w:szCs w:val="30"/>
        </w:rPr>
      </w:pPr>
      <w:r>
        <w:rPr>
          <w:rFonts w:hint="eastAsia" w:ascii="仿宋" w:hAnsi="仿宋" w:eastAsia="仿宋" w:cs="宋体"/>
          <w:b/>
          <w:bCs/>
          <w:kern w:val="0"/>
          <w:sz w:val="30"/>
          <w:szCs w:val="30"/>
        </w:rPr>
        <w:t xml:space="preserve">联 系 人：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 xml:space="preserve">手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机：</w:t>
      </w:r>
    </w:p>
    <w:p>
      <w:pPr>
        <w:widowControl/>
        <w:shd w:val="clear" w:color="auto" w:fill="FFFFFF"/>
        <w:spacing w:before="120" w:after="120" w:line="540" w:lineRule="exact"/>
        <w:ind w:firstLine="1082"/>
        <w:contextualSpacing/>
        <w:rPr>
          <w:rFonts w:ascii="仿宋" w:hAnsi="仿宋" w:eastAsia="仿宋" w:cs="宋体"/>
          <w:b/>
          <w:bCs/>
          <w:kern w:val="0"/>
          <w:sz w:val="30"/>
          <w:szCs w:val="30"/>
        </w:rPr>
      </w:pPr>
      <w:r>
        <w:rPr>
          <w:rFonts w:hint="eastAsia" w:ascii="仿宋" w:hAnsi="仿宋" w:eastAsia="仿宋" w:cs="宋体"/>
          <w:b/>
          <w:bCs/>
          <w:kern w:val="0"/>
          <w:sz w:val="30"/>
          <w:szCs w:val="30"/>
        </w:rPr>
        <w:t xml:space="preserve">办公电话：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 xml:space="preserve">传 </w:t>
      </w:r>
      <w:r>
        <w:rPr>
          <w:rFonts w:hint="eastAsia" w:ascii="宋体" w:hAnsi="宋体" w:eastAsia="宋体" w:cs="宋体"/>
          <w:b/>
          <w:bCs/>
          <w:kern w:val="0"/>
          <w:sz w:val="30"/>
          <w:szCs w:val="30"/>
        </w:rPr>
        <w:t> </w:t>
      </w:r>
      <w:r>
        <w:rPr>
          <w:rFonts w:hint="eastAsia" w:ascii="仿宋" w:hAnsi="仿宋" w:eastAsia="仿宋" w:cs="宋体"/>
          <w:b/>
          <w:bCs/>
          <w:kern w:val="0"/>
          <w:sz w:val="30"/>
          <w:szCs w:val="30"/>
        </w:rPr>
        <w:t>真：</w:t>
      </w:r>
    </w:p>
    <w:p>
      <w:pPr>
        <w:widowControl/>
        <w:shd w:val="clear" w:color="auto" w:fill="FFFFFF"/>
        <w:spacing w:before="120" w:after="120" w:line="540" w:lineRule="exact"/>
        <w:ind w:firstLine="1042" w:firstLineChars="346"/>
        <w:contextualSpacing/>
        <w:rPr>
          <w:rFonts w:ascii="仿宋" w:hAnsi="仿宋" w:eastAsia="仿宋" w:cs="宋体"/>
          <w:kern w:val="0"/>
          <w:sz w:val="30"/>
          <w:szCs w:val="30"/>
        </w:rPr>
      </w:pPr>
      <w:r>
        <w:rPr>
          <w:rFonts w:hint="eastAsia" w:ascii="仿宋" w:hAnsi="仿宋" w:eastAsia="仿宋" w:cs="宋体"/>
          <w:b/>
          <w:bCs/>
          <w:kern w:val="0"/>
          <w:sz w:val="30"/>
          <w:szCs w:val="30"/>
        </w:rPr>
        <w:t xml:space="preserve">日 </w:t>
      </w:r>
      <w:r>
        <w:rPr>
          <w:rFonts w:hint="eastAsia" w:ascii="宋体" w:hAnsi="宋体" w:eastAsia="宋体" w:cs="宋体"/>
          <w:b/>
          <w:bCs/>
          <w:kern w:val="0"/>
          <w:sz w:val="30"/>
          <w:szCs w:val="30"/>
        </w:rPr>
        <w:t xml:space="preserve">   </w:t>
      </w:r>
      <w:r>
        <w:rPr>
          <w:rFonts w:hint="eastAsia" w:ascii="仿宋" w:hAnsi="仿宋" w:eastAsia="仿宋" w:cs="宋体"/>
          <w:b/>
          <w:bCs/>
          <w:kern w:val="0"/>
          <w:sz w:val="30"/>
          <w:szCs w:val="30"/>
        </w:rPr>
        <w:t xml:space="preserve">期： </w:t>
      </w:r>
      <w:r>
        <w:rPr>
          <w:rFonts w:hint="eastAsia" w:ascii="宋体" w:hAnsi="宋体" w:eastAsia="宋体" w:cs="宋体"/>
          <w:b/>
          <w:bCs/>
          <w:kern w:val="0"/>
          <w:sz w:val="30"/>
          <w:szCs w:val="30"/>
        </w:rPr>
        <w:t>  </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rPr>
          <w:rFonts w:ascii="仿宋" w:hAnsi="仿宋" w:eastAsia="仿宋" w:cs="宋体"/>
          <w:kern w:val="0"/>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rPr>
          <w:rFonts w:ascii="仿宋" w:hAnsi="仿宋" w:eastAsia="仿宋" w:cs="宋体"/>
          <w:sz w:val="30"/>
          <w:szCs w:val="30"/>
        </w:rPr>
      </w:pPr>
      <w:r>
        <w:rPr>
          <w:rFonts w:hint="eastAsia" w:ascii="宋体" w:hAnsi="宋体" w:eastAsia="宋体" w:cs="宋体"/>
          <w:kern w:val="0"/>
          <w:sz w:val="30"/>
          <w:szCs w:val="30"/>
        </w:rPr>
        <w:t> </w:t>
      </w:r>
    </w:p>
    <w:p>
      <w:pPr>
        <w:widowControl/>
        <w:shd w:val="clear" w:color="auto" w:fill="FFFFFF"/>
        <w:spacing w:before="120" w:after="120" w:line="540" w:lineRule="exact"/>
        <w:contextualSpacing/>
        <w:rPr>
          <w:rFonts w:ascii="仿宋" w:hAnsi="仿宋" w:eastAsia="仿宋" w:cs="宋体"/>
          <w:sz w:val="30"/>
          <w:szCs w:val="30"/>
        </w:rPr>
      </w:pPr>
    </w:p>
    <w:sectPr>
      <w:footerReference r:id="rId3" w:type="default"/>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31732"/>
    </w:sdtPr>
    <w:sdtContent>
      <w:p>
        <w:pPr>
          <w:pStyle w:val="5"/>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EB1A6F"/>
    <w:multiLevelType w:val="singleLevel"/>
    <w:tmpl w:val="F4EB1A6F"/>
    <w:lvl w:ilvl="0" w:tentative="0">
      <w:start w:val="2"/>
      <w:numFmt w:val="decimal"/>
      <w:suff w:val="nothing"/>
      <w:lvlText w:val="%1、"/>
      <w:lvlJc w:val="left"/>
    </w:lvl>
  </w:abstractNum>
  <w:abstractNum w:abstractNumId="1">
    <w:nsid w:val="4C42D420"/>
    <w:multiLevelType w:val="singleLevel"/>
    <w:tmpl w:val="4C42D42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873DA"/>
    <w:rsid w:val="000056FA"/>
    <w:rsid w:val="000438F4"/>
    <w:rsid w:val="000A2CE3"/>
    <w:rsid w:val="000A4060"/>
    <w:rsid w:val="00136776"/>
    <w:rsid w:val="001D1AD7"/>
    <w:rsid w:val="001E1414"/>
    <w:rsid w:val="00212A27"/>
    <w:rsid w:val="00217B97"/>
    <w:rsid w:val="00305697"/>
    <w:rsid w:val="00313533"/>
    <w:rsid w:val="00351DDF"/>
    <w:rsid w:val="00353197"/>
    <w:rsid w:val="003A4E45"/>
    <w:rsid w:val="00431CEF"/>
    <w:rsid w:val="00444626"/>
    <w:rsid w:val="004845C7"/>
    <w:rsid w:val="004C60A0"/>
    <w:rsid w:val="005326D6"/>
    <w:rsid w:val="00597240"/>
    <w:rsid w:val="00616E40"/>
    <w:rsid w:val="006D6654"/>
    <w:rsid w:val="007019CA"/>
    <w:rsid w:val="00781568"/>
    <w:rsid w:val="0078225E"/>
    <w:rsid w:val="00791922"/>
    <w:rsid w:val="0079220D"/>
    <w:rsid w:val="00833EFD"/>
    <w:rsid w:val="008C05A4"/>
    <w:rsid w:val="008D2560"/>
    <w:rsid w:val="008E099A"/>
    <w:rsid w:val="009172B1"/>
    <w:rsid w:val="00961755"/>
    <w:rsid w:val="009C0356"/>
    <w:rsid w:val="009C4E23"/>
    <w:rsid w:val="00A55D4C"/>
    <w:rsid w:val="00A704F2"/>
    <w:rsid w:val="00A769D0"/>
    <w:rsid w:val="00AD0E65"/>
    <w:rsid w:val="00AD2A52"/>
    <w:rsid w:val="00B41856"/>
    <w:rsid w:val="00C628A4"/>
    <w:rsid w:val="00CE651A"/>
    <w:rsid w:val="00D23D4A"/>
    <w:rsid w:val="00EB4648"/>
    <w:rsid w:val="00EF3FD6"/>
    <w:rsid w:val="04D16BA3"/>
    <w:rsid w:val="04E03ED1"/>
    <w:rsid w:val="06001313"/>
    <w:rsid w:val="07BF767E"/>
    <w:rsid w:val="09863811"/>
    <w:rsid w:val="09A24C65"/>
    <w:rsid w:val="0B766FCA"/>
    <w:rsid w:val="0C067F1B"/>
    <w:rsid w:val="0F297E3A"/>
    <w:rsid w:val="109873DA"/>
    <w:rsid w:val="162219CD"/>
    <w:rsid w:val="17FD7B7B"/>
    <w:rsid w:val="1BE918C9"/>
    <w:rsid w:val="20892E31"/>
    <w:rsid w:val="262B2304"/>
    <w:rsid w:val="2BA84EBE"/>
    <w:rsid w:val="2E2E3561"/>
    <w:rsid w:val="2EEE75E1"/>
    <w:rsid w:val="2F8F4838"/>
    <w:rsid w:val="30C657C4"/>
    <w:rsid w:val="35BA2920"/>
    <w:rsid w:val="38E65E2D"/>
    <w:rsid w:val="399A168B"/>
    <w:rsid w:val="3E724E0E"/>
    <w:rsid w:val="40305679"/>
    <w:rsid w:val="43FA2A07"/>
    <w:rsid w:val="472306EF"/>
    <w:rsid w:val="4ED33803"/>
    <w:rsid w:val="4F3F6979"/>
    <w:rsid w:val="55C73999"/>
    <w:rsid w:val="5ECE4655"/>
    <w:rsid w:val="60621E7D"/>
    <w:rsid w:val="610D5F24"/>
    <w:rsid w:val="654504B2"/>
    <w:rsid w:val="654E71DF"/>
    <w:rsid w:val="671751B8"/>
    <w:rsid w:val="68B20618"/>
    <w:rsid w:val="6C9513F0"/>
    <w:rsid w:val="76DE0ECA"/>
    <w:rsid w:val="792F7B6A"/>
    <w:rsid w:val="7A2F04F5"/>
    <w:rsid w:val="7C8A1492"/>
    <w:rsid w:val="7CAC3176"/>
    <w:rsid w:val="7DA537E6"/>
    <w:rsid w:val="7F1F6D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link w:val="21"/>
    <w:qFormat/>
    <w:uiPriority w:val="0"/>
    <w:pPr>
      <w:jc w:val="left"/>
    </w:pPr>
  </w:style>
  <w:style w:type="paragraph" w:styleId="4">
    <w:name w:val="Balloon Text"/>
    <w:basedOn w:val="1"/>
    <w:link w:val="23"/>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3"/>
    <w:next w:val="3"/>
    <w:link w:val="22"/>
    <w:qFormat/>
    <w:uiPriority w:val="0"/>
    <w:rPr>
      <w:b/>
      <w:bCs/>
    </w:rPr>
  </w:style>
  <w:style w:type="character" w:styleId="10">
    <w:name w:val="Strong"/>
    <w:basedOn w:val="9"/>
    <w:qFormat/>
    <w:uiPriority w:val="0"/>
    <w:rPr>
      <w:b/>
    </w:rPr>
  </w:style>
  <w:style w:type="character" w:styleId="11">
    <w:name w:val="FollowedHyperlink"/>
    <w:basedOn w:val="9"/>
    <w:qFormat/>
    <w:uiPriority w:val="0"/>
    <w:rPr>
      <w:rFonts w:hint="eastAsia" w:ascii="微软雅黑" w:hAnsi="微软雅黑" w:eastAsia="微软雅黑" w:cs="微软雅黑"/>
      <w:color w:val="337AB7"/>
      <w:u w:val="none"/>
    </w:rPr>
  </w:style>
  <w:style w:type="character" w:styleId="12">
    <w:name w:val="HTML Definition"/>
    <w:basedOn w:val="9"/>
    <w:qFormat/>
    <w:uiPriority w:val="0"/>
    <w:rPr>
      <w:i/>
    </w:rPr>
  </w:style>
  <w:style w:type="character" w:styleId="13">
    <w:name w:val="Hyperlink"/>
    <w:basedOn w:val="9"/>
    <w:qFormat/>
    <w:uiPriority w:val="0"/>
    <w:rPr>
      <w:rFonts w:ascii="微软雅黑" w:hAnsi="微软雅黑" w:eastAsia="微软雅黑" w:cs="微软雅黑"/>
      <w:color w:val="337AB7"/>
      <w:u w:val="none"/>
    </w:rPr>
  </w:style>
  <w:style w:type="character" w:styleId="14">
    <w:name w:val="HTML Code"/>
    <w:basedOn w:val="9"/>
    <w:qFormat/>
    <w:uiPriority w:val="0"/>
    <w:rPr>
      <w:rFonts w:hint="default" w:ascii="Consolas" w:hAnsi="Consolas" w:eastAsia="Consolas" w:cs="Consolas"/>
      <w:color w:val="C7254E"/>
      <w:sz w:val="21"/>
      <w:szCs w:val="21"/>
      <w:bdr w:val="single" w:color="E1E1E1" w:sz="6" w:space="0"/>
      <w:shd w:val="clear" w:color="auto" w:fill="F9F2F4"/>
    </w:rPr>
  </w:style>
  <w:style w:type="character" w:styleId="15">
    <w:name w:val="annotation reference"/>
    <w:basedOn w:val="9"/>
    <w:qFormat/>
    <w:uiPriority w:val="0"/>
    <w:rPr>
      <w:sz w:val="21"/>
      <w:szCs w:val="21"/>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character" w:customStyle="1" w:styleId="18">
    <w:name w:val="title26"/>
    <w:basedOn w:val="9"/>
    <w:qFormat/>
    <w:uiPriority w:val="0"/>
  </w:style>
  <w:style w:type="character" w:customStyle="1" w:styleId="19">
    <w:name w:val="username"/>
    <w:basedOn w:val="9"/>
    <w:qFormat/>
    <w:uiPriority w:val="0"/>
  </w:style>
  <w:style w:type="paragraph" w:styleId="20">
    <w:name w:val="List Paragraph"/>
    <w:basedOn w:val="1"/>
    <w:unhideWhenUsed/>
    <w:qFormat/>
    <w:uiPriority w:val="99"/>
    <w:pPr>
      <w:ind w:firstLine="420" w:firstLineChars="200"/>
    </w:pPr>
  </w:style>
  <w:style w:type="character" w:customStyle="1" w:styleId="21">
    <w:name w:val="批注文字 Char"/>
    <w:basedOn w:val="9"/>
    <w:link w:val="3"/>
    <w:qFormat/>
    <w:uiPriority w:val="0"/>
    <w:rPr>
      <w:rFonts w:asciiTheme="minorHAnsi" w:hAnsiTheme="minorHAnsi" w:eastAsiaTheme="minorEastAsia" w:cstheme="minorBidi"/>
      <w:kern w:val="2"/>
      <w:sz w:val="21"/>
      <w:szCs w:val="22"/>
    </w:rPr>
  </w:style>
  <w:style w:type="character" w:customStyle="1" w:styleId="22">
    <w:name w:val="批注主题 Char"/>
    <w:basedOn w:val="21"/>
    <w:link w:val="7"/>
    <w:qFormat/>
    <w:uiPriority w:val="0"/>
    <w:rPr>
      <w:rFonts w:asciiTheme="minorHAnsi" w:hAnsiTheme="minorHAnsi" w:eastAsiaTheme="minorEastAsia" w:cstheme="minorBidi"/>
      <w:kern w:val="2"/>
      <w:sz w:val="21"/>
      <w:szCs w:val="22"/>
    </w:rPr>
  </w:style>
  <w:style w:type="character" w:customStyle="1" w:styleId="23">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24">
    <w:name w:val="页脚 Char"/>
    <w:basedOn w:val="9"/>
    <w:link w:val="5"/>
    <w:qFormat/>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563F3-F504-455F-AA81-86089E294D56}">
  <ds:schemaRefs/>
</ds:datastoreItem>
</file>

<file path=docProps/app.xml><?xml version="1.0" encoding="utf-8"?>
<Properties xmlns="http://schemas.openxmlformats.org/officeDocument/2006/extended-properties" xmlns:vt="http://schemas.openxmlformats.org/officeDocument/2006/docPropsVTypes">
  <Template>Normal</Template>
  <Company>市直单位</Company>
  <Pages>1</Pages>
  <Words>1809</Words>
  <Characters>10317</Characters>
  <Lines>85</Lines>
  <Paragraphs>24</Paragraphs>
  <TotalTime>119</TotalTime>
  <ScaleCrop>false</ScaleCrop>
  <LinksUpToDate>false</LinksUpToDate>
  <CharactersWithSpaces>12102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2020-09-06T17:21:00Z</dcterms:created>
  <dc:creator>Administrator</dc:creator>
  <cp:lastModifiedBy>童童</cp:lastModifiedBy>
  <cp:lastPrinted>2020-10-14T07:30:00Z</cp:lastPrinted>
  <dcterms:modified xsi:type="dcterms:W3CDTF">2020-10-15T03:17:48Z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